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98786" w14:textId="77777777" w:rsidR="00200E2C" w:rsidRPr="007F1CBA" w:rsidRDefault="00200E2C" w:rsidP="00200E2C">
      <w:pPr>
        <w:pStyle w:val="Heading2"/>
        <w:rPr>
          <w:rFonts w:ascii="Comic Sans MS" w:hAnsi="Comic Sans MS"/>
        </w:rPr>
      </w:pPr>
      <w:r w:rsidRPr="007F1CBA">
        <w:rPr>
          <w:rFonts w:ascii="Comic Sans MS" w:hAnsi="Comic Sans MS"/>
          <w:b w:val="0"/>
          <w:bCs w:val="0"/>
          <w:i w:val="0"/>
          <w:iCs w:val="0"/>
          <w:noProof/>
        </w:rPr>
        <w:drawing>
          <wp:anchor distT="0" distB="0" distL="114300" distR="114300" simplePos="0" relativeHeight="251659264" behindDoc="1" locked="0" layoutInCell="1" allowOverlap="1" wp14:anchorId="05F52746" wp14:editId="53A59FCD">
            <wp:simplePos x="0" y="0"/>
            <wp:positionH relativeFrom="column">
              <wp:posOffset>1809750</wp:posOffset>
            </wp:positionH>
            <wp:positionV relativeFrom="paragraph">
              <wp:posOffset>-421005</wp:posOffset>
            </wp:positionV>
            <wp:extent cx="2324100" cy="2300605"/>
            <wp:effectExtent l="0" t="0" r="0" b="0"/>
            <wp:wrapSquare wrapText="bothSides"/>
            <wp:docPr id="1840112819" name="Picture 1"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ONNELLS\Desktop\St-Laurences-Logo-N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4100" cy="2300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0FD43" w14:textId="77777777" w:rsidR="00200E2C" w:rsidRPr="007F1CBA" w:rsidRDefault="00200E2C" w:rsidP="00200E2C">
      <w:pPr>
        <w:pStyle w:val="Heading2"/>
        <w:rPr>
          <w:rFonts w:ascii="Comic Sans MS" w:hAnsi="Comic Sans MS"/>
        </w:rPr>
      </w:pPr>
    </w:p>
    <w:p w14:paraId="2750EE86" w14:textId="77777777" w:rsidR="00200E2C" w:rsidRPr="007F1CBA" w:rsidRDefault="00200E2C" w:rsidP="00200E2C">
      <w:pPr>
        <w:pStyle w:val="Heading2"/>
        <w:rPr>
          <w:rFonts w:ascii="Comic Sans MS" w:hAnsi="Comic Sans MS"/>
        </w:rPr>
      </w:pPr>
    </w:p>
    <w:p w14:paraId="66DB55D5" w14:textId="77777777" w:rsidR="00200E2C" w:rsidRPr="007F1CBA" w:rsidRDefault="00200E2C" w:rsidP="00200E2C">
      <w:pPr>
        <w:pStyle w:val="Heading2"/>
        <w:rPr>
          <w:rFonts w:ascii="Comic Sans MS" w:hAnsi="Comic Sans MS"/>
        </w:rPr>
      </w:pPr>
    </w:p>
    <w:p w14:paraId="0778AD57" w14:textId="77777777" w:rsidR="00200E2C" w:rsidRPr="007F1CBA" w:rsidRDefault="00200E2C" w:rsidP="00200E2C">
      <w:pPr>
        <w:pStyle w:val="Heading2"/>
        <w:rPr>
          <w:rFonts w:ascii="Comic Sans MS" w:hAnsi="Comic Sans MS"/>
        </w:rPr>
      </w:pPr>
    </w:p>
    <w:p w14:paraId="481EC9C7" w14:textId="77777777" w:rsidR="00200E2C" w:rsidRDefault="00200E2C" w:rsidP="00200E2C">
      <w:pPr>
        <w:pStyle w:val="Title"/>
        <w:rPr>
          <w:rFonts w:ascii="Comic Sans MS" w:hAnsi="Comic Sans MS" w:cs="Calibri"/>
          <w:sz w:val="36"/>
          <w:u w:val="none"/>
        </w:rPr>
      </w:pPr>
    </w:p>
    <w:p w14:paraId="3B9E97BB" w14:textId="478EB0BB" w:rsidR="00200E2C" w:rsidRPr="007F1CBA" w:rsidRDefault="00200E2C" w:rsidP="00200E2C">
      <w:pPr>
        <w:pStyle w:val="Title"/>
        <w:rPr>
          <w:rFonts w:ascii="Comic Sans MS" w:hAnsi="Comic Sans MS" w:cs="Calibri"/>
          <w:sz w:val="96"/>
          <w:u w:val="none"/>
        </w:rPr>
      </w:pPr>
      <w:r w:rsidRPr="007F1CBA">
        <w:rPr>
          <w:rFonts w:ascii="Comic Sans MS" w:hAnsi="Comic Sans MS" w:cs="Calibri"/>
          <w:sz w:val="36"/>
          <w:u w:val="none"/>
        </w:rPr>
        <w:t>St Laurence’s Catholic Primary School</w:t>
      </w:r>
    </w:p>
    <w:p w14:paraId="4E2FB274" w14:textId="77777777" w:rsidR="00200E2C" w:rsidRPr="007F1CBA" w:rsidRDefault="00200E2C" w:rsidP="00200E2C">
      <w:pPr>
        <w:jc w:val="center"/>
        <w:rPr>
          <w:rFonts w:ascii="Comic Sans MS" w:hAnsi="Comic Sans MS"/>
          <w:b/>
          <w:sz w:val="36"/>
        </w:rPr>
      </w:pPr>
    </w:p>
    <w:p w14:paraId="16DDFDF6" w14:textId="77777777" w:rsidR="00200E2C" w:rsidRPr="007F1CBA" w:rsidRDefault="00200E2C" w:rsidP="00200E2C">
      <w:pPr>
        <w:jc w:val="center"/>
        <w:rPr>
          <w:rFonts w:ascii="Comic Sans MS" w:hAnsi="Comic Sans MS"/>
          <w:b/>
          <w:sz w:val="36"/>
        </w:rPr>
      </w:pPr>
      <w:r w:rsidRPr="007F1CBA">
        <w:rPr>
          <w:rFonts w:ascii="Comic Sans MS" w:hAnsi="Comic Sans MS"/>
          <w:b/>
          <w:sz w:val="36"/>
        </w:rPr>
        <w:t xml:space="preserve">Policy Statement </w:t>
      </w:r>
    </w:p>
    <w:p w14:paraId="5D647678" w14:textId="77777777" w:rsidR="00200E2C" w:rsidRPr="007F1CBA" w:rsidRDefault="00200E2C" w:rsidP="00200E2C">
      <w:pPr>
        <w:jc w:val="center"/>
        <w:rPr>
          <w:rFonts w:ascii="Comic Sans MS" w:hAnsi="Comic Sans MS"/>
          <w:b/>
          <w:sz w:val="36"/>
        </w:rPr>
      </w:pPr>
      <w:r w:rsidRPr="007F1CBA">
        <w:rPr>
          <w:rFonts w:ascii="Comic Sans MS" w:hAnsi="Comic Sans MS"/>
          <w:b/>
          <w:sz w:val="36"/>
        </w:rPr>
        <w:t>For</w:t>
      </w:r>
    </w:p>
    <w:p w14:paraId="7221CAF5" w14:textId="3356949C" w:rsidR="00200E2C" w:rsidRPr="007F1CBA" w:rsidRDefault="00200E2C" w:rsidP="00200E2C">
      <w:pPr>
        <w:jc w:val="center"/>
        <w:rPr>
          <w:rFonts w:ascii="Comic Sans MS" w:hAnsi="Comic Sans MS"/>
          <w:b/>
          <w:sz w:val="56"/>
          <w:szCs w:val="56"/>
        </w:rPr>
      </w:pPr>
      <w:r>
        <w:rPr>
          <w:rFonts w:ascii="Comic Sans MS" w:hAnsi="Comic Sans MS"/>
          <w:b/>
          <w:sz w:val="56"/>
          <w:szCs w:val="56"/>
        </w:rPr>
        <w:t xml:space="preserve">Equality and Objectives </w:t>
      </w:r>
    </w:p>
    <w:p w14:paraId="15741264" w14:textId="77777777" w:rsidR="00200E2C" w:rsidRPr="007F1CBA" w:rsidRDefault="00200E2C" w:rsidP="00200E2C">
      <w:pPr>
        <w:jc w:val="center"/>
        <w:rPr>
          <w:rFonts w:ascii="Comic Sans MS" w:hAnsi="Comic Sans MS"/>
          <w:b/>
          <w:sz w:val="56"/>
          <w:szCs w:val="56"/>
        </w:rPr>
      </w:pPr>
    </w:p>
    <w:p w14:paraId="20F243B2" w14:textId="77777777" w:rsidR="00200E2C" w:rsidRPr="007F1CBA" w:rsidRDefault="00200E2C" w:rsidP="00200E2C">
      <w:pPr>
        <w:jc w:val="center"/>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09"/>
      </w:tblGrid>
      <w:tr w:rsidR="00200E2C" w:rsidRPr="007F1CBA" w14:paraId="57066E95" w14:textId="77777777" w:rsidTr="009B3FEE">
        <w:tc>
          <w:tcPr>
            <w:tcW w:w="4621" w:type="dxa"/>
          </w:tcPr>
          <w:p w14:paraId="091BD471" w14:textId="77777777" w:rsidR="00200E2C" w:rsidRPr="007F1CBA" w:rsidRDefault="00200E2C" w:rsidP="009B3FEE">
            <w:pPr>
              <w:autoSpaceDE w:val="0"/>
              <w:autoSpaceDN w:val="0"/>
              <w:adjustRightInd w:val="0"/>
              <w:rPr>
                <w:rFonts w:ascii="Comic Sans MS" w:hAnsi="Comic Sans MS" w:cs="ArialMT"/>
                <w:sz w:val="24"/>
                <w:szCs w:val="24"/>
              </w:rPr>
            </w:pPr>
            <w:r w:rsidRPr="007F1CBA">
              <w:rPr>
                <w:rFonts w:ascii="Comic Sans MS" w:hAnsi="Comic Sans MS" w:cs="ArialMT"/>
                <w:sz w:val="24"/>
                <w:szCs w:val="24"/>
              </w:rPr>
              <w:t>This policy was adopted on</w:t>
            </w:r>
          </w:p>
          <w:p w14:paraId="0BB19F30" w14:textId="77777777" w:rsidR="00200E2C" w:rsidRPr="007F1CBA" w:rsidRDefault="00200E2C" w:rsidP="009B3FEE">
            <w:pPr>
              <w:rPr>
                <w:rFonts w:ascii="Comic Sans MS" w:hAnsi="Comic Sans MS"/>
                <w:sz w:val="24"/>
                <w:szCs w:val="24"/>
              </w:rPr>
            </w:pPr>
          </w:p>
        </w:tc>
        <w:tc>
          <w:tcPr>
            <w:tcW w:w="4621" w:type="dxa"/>
          </w:tcPr>
          <w:p w14:paraId="3834A764" w14:textId="0D25A7D0" w:rsidR="00200E2C" w:rsidRPr="007F1CBA" w:rsidRDefault="00E13BB0" w:rsidP="009B3FEE">
            <w:pPr>
              <w:autoSpaceDE w:val="0"/>
              <w:autoSpaceDN w:val="0"/>
              <w:adjustRightInd w:val="0"/>
              <w:rPr>
                <w:rFonts w:ascii="Comic Sans MS" w:hAnsi="Comic Sans MS"/>
                <w:sz w:val="24"/>
                <w:szCs w:val="24"/>
              </w:rPr>
            </w:pPr>
            <w:r>
              <w:rPr>
                <w:rFonts w:ascii="Comic Sans MS" w:hAnsi="Comic Sans MS"/>
                <w:sz w:val="24"/>
                <w:szCs w:val="24"/>
              </w:rPr>
              <w:t>February</w:t>
            </w:r>
            <w:r w:rsidR="00200E2C">
              <w:rPr>
                <w:rFonts w:ascii="Comic Sans MS" w:hAnsi="Comic Sans MS"/>
                <w:sz w:val="24"/>
                <w:szCs w:val="24"/>
              </w:rPr>
              <w:t xml:space="preserve"> 2024</w:t>
            </w:r>
          </w:p>
        </w:tc>
      </w:tr>
      <w:tr w:rsidR="00200E2C" w:rsidRPr="007F1CBA" w14:paraId="66BAA727" w14:textId="77777777" w:rsidTr="009B3FEE">
        <w:tc>
          <w:tcPr>
            <w:tcW w:w="4621" w:type="dxa"/>
          </w:tcPr>
          <w:p w14:paraId="2CCD405E" w14:textId="77777777" w:rsidR="00200E2C" w:rsidRPr="007F1CBA" w:rsidRDefault="00200E2C" w:rsidP="009B3FEE">
            <w:pPr>
              <w:rPr>
                <w:rFonts w:ascii="Comic Sans MS" w:hAnsi="Comic Sans MS"/>
                <w:sz w:val="24"/>
                <w:szCs w:val="24"/>
              </w:rPr>
            </w:pPr>
            <w:r w:rsidRPr="007F1CBA">
              <w:rPr>
                <w:rFonts w:ascii="Comic Sans MS" w:hAnsi="Comic Sans MS" w:cs="ArialMT"/>
                <w:sz w:val="24"/>
                <w:szCs w:val="24"/>
              </w:rPr>
              <w:t>By name</w:t>
            </w:r>
          </w:p>
        </w:tc>
        <w:tc>
          <w:tcPr>
            <w:tcW w:w="4621" w:type="dxa"/>
          </w:tcPr>
          <w:p w14:paraId="592B21C0" w14:textId="77777777" w:rsidR="00200E2C" w:rsidRPr="007F1CBA" w:rsidRDefault="00200E2C" w:rsidP="009B3FEE">
            <w:pPr>
              <w:autoSpaceDE w:val="0"/>
              <w:autoSpaceDN w:val="0"/>
              <w:adjustRightInd w:val="0"/>
              <w:rPr>
                <w:rFonts w:ascii="Comic Sans MS" w:hAnsi="Comic Sans MS"/>
                <w:sz w:val="24"/>
                <w:szCs w:val="24"/>
              </w:rPr>
            </w:pPr>
            <w:r w:rsidRPr="007F1CBA">
              <w:rPr>
                <w:rFonts w:ascii="Comic Sans MS" w:hAnsi="Comic Sans MS"/>
                <w:sz w:val="24"/>
                <w:szCs w:val="24"/>
              </w:rPr>
              <w:t>Mr John Holmes</w:t>
            </w:r>
          </w:p>
        </w:tc>
      </w:tr>
      <w:tr w:rsidR="00200E2C" w:rsidRPr="007F1CBA" w14:paraId="17A56F24" w14:textId="77777777" w:rsidTr="009B3FEE">
        <w:tc>
          <w:tcPr>
            <w:tcW w:w="4621" w:type="dxa"/>
          </w:tcPr>
          <w:p w14:paraId="21AB6C4B" w14:textId="77777777" w:rsidR="00200E2C" w:rsidRPr="007F1CBA" w:rsidRDefault="00200E2C" w:rsidP="009B3FEE">
            <w:pPr>
              <w:rPr>
                <w:rFonts w:ascii="Comic Sans MS" w:hAnsi="Comic Sans MS"/>
                <w:sz w:val="24"/>
                <w:szCs w:val="24"/>
              </w:rPr>
            </w:pPr>
            <w:r w:rsidRPr="007F1CBA">
              <w:rPr>
                <w:rFonts w:ascii="Comic Sans MS" w:hAnsi="Comic Sans MS" w:cs="ArialMT"/>
                <w:sz w:val="24"/>
                <w:szCs w:val="24"/>
              </w:rPr>
              <w:t>Position</w:t>
            </w:r>
          </w:p>
        </w:tc>
        <w:tc>
          <w:tcPr>
            <w:tcW w:w="4621" w:type="dxa"/>
          </w:tcPr>
          <w:p w14:paraId="48664D04" w14:textId="77777777" w:rsidR="00200E2C" w:rsidRPr="007F1CBA" w:rsidRDefault="00200E2C" w:rsidP="009B3FEE">
            <w:pPr>
              <w:autoSpaceDE w:val="0"/>
              <w:autoSpaceDN w:val="0"/>
              <w:adjustRightInd w:val="0"/>
              <w:rPr>
                <w:rFonts w:ascii="Comic Sans MS" w:hAnsi="Comic Sans MS" w:cs="ArialMT"/>
                <w:sz w:val="24"/>
                <w:szCs w:val="24"/>
              </w:rPr>
            </w:pPr>
            <w:r w:rsidRPr="007F1CBA">
              <w:rPr>
                <w:rFonts w:ascii="Comic Sans MS" w:hAnsi="Comic Sans MS" w:cs="ArialMT"/>
                <w:sz w:val="24"/>
                <w:szCs w:val="24"/>
              </w:rPr>
              <w:t>Chair of Governors</w:t>
            </w:r>
          </w:p>
        </w:tc>
      </w:tr>
      <w:tr w:rsidR="00200E2C" w:rsidRPr="007F1CBA" w14:paraId="223038E3" w14:textId="77777777" w:rsidTr="009B3FEE">
        <w:tc>
          <w:tcPr>
            <w:tcW w:w="4621" w:type="dxa"/>
          </w:tcPr>
          <w:p w14:paraId="40A58601" w14:textId="77777777" w:rsidR="00200E2C" w:rsidRPr="007F1CBA" w:rsidRDefault="00200E2C" w:rsidP="009B3FEE">
            <w:pPr>
              <w:rPr>
                <w:rFonts w:ascii="Comic Sans MS" w:hAnsi="Comic Sans MS" w:cs="ArialMT"/>
                <w:sz w:val="24"/>
                <w:szCs w:val="24"/>
              </w:rPr>
            </w:pPr>
            <w:r w:rsidRPr="007F1CBA">
              <w:rPr>
                <w:rFonts w:ascii="Comic Sans MS" w:hAnsi="Comic Sans MS" w:cs="ArialMT"/>
                <w:sz w:val="24"/>
                <w:szCs w:val="24"/>
              </w:rPr>
              <w:t>Signature</w:t>
            </w:r>
          </w:p>
        </w:tc>
        <w:tc>
          <w:tcPr>
            <w:tcW w:w="4621" w:type="dxa"/>
          </w:tcPr>
          <w:p w14:paraId="2912AA9C" w14:textId="77777777" w:rsidR="00200E2C" w:rsidRPr="007F1CBA" w:rsidRDefault="00200E2C" w:rsidP="009B3FEE">
            <w:pPr>
              <w:autoSpaceDE w:val="0"/>
              <w:autoSpaceDN w:val="0"/>
              <w:adjustRightInd w:val="0"/>
              <w:rPr>
                <w:rFonts w:ascii="Comic Sans MS" w:hAnsi="Comic Sans MS" w:cs="ArialMT"/>
                <w:sz w:val="24"/>
                <w:szCs w:val="24"/>
              </w:rPr>
            </w:pPr>
            <w:r w:rsidRPr="007F1CBA">
              <w:rPr>
                <w:rFonts w:ascii="Comic Sans MS" w:hAnsi="Comic Sans MS" w:cs="ArialMT"/>
                <w:sz w:val="24"/>
                <w:szCs w:val="24"/>
              </w:rPr>
              <w:t>On behalf of</w:t>
            </w:r>
          </w:p>
          <w:p w14:paraId="4C27D8C5" w14:textId="77777777" w:rsidR="00200E2C" w:rsidRPr="007F1CBA" w:rsidRDefault="00200E2C" w:rsidP="009B3FEE">
            <w:pPr>
              <w:autoSpaceDE w:val="0"/>
              <w:autoSpaceDN w:val="0"/>
              <w:adjustRightInd w:val="0"/>
              <w:rPr>
                <w:rFonts w:ascii="Comic Sans MS" w:hAnsi="Comic Sans MS" w:cs="ArialMT"/>
                <w:sz w:val="24"/>
                <w:szCs w:val="24"/>
              </w:rPr>
            </w:pPr>
            <w:r w:rsidRPr="007F1CBA">
              <w:rPr>
                <w:rFonts w:ascii="Comic Sans MS" w:hAnsi="Comic Sans MS" w:cs="ArialMT"/>
                <w:sz w:val="24"/>
                <w:szCs w:val="24"/>
              </w:rPr>
              <w:t>St Laurence’s Primary School</w:t>
            </w:r>
          </w:p>
          <w:p w14:paraId="2FB3DCF4" w14:textId="77777777" w:rsidR="00200E2C" w:rsidRPr="007F1CBA" w:rsidRDefault="00200E2C" w:rsidP="009B3FEE">
            <w:pPr>
              <w:rPr>
                <w:rFonts w:ascii="Comic Sans MS" w:hAnsi="Comic Sans MS"/>
                <w:sz w:val="24"/>
                <w:szCs w:val="24"/>
              </w:rPr>
            </w:pPr>
          </w:p>
        </w:tc>
      </w:tr>
    </w:tbl>
    <w:p w14:paraId="2F031171" w14:textId="77777777" w:rsidR="00200E2C" w:rsidRPr="007F1CBA" w:rsidRDefault="00200E2C" w:rsidP="00200E2C">
      <w:pPr>
        <w:pStyle w:val="Heading2"/>
        <w:jc w:val="center"/>
        <w:rPr>
          <w:rFonts w:ascii="Comic Sans MS" w:hAnsi="Comic Sans MS"/>
          <w:b w:val="0"/>
          <w:i w:val="0"/>
          <w:u w:val="single"/>
        </w:rPr>
      </w:pPr>
      <w:r w:rsidRPr="007F1CBA">
        <w:rPr>
          <w:rFonts w:ascii="Comic Sans MS" w:hAnsi="Comic Sans MS"/>
          <w:b w:val="0"/>
          <w:i w:val="0"/>
          <w:u w:val="single"/>
        </w:rPr>
        <w:lastRenderedPageBreak/>
        <w:t xml:space="preserve">ST LAURENCE’S CATHOLIC PRIMARY SCHOOL </w:t>
      </w:r>
    </w:p>
    <w:p w14:paraId="23C0DFA3" w14:textId="23255286" w:rsidR="00200E2C" w:rsidRPr="007F1CBA" w:rsidRDefault="00200E2C" w:rsidP="00200E2C">
      <w:pPr>
        <w:pStyle w:val="Heading2"/>
        <w:jc w:val="center"/>
        <w:rPr>
          <w:rFonts w:ascii="Comic Sans MS" w:hAnsi="Comic Sans MS"/>
          <w:b w:val="0"/>
          <w:i w:val="0"/>
          <w:u w:val="single"/>
        </w:rPr>
      </w:pPr>
      <w:r w:rsidRPr="007F1CBA">
        <w:rPr>
          <w:rFonts w:ascii="Comic Sans MS" w:hAnsi="Comic Sans MS"/>
          <w:b w:val="0"/>
          <w:i w:val="0"/>
          <w:u w:val="single"/>
        </w:rPr>
        <w:t xml:space="preserve">EQUALITY POLICY </w:t>
      </w:r>
    </w:p>
    <w:p w14:paraId="395043E9" w14:textId="77777777" w:rsidR="00200E2C" w:rsidRPr="007F1CBA" w:rsidRDefault="00200E2C" w:rsidP="00200E2C">
      <w:pPr>
        <w:autoSpaceDE w:val="0"/>
        <w:autoSpaceDN w:val="0"/>
        <w:adjustRightInd w:val="0"/>
        <w:spacing w:after="0" w:line="240" w:lineRule="auto"/>
        <w:jc w:val="center"/>
        <w:rPr>
          <w:rFonts w:ascii="Comic Sans MS" w:hAnsi="Comic Sans MS" w:cs="ComicSansMS"/>
          <w:color w:val="000000"/>
          <w:sz w:val="28"/>
          <w:szCs w:val="28"/>
        </w:rPr>
      </w:pPr>
    </w:p>
    <w:p w14:paraId="4DE02EAB" w14:textId="715255F1" w:rsidR="00200E2C" w:rsidRDefault="00200E2C" w:rsidP="00200E2C">
      <w:pPr>
        <w:autoSpaceDE w:val="0"/>
        <w:autoSpaceDN w:val="0"/>
        <w:adjustRightInd w:val="0"/>
        <w:spacing w:after="0" w:line="240" w:lineRule="auto"/>
        <w:jc w:val="both"/>
        <w:rPr>
          <w:rFonts w:ascii="Comic Sans MS" w:hAnsi="Comic Sans MS" w:cs="ComicSansMS"/>
          <w:color w:val="000000"/>
        </w:rPr>
      </w:pPr>
      <w:r w:rsidRPr="00200E2C">
        <w:rPr>
          <w:rFonts w:ascii="Comic Sans MS" w:hAnsi="Comic Sans MS" w:cs="ComicSansMS"/>
          <w:color w:val="000000"/>
        </w:rPr>
        <w:t xml:space="preserve">This single policy replaces </w:t>
      </w:r>
      <w:r>
        <w:rPr>
          <w:rFonts w:ascii="Comic Sans MS" w:hAnsi="Comic Sans MS" w:cs="ComicSansMS"/>
          <w:color w:val="000000"/>
        </w:rPr>
        <w:t xml:space="preserve">any </w:t>
      </w:r>
      <w:r w:rsidRPr="00200E2C">
        <w:rPr>
          <w:rFonts w:ascii="Comic Sans MS" w:hAnsi="Comic Sans MS" w:cs="ComicSansMS"/>
          <w:color w:val="000000"/>
        </w:rPr>
        <w:t xml:space="preserve">separate policies the school had previously on race, disability and gender to eliminate discrimination, advance equality of opportunity and foster good relations. </w:t>
      </w:r>
    </w:p>
    <w:p w14:paraId="6064766E" w14:textId="77777777" w:rsidR="00E2662F" w:rsidRPr="00200E2C" w:rsidRDefault="00E2662F" w:rsidP="00200E2C">
      <w:pPr>
        <w:autoSpaceDE w:val="0"/>
        <w:autoSpaceDN w:val="0"/>
        <w:adjustRightInd w:val="0"/>
        <w:spacing w:after="0" w:line="240" w:lineRule="auto"/>
        <w:jc w:val="both"/>
        <w:rPr>
          <w:rFonts w:ascii="Comic Sans MS" w:hAnsi="Comic Sans MS" w:cs="ComicSansMS"/>
          <w:color w:val="000000"/>
        </w:rPr>
      </w:pPr>
    </w:p>
    <w:p w14:paraId="2C372DE2" w14:textId="77777777" w:rsidR="00200E2C" w:rsidRDefault="00200E2C" w:rsidP="00200E2C">
      <w:pPr>
        <w:autoSpaceDE w:val="0"/>
        <w:autoSpaceDN w:val="0"/>
        <w:adjustRightInd w:val="0"/>
        <w:spacing w:after="0" w:line="240" w:lineRule="auto"/>
        <w:jc w:val="both"/>
        <w:rPr>
          <w:rFonts w:ascii="Comic Sans MS" w:hAnsi="Comic Sans MS" w:cs="ComicSansMS"/>
          <w:color w:val="000000"/>
        </w:rPr>
      </w:pPr>
      <w:r w:rsidRPr="00200E2C">
        <w:rPr>
          <w:rFonts w:ascii="Comic Sans MS" w:hAnsi="Comic Sans MS" w:cs="ComicSansMS"/>
          <w:color w:val="000000"/>
        </w:rPr>
        <w:t xml:space="preserve">It reflects the legal duties set out in the </w:t>
      </w:r>
      <w:r w:rsidRPr="00200E2C">
        <w:rPr>
          <w:rFonts w:ascii="Comic Sans MS" w:hAnsi="Comic Sans MS" w:cs="ComicSansMS-Bold"/>
          <w:b/>
          <w:bCs/>
          <w:color w:val="000000"/>
        </w:rPr>
        <w:t xml:space="preserve">Equality Act 2010 </w:t>
      </w:r>
      <w:r w:rsidRPr="00200E2C">
        <w:rPr>
          <w:rFonts w:ascii="Comic Sans MS" w:hAnsi="Comic Sans MS" w:cs="ComicSansMS"/>
          <w:color w:val="000000"/>
        </w:rPr>
        <w:t>and includes all the protected characteristics.</w:t>
      </w:r>
    </w:p>
    <w:p w14:paraId="3752A466" w14:textId="77777777" w:rsidR="00E2662F" w:rsidRPr="00200E2C" w:rsidRDefault="00E2662F" w:rsidP="00200E2C">
      <w:pPr>
        <w:autoSpaceDE w:val="0"/>
        <w:autoSpaceDN w:val="0"/>
        <w:adjustRightInd w:val="0"/>
        <w:spacing w:after="0" w:line="240" w:lineRule="auto"/>
        <w:jc w:val="both"/>
        <w:rPr>
          <w:rFonts w:ascii="Comic Sans MS" w:hAnsi="Comic Sans MS" w:cs="ComicSansMS"/>
          <w:color w:val="000000"/>
        </w:rPr>
      </w:pPr>
    </w:p>
    <w:p w14:paraId="1BE8F0B8" w14:textId="77777777" w:rsidR="00200E2C" w:rsidRDefault="00200E2C" w:rsidP="00200E2C">
      <w:pPr>
        <w:autoSpaceDE w:val="0"/>
        <w:autoSpaceDN w:val="0"/>
        <w:adjustRightInd w:val="0"/>
        <w:spacing w:after="0" w:line="240" w:lineRule="auto"/>
        <w:jc w:val="both"/>
        <w:rPr>
          <w:rFonts w:ascii="Comic Sans MS" w:hAnsi="Comic Sans MS"/>
        </w:rPr>
      </w:pPr>
      <w:r w:rsidRPr="00200E2C">
        <w:rPr>
          <w:rFonts w:ascii="Comic Sans MS" w:hAnsi="Comic Sans MS" w:cs="ComicSansMS"/>
          <w:color w:val="000000"/>
        </w:rPr>
        <w:t xml:space="preserve">St Laurence’s </w:t>
      </w:r>
      <w:r w:rsidRPr="00200E2C">
        <w:rPr>
          <w:rFonts w:ascii="Comic Sans MS" w:hAnsi="Comic Sans MS"/>
        </w:rPr>
        <w:t xml:space="preserve">is further committed to the development of cohesive communities both within our school’s physical boundaries and within our local, national and global environments. </w:t>
      </w:r>
    </w:p>
    <w:p w14:paraId="34EAF364" w14:textId="77777777" w:rsidR="00200E2C" w:rsidRDefault="00200E2C" w:rsidP="00200E2C">
      <w:pPr>
        <w:autoSpaceDE w:val="0"/>
        <w:autoSpaceDN w:val="0"/>
        <w:adjustRightInd w:val="0"/>
        <w:spacing w:after="0" w:line="240" w:lineRule="auto"/>
        <w:jc w:val="both"/>
        <w:rPr>
          <w:rFonts w:ascii="Comic Sans MS" w:hAnsi="Comic Sans MS"/>
        </w:rPr>
      </w:pPr>
    </w:p>
    <w:p w14:paraId="52470D0A" w14:textId="77777777" w:rsidR="00200E2C" w:rsidRPr="00200E2C" w:rsidRDefault="00200E2C" w:rsidP="00200E2C">
      <w:pPr>
        <w:autoSpaceDE w:val="0"/>
        <w:autoSpaceDN w:val="0"/>
        <w:adjustRightInd w:val="0"/>
        <w:spacing w:after="0" w:line="240" w:lineRule="auto"/>
        <w:jc w:val="both"/>
        <w:rPr>
          <w:rFonts w:ascii="Comic Sans MS" w:hAnsi="Comic Sans MS"/>
        </w:rPr>
      </w:pPr>
      <w:r w:rsidRPr="00200E2C">
        <w:rPr>
          <w:rFonts w:ascii="Comic Sans MS" w:hAnsi="Comic Sans MS"/>
        </w:rPr>
        <w:t xml:space="preserve">Our school embraces the aim of working together with others to improve children’s educational and wellbeing outcomes, and notes the rights set out in the UN convention on the Rights of the Child. The guiding principles in this policy refer to all individuals and therefore are equally applicable to pupils, staff, governors, parents and carers and visitors to St Laurence’s Catholic Primary School. </w:t>
      </w:r>
    </w:p>
    <w:p w14:paraId="51F61D3D" w14:textId="77777777" w:rsidR="00200E2C" w:rsidRPr="00200E2C" w:rsidRDefault="00200E2C" w:rsidP="00200E2C">
      <w:pPr>
        <w:autoSpaceDE w:val="0"/>
        <w:autoSpaceDN w:val="0"/>
        <w:adjustRightInd w:val="0"/>
        <w:spacing w:after="0" w:line="240" w:lineRule="auto"/>
        <w:jc w:val="both"/>
        <w:rPr>
          <w:rFonts w:ascii="Comic Sans MS" w:hAnsi="Comic Sans MS"/>
        </w:rPr>
      </w:pPr>
    </w:p>
    <w:p w14:paraId="6A381092" w14:textId="77777777" w:rsidR="00200E2C" w:rsidRPr="00200E2C" w:rsidRDefault="00200E2C" w:rsidP="00200E2C">
      <w:pPr>
        <w:autoSpaceDE w:val="0"/>
        <w:autoSpaceDN w:val="0"/>
        <w:adjustRightInd w:val="0"/>
        <w:spacing w:after="0" w:line="240" w:lineRule="auto"/>
        <w:jc w:val="both"/>
        <w:rPr>
          <w:rFonts w:ascii="Comic Sans MS" w:hAnsi="Comic Sans MS"/>
          <w:b/>
          <w:bCs/>
          <w:u w:val="single"/>
        </w:rPr>
      </w:pPr>
      <w:r w:rsidRPr="00200E2C">
        <w:rPr>
          <w:rFonts w:ascii="Comic Sans MS" w:hAnsi="Comic Sans MS"/>
          <w:b/>
          <w:bCs/>
          <w:u w:val="single"/>
        </w:rPr>
        <w:t xml:space="preserve">About our School </w:t>
      </w:r>
    </w:p>
    <w:p w14:paraId="6515E951" w14:textId="7103188F" w:rsidR="00200E2C" w:rsidRDefault="00200E2C" w:rsidP="00200E2C">
      <w:pPr>
        <w:autoSpaceDE w:val="0"/>
        <w:autoSpaceDN w:val="0"/>
        <w:adjustRightInd w:val="0"/>
        <w:spacing w:after="0" w:line="240" w:lineRule="auto"/>
        <w:jc w:val="both"/>
        <w:rPr>
          <w:rFonts w:ascii="Comic Sans MS" w:hAnsi="Comic Sans MS"/>
        </w:rPr>
      </w:pPr>
      <w:r w:rsidRPr="00200E2C">
        <w:rPr>
          <w:rFonts w:ascii="Comic Sans MS" w:hAnsi="Comic Sans MS"/>
        </w:rPr>
        <w:t>We are a one and a half form entry primary school which caters for children from 3 to 11 years of age. Although designated as a Catholic Primary School we currently have a split of Catholic and children of other Faiths and Denominations across the school and very much see ourselves as serving the whole of Kirkby and the wider community.</w:t>
      </w:r>
    </w:p>
    <w:p w14:paraId="44D13B7B" w14:textId="77777777" w:rsidR="001208E9" w:rsidRDefault="001208E9" w:rsidP="00200E2C">
      <w:pPr>
        <w:autoSpaceDE w:val="0"/>
        <w:autoSpaceDN w:val="0"/>
        <w:adjustRightInd w:val="0"/>
        <w:spacing w:after="0" w:line="240" w:lineRule="auto"/>
        <w:jc w:val="both"/>
        <w:rPr>
          <w:rFonts w:ascii="Comic Sans MS" w:hAnsi="Comic Sans MS"/>
        </w:rPr>
      </w:pPr>
    </w:p>
    <w:p w14:paraId="55B9E2BE" w14:textId="77777777" w:rsidR="001208E9" w:rsidRPr="00987FF2" w:rsidRDefault="001208E9" w:rsidP="00200E2C">
      <w:pPr>
        <w:autoSpaceDE w:val="0"/>
        <w:autoSpaceDN w:val="0"/>
        <w:adjustRightInd w:val="0"/>
        <w:spacing w:after="0" w:line="240" w:lineRule="auto"/>
        <w:jc w:val="both"/>
        <w:rPr>
          <w:rFonts w:ascii="Comic Sans MS" w:hAnsi="Comic Sans MS"/>
          <w:b/>
          <w:bCs/>
          <w:u w:val="single"/>
        </w:rPr>
      </w:pPr>
      <w:r w:rsidRPr="00987FF2">
        <w:rPr>
          <w:rFonts w:ascii="Comic Sans MS" w:hAnsi="Comic Sans MS"/>
          <w:b/>
          <w:bCs/>
          <w:u w:val="single"/>
        </w:rPr>
        <w:t xml:space="preserve">Background and Legal Framework </w:t>
      </w:r>
    </w:p>
    <w:p w14:paraId="72D62A14" w14:textId="6935F498" w:rsidR="001208E9" w:rsidRPr="00987FF2" w:rsidRDefault="001208E9" w:rsidP="00200E2C">
      <w:pPr>
        <w:autoSpaceDE w:val="0"/>
        <w:autoSpaceDN w:val="0"/>
        <w:adjustRightInd w:val="0"/>
        <w:spacing w:after="0" w:line="240" w:lineRule="auto"/>
        <w:jc w:val="both"/>
        <w:rPr>
          <w:rFonts w:ascii="Comic Sans MS" w:hAnsi="Comic Sans MS"/>
        </w:rPr>
      </w:pPr>
      <w:r w:rsidRPr="00987FF2">
        <w:rPr>
          <w:rFonts w:ascii="Comic Sans MS" w:hAnsi="Comic Sans MS"/>
        </w:rPr>
        <w:t xml:space="preserve">Over recent years, we recognise that schools have been working towards an improved understanding of the diverse nature of their </w:t>
      </w:r>
      <w:r w:rsidR="00987FF2" w:rsidRPr="00987FF2">
        <w:rPr>
          <w:rFonts w:ascii="Comic Sans MS" w:hAnsi="Comic Sans MS"/>
        </w:rPr>
        <w:t>communities and</w:t>
      </w:r>
      <w:r w:rsidRPr="00987FF2">
        <w:rPr>
          <w:rFonts w:ascii="Comic Sans MS" w:hAnsi="Comic Sans MS"/>
        </w:rPr>
        <w:t xml:space="preserve"> recognising their role in promoting an understanding of equality for different groups of people. Much of this work is in response to legislation that places an increased duty within the specific context of a school’s role in providing learning and other opportunities for all - it is about fairness, rights and justice. </w:t>
      </w:r>
    </w:p>
    <w:p w14:paraId="03B34E90" w14:textId="77777777" w:rsidR="001208E9" w:rsidRDefault="001208E9" w:rsidP="00200E2C">
      <w:pPr>
        <w:autoSpaceDE w:val="0"/>
        <w:autoSpaceDN w:val="0"/>
        <w:adjustRightInd w:val="0"/>
        <w:spacing w:after="0" w:line="240" w:lineRule="auto"/>
        <w:jc w:val="both"/>
      </w:pPr>
    </w:p>
    <w:p w14:paraId="701CFE60" w14:textId="77777777" w:rsidR="00956B97" w:rsidRPr="00956B97" w:rsidRDefault="001208E9" w:rsidP="00200E2C">
      <w:pPr>
        <w:autoSpaceDE w:val="0"/>
        <w:autoSpaceDN w:val="0"/>
        <w:adjustRightInd w:val="0"/>
        <w:spacing w:after="0" w:line="240" w:lineRule="auto"/>
        <w:jc w:val="both"/>
        <w:rPr>
          <w:rFonts w:ascii="Comic Sans MS" w:hAnsi="Comic Sans MS"/>
        </w:rPr>
      </w:pPr>
      <w:r w:rsidRPr="00956B97">
        <w:rPr>
          <w:rFonts w:ascii="Comic Sans MS" w:hAnsi="Comic Sans MS"/>
        </w:rPr>
        <w:t xml:space="preserve">Inequality still persists in the UK despite 40 years of equality legislation. In </w:t>
      </w:r>
      <w:r w:rsidR="00987FF2" w:rsidRPr="00956B97">
        <w:rPr>
          <w:rFonts w:ascii="Comic Sans MS" w:hAnsi="Comic Sans MS"/>
        </w:rPr>
        <w:t>Knowsley</w:t>
      </w:r>
      <w:r w:rsidRPr="00956B97">
        <w:rPr>
          <w:rFonts w:ascii="Comic Sans MS" w:hAnsi="Comic Sans MS"/>
        </w:rPr>
        <w:t xml:space="preserve">, we know some groups do less well than their peers in terms of progress, achievement and later life chances. This picture is reflected nationally. The recognition of diversity and the promotion of inclusive and equality practices will help to overcome this disparity. </w:t>
      </w:r>
    </w:p>
    <w:p w14:paraId="72AB30B5" w14:textId="77777777" w:rsidR="00956B97" w:rsidRPr="00956B97" w:rsidRDefault="00956B97" w:rsidP="00200E2C">
      <w:pPr>
        <w:autoSpaceDE w:val="0"/>
        <w:autoSpaceDN w:val="0"/>
        <w:adjustRightInd w:val="0"/>
        <w:spacing w:after="0" w:line="240" w:lineRule="auto"/>
        <w:jc w:val="both"/>
        <w:rPr>
          <w:rFonts w:ascii="Comic Sans MS" w:hAnsi="Comic Sans MS"/>
        </w:rPr>
      </w:pPr>
    </w:p>
    <w:p w14:paraId="23C24F2C" w14:textId="77777777" w:rsidR="00956B97" w:rsidRPr="00956B97" w:rsidRDefault="001208E9" w:rsidP="00200E2C">
      <w:pPr>
        <w:autoSpaceDE w:val="0"/>
        <w:autoSpaceDN w:val="0"/>
        <w:adjustRightInd w:val="0"/>
        <w:spacing w:after="0" w:line="240" w:lineRule="auto"/>
        <w:jc w:val="both"/>
        <w:rPr>
          <w:rFonts w:ascii="Comic Sans MS" w:hAnsi="Comic Sans MS"/>
        </w:rPr>
      </w:pPr>
      <w:r w:rsidRPr="00956B97">
        <w:rPr>
          <w:rFonts w:ascii="Comic Sans MS" w:hAnsi="Comic Sans MS"/>
        </w:rPr>
        <w:t xml:space="preserve">The new Equality Act 2010 harmonises and streamlines legislation that has come before it. The Act refers to 9 protected characteristics: </w:t>
      </w:r>
    </w:p>
    <w:p w14:paraId="4722E6AB" w14:textId="77777777" w:rsidR="00956B97" w:rsidRPr="00956B97" w:rsidRDefault="001208E9" w:rsidP="00200E2C">
      <w:pPr>
        <w:autoSpaceDE w:val="0"/>
        <w:autoSpaceDN w:val="0"/>
        <w:adjustRightInd w:val="0"/>
        <w:spacing w:after="0" w:line="240" w:lineRule="auto"/>
        <w:jc w:val="both"/>
        <w:rPr>
          <w:rFonts w:ascii="Comic Sans MS" w:hAnsi="Comic Sans MS"/>
        </w:rPr>
      </w:pPr>
      <w:r w:rsidRPr="00956B97">
        <w:rPr>
          <w:rFonts w:ascii="Comic Sans MS" w:hAnsi="Comic Sans MS"/>
        </w:rPr>
        <w:t xml:space="preserve">• Age (adults only) </w:t>
      </w:r>
    </w:p>
    <w:p w14:paraId="66E5F392" w14:textId="77777777" w:rsidR="00956B97" w:rsidRPr="00956B97" w:rsidRDefault="001208E9" w:rsidP="00200E2C">
      <w:pPr>
        <w:autoSpaceDE w:val="0"/>
        <w:autoSpaceDN w:val="0"/>
        <w:adjustRightInd w:val="0"/>
        <w:spacing w:after="0" w:line="240" w:lineRule="auto"/>
        <w:jc w:val="both"/>
        <w:rPr>
          <w:rFonts w:ascii="Comic Sans MS" w:hAnsi="Comic Sans MS"/>
        </w:rPr>
      </w:pPr>
      <w:r w:rsidRPr="00956B97">
        <w:rPr>
          <w:rFonts w:ascii="Comic Sans MS" w:hAnsi="Comic Sans MS"/>
        </w:rPr>
        <w:t xml:space="preserve">• Disability </w:t>
      </w:r>
    </w:p>
    <w:p w14:paraId="7DE73D8A" w14:textId="77777777" w:rsidR="00956B97" w:rsidRPr="00956B97" w:rsidRDefault="001208E9" w:rsidP="00200E2C">
      <w:pPr>
        <w:autoSpaceDE w:val="0"/>
        <w:autoSpaceDN w:val="0"/>
        <w:adjustRightInd w:val="0"/>
        <w:spacing w:after="0" w:line="240" w:lineRule="auto"/>
        <w:jc w:val="both"/>
        <w:rPr>
          <w:rFonts w:ascii="Comic Sans MS" w:hAnsi="Comic Sans MS"/>
        </w:rPr>
      </w:pPr>
      <w:r w:rsidRPr="00956B97">
        <w:rPr>
          <w:rFonts w:ascii="Comic Sans MS" w:hAnsi="Comic Sans MS"/>
        </w:rPr>
        <w:t>• Race (including Gypsy and Traveller groups)</w:t>
      </w:r>
    </w:p>
    <w:p w14:paraId="1F6216DD" w14:textId="77777777" w:rsidR="00956B97" w:rsidRPr="00956B97" w:rsidRDefault="001208E9" w:rsidP="00200E2C">
      <w:pPr>
        <w:autoSpaceDE w:val="0"/>
        <w:autoSpaceDN w:val="0"/>
        <w:adjustRightInd w:val="0"/>
        <w:spacing w:after="0" w:line="240" w:lineRule="auto"/>
        <w:jc w:val="both"/>
        <w:rPr>
          <w:rFonts w:ascii="Comic Sans MS" w:hAnsi="Comic Sans MS"/>
        </w:rPr>
      </w:pPr>
      <w:r w:rsidRPr="00956B97">
        <w:rPr>
          <w:rFonts w:ascii="Comic Sans MS" w:hAnsi="Comic Sans MS"/>
        </w:rPr>
        <w:lastRenderedPageBreak/>
        <w:t xml:space="preserve">• Religion, Faith or Belief </w:t>
      </w:r>
    </w:p>
    <w:p w14:paraId="44B6883B" w14:textId="77777777" w:rsidR="00956B97" w:rsidRPr="00956B97" w:rsidRDefault="001208E9" w:rsidP="00200E2C">
      <w:pPr>
        <w:autoSpaceDE w:val="0"/>
        <w:autoSpaceDN w:val="0"/>
        <w:adjustRightInd w:val="0"/>
        <w:spacing w:after="0" w:line="240" w:lineRule="auto"/>
        <w:jc w:val="both"/>
        <w:rPr>
          <w:rFonts w:ascii="Comic Sans MS" w:hAnsi="Comic Sans MS"/>
        </w:rPr>
      </w:pPr>
      <w:r w:rsidRPr="00956B97">
        <w:rPr>
          <w:rFonts w:ascii="Comic Sans MS" w:hAnsi="Comic Sans MS"/>
        </w:rPr>
        <w:t xml:space="preserve">• Gender </w:t>
      </w:r>
    </w:p>
    <w:p w14:paraId="566AB5F3" w14:textId="77777777" w:rsidR="00956B97" w:rsidRPr="00956B97" w:rsidRDefault="001208E9" w:rsidP="00200E2C">
      <w:pPr>
        <w:autoSpaceDE w:val="0"/>
        <w:autoSpaceDN w:val="0"/>
        <w:adjustRightInd w:val="0"/>
        <w:spacing w:after="0" w:line="240" w:lineRule="auto"/>
        <w:jc w:val="both"/>
        <w:rPr>
          <w:rFonts w:ascii="Comic Sans MS" w:hAnsi="Comic Sans MS"/>
        </w:rPr>
      </w:pPr>
      <w:r w:rsidRPr="00956B97">
        <w:rPr>
          <w:rFonts w:ascii="Comic Sans MS" w:hAnsi="Comic Sans MS"/>
        </w:rPr>
        <w:t xml:space="preserve">• Gender identity and transgender </w:t>
      </w:r>
    </w:p>
    <w:p w14:paraId="77642DFC" w14:textId="77777777" w:rsidR="00956B97" w:rsidRPr="00956B97" w:rsidRDefault="001208E9" w:rsidP="00200E2C">
      <w:pPr>
        <w:autoSpaceDE w:val="0"/>
        <w:autoSpaceDN w:val="0"/>
        <w:adjustRightInd w:val="0"/>
        <w:spacing w:after="0" w:line="240" w:lineRule="auto"/>
        <w:jc w:val="both"/>
        <w:rPr>
          <w:rFonts w:ascii="Comic Sans MS" w:hAnsi="Comic Sans MS"/>
        </w:rPr>
      </w:pPr>
      <w:r w:rsidRPr="00956B97">
        <w:rPr>
          <w:rFonts w:ascii="Comic Sans MS" w:hAnsi="Comic Sans MS"/>
        </w:rPr>
        <w:t xml:space="preserve">• Sexual orientation </w:t>
      </w:r>
    </w:p>
    <w:p w14:paraId="4767B1CC" w14:textId="77777777" w:rsidR="00956B97" w:rsidRPr="00956B97" w:rsidRDefault="001208E9" w:rsidP="00200E2C">
      <w:pPr>
        <w:autoSpaceDE w:val="0"/>
        <w:autoSpaceDN w:val="0"/>
        <w:adjustRightInd w:val="0"/>
        <w:spacing w:after="0" w:line="240" w:lineRule="auto"/>
        <w:jc w:val="both"/>
        <w:rPr>
          <w:rFonts w:ascii="Comic Sans MS" w:hAnsi="Comic Sans MS"/>
        </w:rPr>
      </w:pPr>
      <w:r w:rsidRPr="00956B97">
        <w:rPr>
          <w:rFonts w:ascii="Comic Sans MS" w:hAnsi="Comic Sans MS"/>
        </w:rPr>
        <w:t xml:space="preserve">• Pregnancy and Maternity </w:t>
      </w:r>
    </w:p>
    <w:p w14:paraId="16CB0CA7" w14:textId="77777777" w:rsidR="00956B97" w:rsidRPr="00956B97" w:rsidRDefault="001208E9" w:rsidP="00200E2C">
      <w:pPr>
        <w:autoSpaceDE w:val="0"/>
        <w:autoSpaceDN w:val="0"/>
        <w:adjustRightInd w:val="0"/>
        <w:spacing w:after="0" w:line="240" w:lineRule="auto"/>
        <w:jc w:val="both"/>
        <w:rPr>
          <w:rFonts w:ascii="Comic Sans MS" w:hAnsi="Comic Sans MS"/>
        </w:rPr>
      </w:pPr>
      <w:r w:rsidRPr="00956B97">
        <w:rPr>
          <w:rFonts w:ascii="Comic Sans MS" w:hAnsi="Comic Sans MS"/>
        </w:rPr>
        <w:t xml:space="preserve">• Marriage and Civil Partnership </w:t>
      </w:r>
    </w:p>
    <w:p w14:paraId="5596B97D" w14:textId="77777777" w:rsidR="00956B97" w:rsidRDefault="00956B97" w:rsidP="00200E2C">
      <w:pPr>
        <w:autoSpaceDE w:val="0"/>
        <w:autoSpaceDN w:val="0"/>
        <w:adjustRightInd w:val="0"/>
        <w:spacing w:after="0" w:line="240" w:lineRule="auto"/>
        <w:jc w:val="both"/>
      </w:pPr>
    </w:p>
    <w:p w14:paraId="4E69AD0E" w14:textId="77777777" w:rsidR="00C85A51" w:rsidRPr="00AF4F4A" w:rsidRDefault="001208E9" w:rsidP="00200E2C">
      <w:pPr>
        <w:autoSpaceDE w:val="0"/>
        <w:autoSpaceDN w:val="0"/>
        <w:adjustRightInd w:val="0"/>
        <w:spacing w:after="0" w:line="240" w:lineRule="auto"/>
        <w:jc w:val="both"/>
        <w:rPr>
          <w:rFonts w:ascii="Comic Sans MS" w:hAnsi="Comic Sans MS"/>
        </w:rPr>
      </w:pPr>
      <w:r w:rsidRPr="00AF4F4A">
        <w:rPr>
          <w:rFonts w:ascii="Comic Sans MS" w:hAnsi="Comic Sans MS"/>
        </w:rPr>
        <w:t xml:space="preserve">Each relates to direct discrimination, discrimination by association, discrimination by perception, indirect discrimination, harassment and victimisation. </w:t>
      </w:r>
    </w:p>
    <w:p w14:paraId="4E9867A7" w14:textId="77777777" w:rsidR="00C85A51" w:rsidRPr="00AF4F4A" w:rsidRDefault="00C85A51" w:rsidP="00200E2C">
      <w:pPr>
        <w:autoSpaceDE w:val="0"/>
        <w:autoSpaceDN w:val="0"/>
        <w:adjustRightInd w:val="0"/>
        <w:spacing w:after="0" w:line="240" w:lineRule="auto"/>
        <w:jc w:val="both"/>
        <w:rPr>
          <w:rFonts w:ascii="Comic Sans MS" w:hAnsi="Comic Sans MS"/>
        </w:rPr>
      </w:pPr>
    </w:p>
    <w:p w14:paraId="48584D12" w14:textId="77777777" w:rsidR="00C85A51" w:rsidRPr="00AF4F4A" w:rsidRDefault="001208E9" w:rsidP="00200E2C">
      <w:pPr>
        <w:autoSpaceDE w:val="0"/>
        <w:autoSpaceDN w:val="0"/>
        <w:adjustRightInd w:val="0"/>
        <w:spacing w:after="0" w:line="240" w:lineRule="auto"/>
        <w:jc w:val="both"/>
        <w:rPr>
          <w:rFonts w:ascii="Comic Sans MS" w:hAnsi="Comic Sans MS"/>
        </w:rPr>
      </w:pPr>
      <w:r w:rsidRPr="00AF4F4A">
        <w:rPr>
          <w:rFonts w:ascii="Comic Sans MS" w:hAnsi="Comic Sans MS"/>
        </w:rPr>
        <w:t xml:space="preserve">St </w:t>
      </w:r>
      <w:r w:rsidR="00C85A51" w:rsidRPr="00AF4F4A">
        <w:rPr>
          <w:rFonts w:ascii="Comic Sans MS" w:hAnsi="Comic Sans MS"/>
        </w:rPr>
        <w:t>Laurence’s</w:t>
      </w:r>
      <w:r w:rsidRPr="00AF4F4A">
        <w:rPr>
          <w:rFonts w:ascii="Comic Sans MS" w:hAnsi="Comic Sans MS"/>
        </w:rPr>
        <w:t xml:space="preserve"> Catholic Primary School will seek to achieve positive action in respect of the Act. </w:t>
      </w:r>
    </w:p>
    <w:p w14:paraId="30888278" w14:textId="77777777" w:rsidR="00C85A51" w:rsidRPr="00AF4F4A" w:rsidRDefault="00C85A51" w:rsidP="00200E2C">
      <w:pPr>
        <w:autoSpaceDE w:val="0"/>
        <w:autoSpaceDN w:val="0"/>
        <w:adjustRightInd w:val="0"/>
        <w:spacing w:after="0" w:line="240" w:lineRule="auto"/>
        <w:jc w:val="both"/>
        <w:rPr>
          <w:rFonts w:ascii="Comic Sans MS" w:hAnsi="Comic Sans MS"/>
        </w:rPr>
      </w:pPr>
    </w:p>
    <w:p w14:paraId="6AF15D2A" w14:textId="77777777" w:rsidR="00C85A51" w:rsidRPr="00AF4F4A" w:rsidRDefault="001208E9" w:rsidP="00200E2C">
      <w:pPr>
        <w:autoSpaceDE w:val="0"/>
        <w:autoSpaceDN w:val="0"/>
        <w:adjustRightInd w:val="0"/>
        <w:spacing w:after="0" w:line="240" w:lineRule="auto"/>
        <w:jc w:val="both"/>
        <w:rPr>
          <w:rFonts w:ascii="Comic Sans MS" w:hAnsi="Comic Sans MS"/>
          <w:b/>
          <w:bCs/>
          <w:u w:val="single"/>
        </w:rPr>
      </w:pPr>
      <w:r w:rsidRPr="00AF4F4A">
        <w:rPr>
          <w:rFonts w:ascii="Comic Sans MS" w:hAnsi="Comic Sans MS"/>
          <w:b/>
          <w:bCs/>
          <w:u w:val="single"/>
        </w:rPr>
        <w:t xml:space="preserve">Equality Duty </w:t>
      </w:r>
    </w:p>
    <w:p w14:paraId="705F9848" w14:textId="77777777" w:rsidR="00AF4F4A" w:rsidRPr="00AF4F4A" w:rsidRDefault="001208E9" w:rsidP="00200E2C">
      <w:pPr>
        <w:autoSpaceDE w:val="0"/>
        <w:autoSpaceDN w:val="0"/>
        <w:adjustRightInd w:val="0"/>
        <w:spacing w:after="0" w:line="240" w:lineRule="auto"/>
        <w:jc w:val="both"/>
        <w:rPr>
          <w:rFonts w:ascii="Comic Sans MS" w:hAnsi="Comic Sans MS"/>
        </w:rPr>
      </w:pPr>
      <w:r w:rsidRPr="00AF4F4A">
        <w:rPr>
          <w:rFonts w:ascii="Comic Sans MS" w:hAnsi="Comic Sans MS"/>
        </w:rPr>
        <w:t xml:space="preserve">St </w:t>
      </w:r>
      <w:r w:rsidR="00C85A51" w:rsidRPr="00AF4F4A">
        <w:rPr>
          <w:rFonts w:ascii="Comic Sans MS" w:hAnsi="Comic Sans MS"/>
        </w:rPr>
        <w:t>Laurence’s</w:t>
      </w:r>
      <w:r w:rsidRPr="00AF4F4A">
        <w:rPr>
          <w:rFonts w:ascii="Comic Sans MS" w:hAnsi="Comic Sans MS"/>
        </w:rPr>
        <w:t xml:space="preserve"> Catholic Primary School recognises the Equality Act 2010 introduced a single Public Sector quality duty (PSED) on public bodies including maintained schools and Academies. This combined Equality Duty came into effect in April 2011. St </w:t>
      </w:r>
      <w:r w:rsidR="00C85A51" w:rsidRPr="00AF4F4A">
        <w:rPr>
          <w:rFonts w:ascii="Comic Sans MS" w:hAnsi="Comic Sans MS"/>
        </w:rPr>
        <w:t>Laurence’s</w:t>
      </w:r>
      <w:r w:rsidRPr="00AF4F4A">
        <w:rPr>
          <w:rFonts w:ascii="Comic Sans MS" w:hAnsi="Comic Sans MS"/>
        </w:rPr>
        <w:t xml:space="preserve"> Catholic Primary School is mindful that the Duty has three main elements. </w:t>
      </w:r>
    </w:p>
    <w:p w14:paraId="2CA60759" w14:textId="77777777" w:rsidR="00AF4F4A" w:rsidRPr="00AF4F4A" w:rsidRDefault="00AF4F4A" w:rsidP="00200E2C">
      <w:pPr>
        <w:autoSpaceDE w:val="0"/>
        <w:autoSpaceDN w:val="0"/>
        <w:adjustRightInd w:val="0"/>
        <w:spacing w:after="0" w:line="240" w:lineRule="auto"/>
        <w:jc w:val="both"/>
        <w:rPr>
          <w:rFonts w:ascii="Comic Sans MS" w:hAnsi="Comic Sans MS"/>
        </w:rPr>
      </w:pPr>
    </w:p>
    <w:p w14:paraId="3060029E" w14:textId="77777777" w:rsidR="00AF4F4A" w:rsidRPr="00AF4F4A" w:rsidRDefault="001208E9" w:rsidP="00200E2C">
      <w:pPr>
        <w:autoSpaceDE w:val="0"/>
        <w:autoSpaceDN w:val="0"/>
        <w:adjustRightInd w:val="0"/>
        <w:spacing w:after="0" w:line="240" w:lineRule="auto"/>
        <w:jc w:val="both"/>
        <w:rPr>
          <w:rFonts w:ascii="Comic Sans MS" w:hAnsi="Comic Sans MS"/>
        </w:rPr>
      </w:pPr>
      <w:r w:rsidRPr="00AF4F4A">
        <w:rPr>
          <w:rFonts w:ascii="Comic Sans MS" w:hAnsi="Comic Sans MS"/>
        </w:rPr>
        <w:t xml:space="preserve">In carrying out their functions, public bodies are required to have due regard to the need to: </w:t>
      </w:r>
    </w:p>
    <w:p w14:paraId="4D3640D4" w14:textId="77777777" w:rsidR="00700333" w:rsidRDefault="001208E9" w:rsidP="00200E2C">
      <w:pPr>
        <w:pStyle w:val="ListParagraph"/>
        <w:numPr>
          <w:ilvl w:val="0"/>
          <w:numId w:val="12"/>
        </w:numPr>
        <w:autoSpaceDE w:val="0"/>
        <w:autoSpaceDN w:val="0"/>
        <w:adjustRightInd w:val="0"/>
        <w:spacing w:after="0" w:line="240" w:lineRule="auto"/>
        <w:jc w:val="both"/>
        <w:rPr>
          <w:rFonts w:ascii="Comic Sans MS" w:hAnsi="Comic Sans MS"/>
        </w:rPr>
      </w:pPr>
      <w:r w:rsidRPr="00700333">
        <w:rPr>
          <w:rFonts w:ascii="Comic Sans MS" w:hAnsi="Comic Sans MS"/>
        </w:rPr>
        <w:t xml:space="preserve">Eliminate unlawful discrimination, harassment and victimisation and other conduct prohibited by the Act. </w:t>
      </w:r>
    </w:p>
    <w:p w14:paraId="054DB924" w14:textId="77777777" w:rsidR="00700333" w:rsidRDefault="00700333" w:rsidP="00200E2C">
      <w:pPr>
        <w:pStyle w:val="ListParagraph"/>
        <w:numPr>
          <w:ilvl w:val="0"/>
          <w:numId w:val="12"/>
        </w:numPr>
        <w:autoSpaceDE w:val="0"/>
        <w:autoSpaceDN w:val="0"/>
        <w:adjustRightInd w:val="0"/>
        <w:spacing w:after="0" w:line="240" w:lineRule="auto"/>
        <w:jc w:val="both"/>
        <w:rPr>
          <w:rFonts w:ascii="Comic Sans MS" w:hAnsi="Comic Sans MS"/>
        </w:rPr>
      </w:pPr>
    </w:p>
    <w:p w14:paraId="521A2454" w14:textId="77777777" w:rsidR="00700333" w:rsidRDefault="001208E9" w:rsidP="00700333">
      <w:pPr>
        <w:pStyle w:val="ListParagraph"/>
        <w:autoSpaceDE w:val="0"/>
        <w:autoSpaceDN w:val="0"/>
        <w:adjustRightInd w:val="0"/>
        <w:spacing w:after="0" w:line="240" w:lineRule="auto"/>
        <w:jc w:val="both"/>
        <w:rPr>
          <w:rFonts w:ascii="Comic Sans MS" w:hAnsi="Comic Sans MS"/>
        </w:rPr>
      </w:pPr>
      <w:r w:rsidRPr="00700333">
        <w:rPr>
          <w:rFonts w:ascii="Comic Sans MS" w:hAnsi="Comic Sans MS"/>
        </w:rPr>
        <w:t xml:space="preserve">Advance equality of opportunity between people who share a protected characteristic and those that do not. </w:t>
      </w:r>
    </w:p>
    <w:p w14:paraId="0402D39E" w14:textId="77777777" w:rsidR="00700333" w:rsidRDefault="00700333" w:rsidP="00700333">
      <w:pPr>
        <w:pStyle w:val="ListParagraph"/>
        <w:autoSpaceDE w:val="0"/>
        <w:autoSpaceDN w:val="0"/>
        <w:adjustRightInd w:val="0"/>
        <w:spacing w:after="0" w:line="240" w:lineRule="auto"/>
        <w:jc w:val="both"/>
        <w:rPr>
          <w:rFonts w:ascii="Comic Sans MS" w:hAnsi="Comic Sans MS"/>
        </w:rPr>
      </w:pPr>
    </w:p>
    <w:p w14:paraId="17FB1B96" w14:textId="4FF0797D" w:rsidR="00AF4F4A" w:rsidRPr="00700333" w:rsidRDefault="001208E9" w:rsidP="00700333">
      <w:pPr>
        <w:pStyle w:val="ListParagraph"/>
        <w:numPr>
          <w:ilvl w:val="0"/>
          <w:numId w:val="12"/>
        </w:numPr>
        <w:autoSpaceDE w:val="0"/>
        <w:autoSpaceDN w:val="0"/>
        <w:adjustRightInd w:val="0"/>
        <w:spacing w:after="0" w:line="240" w:lineRule="auto"/>
        <w:jc w:val="both"/>
        <w:rPr>
          <w:rFonts w:ascii="Comic Sans MS" w:hAnsi="Comic Sans MS"/>
        </w:rPr>
      </w:pPr>
      <w:r w:rsidRPr="00700333">
        <w:rPr>
          <w:rFonts w:ascii="Comic Sans MS" w:hAnsi="Comic Sans MS"/>
        </w:rPr>
        <w:t xml:space="preserve">Foster good relations between people who share a protected characteristic and those that do not. </w:t>
      </w:r>
    </w:p>
    <w:p w14:paraId="0EAFA5E3" w14:textId="77777777" w:rsidR="00AF4F4A" w:rsidRDefault="00AF4F4A" w:rsidP="00200E2C">
      <w:pPr>
        <w:autoSpaceDE w:val="0"/>
        <w:autoSpaceDN w:val="0"/>
        <w:adjustRightInd w:val="0"/>
        <w:spacing w:after="0" w:line="240" w:lineRule="auto"/>
        <w:jc w:val="both"/>
      </w:pPr>
    </w:p>
    <w:p w14:paraId="018A0E18" w14:textId="77777777" w:rsidR="00700333" w:rsidRDefault="001208E9" w:rsidP="00200E2C">
      <w:pPr>
        <w:autoSpaceDE w:val="0"/>
        <w:autoSpaceDN w:val="0"/>
        <w:adjustRightInd w:val="0"/>
        <w:spacing w:after="0" w:line="240" w:lineRule="auto"/>
        <w:jc w:val="both"/>
        <w:rPr>
          <w:rFonts w:ascii="Comic Sans MS" w:hAnsi="Comic Sans MS"/>
        </w:rPr>
      </w:pPr>
      <w:r w:rsidRPr="00776177">
        <w:rPr>
          <w:rFonts w:ascii="Comic Sans MS" w:hAnsi="Comic Sans MS"/>
        </w:rPr>
        <w:t xml:space="preserve">Having due regard means consciously thinking about the three aims of the Equality Duty as outlined above. i.e: </w:t>
      </w:r>
    </w:p>
    <w:p w14:paraId="711991C8" w14:textId="77777777" w:rsidR="00700333" w:rsidRDefault="00700333" w:rsidP="00200E2C">
      <w:pPr>
        <w:autoSpaceDE w:val="0"/>
        <w:autoSpaceDN w:val="0"/>
        <w:adjustRightInd w:val="0"/>
        <w:spacing w:after="0" w:line="240" w:lineRule="auto"/>
        <w:jc w:val="both"/>
        <w:rPr>
          <w:rFonts w:ascii="Comic Sans MS" w:hAnsi="Comic Sans MS"/>
        </w:rPr>
      </w:pPr>
    </w:p>
    <w:p w14:paraId="47A48A0C" w14:textId="77777777" w:rsidR="00700333" w:rsidRDefault="001208E9" w:rsidP="00200E2C">
      <w:pPr>
        <w:pStyle w:val="ListParagraph"/>
        <w:numPr>
          <w:ilvl w:val="0"/>
          <w:numId w:val="12"/>
        </w:numPr>
        <w:autoSpaceDE w:val="0"/>
        <w:autoSpaceDN w:val="0"/>
        <w:adjustRightInd w:val="0"/>
        <w:spacing w:after="0" w:line="240" w:lineRule="auto"/>
        <w:jc w:val="both"/>
        <w:rPr>
          <w:rFonts w:ascii="Comic Sans MS" w:hAnsi="Comic Sans MS"/>
        </w:rPr>
      </w:pPr>
      <w:r w:rsidRPr="00700333">
        <w:rPr>
          <w:rFonts w:ascii="Comic Sans MS" w:hAnsi="Comic Sans MS"/>
        </w:rPr>
        <w:t xml:space="preserve">Decision makers in schools must be aware of the duty to have ‘due regard’ when making a decision or taking an action which may have implications for people with particular protected characteristics. </w:t>
      </w:r>
    </w:p>
    <w:p w14:paraId="4A84F090" w14:textId="77777777" w:rsidR="00700333" w:rsidRDefault="00700333" w:rsidP="00700333">
      <w:pPr>
        <w:pStyle w:val="ListParagraph"/>
        <w:autoSpaceDE w:val="0"/>
        <w:autoSpaceDN w:val="0"/>
        <w:adjustRightInd w:val="0"/>
        <w:spacing w:after="0" w:line="240" w:lineRule="auto"/>
        <w:jc w:val="both"/>
        <w:rPr>
          <w:rFonts w:ascii="Comic Sans MS" w:hAnsi="Comic Sans MS"/>
        </w:rPr>
      </w:pPr>
    </w:p>
    <w:p w14:paraId="09E10D31" w14:textId="77777777" w:rsidR="00700333" w:rsidRDefault="001208E9" w:rsidP="00200E2C">
      <w:pPr>
        <w:pStyle w:val="ListParagraph"/>
        <w:numPr>
          <w:ilvl w:val="0"/>
          <w:numId w:val="12"/>
        </w:numPr>
        <w:autoSpaceDE w:val="0"/>
        <w:autoSpaceDN w:val="0"/>
        <w:adjustRightInd w:val="0"/>
        <w:spacing w:after="0" w:line="240" w:lineRule="auto"/>
        <w:jc w:val="both"/>
        <w:rPr>
          <w:rFonts w:ascii="Comic Sans MS" w:hAnsi="Comic Sans MS"/>
        </w:rPr>
      </w:pPr>
      <w:r w:rsidRPr="00700333">
        <w:rPr>
          <w:rFonts w:ascii="Comic Sans MS" w:hAnsi="Comic Sans MS"/>
        </w:rPr>
        <w:t xml:space="preserve">Schools should consider equality before and at the time that they develop policy and take decisions, not as an afterthought, and they need to keep it under review on a continuing basis. </w:t>
      </w:r>
    </w:p>
    <w:p w14:paraId="19C3D0CB" w14:textId="77777777" w:rsidR="00700333" w:rsidRPr="00700333" w:rsidRDefault="00700333" w:rsidP="00700333">
      <w:pPr>
        <w:pStyle w:val="ListParagraph"/>
        <w:rPr>
          <w:rFonts w:ascii="Comic Sans MS" w:hAnsi="Comic Sans MS"/>
        </w:rPr>
      </w:pPr>
    </w:p>
    <w:p w14:paraId="5CB16BE0" w14:textId="26D9BAD4" w:rsidR="00776177" w:rsidRPr="00700333" w:rsidRDefault="001208E9" w:rsidP="00200E2C">
      <w:pPr>
        <w:pStyle w:val="ListParagraph"/>
        <w:numPr>
          <w:ilvl w:val="0"/>
          <w:numId w:val="12"/>
        </w:numPr>
        <w:autoSpaceDE w:val="0"/>
        <w:autoSpaceDN w:val="0"/>
        <w:adjustRightInd w:val="0"/>
        <w:spacing w:after="0" w:line="240" w:lineRule="auto"/>
        <w:jc w:val="both"/>
        <w:rPr>
          <w:rFonts w:ascii="Comic Sans MS" w:hAnsi="Comic Sans MS"/>
        </w:rPr>
      </w:pPr>
      <w:r w:rsidRPr="00700333">
        <w:rPr>
          <w:rFonts w:ascii="Comic Sans MS" w:hAnsi="Comic Sans MS"/>
        </w:rPr>
        <w:t xml:space="preserve">The Equality duty has to be integrated into the carrying out of the school’s functions, and the Duty has to be carried out seriously, rigorously and with an open mind - and to recognise it is not a tick box exercise. </w:t>
      </w:r>
    </w:p>
    <w:p w14:paraId="7B25035A" w14:textId="77777777" w:rsidR="00776177" w:rsidRDefault="00776177" w:rsidP="00200E2C">
      <w:pPr>
        <w:autoSpaceDE w:val="0"/>
        <w:autoSpaceDN w:val="0"/>
        <w:adjustRightInd w:val="0"/>
        <w:spacing w:after="0" w:line="240" w:lineRule="auto"/>
        <w:jc w:val="both"/>
      </w:pPr>
    </w:p>
    <w:p w14:paraId="095B4BBF" w14:textId="77777777" w:rsidR="00776177" w:rsidRPr="00700333" w:rsidRDefault="001208E9" w:rsidP="00200E2C">
      <w:pPr>
        <w:autoSpaceDE w:val="0"/>
        <w:autoSpaceDN w:val="0"/>
        <w:adjustRightInd w:val="0"/>
        <w:spacing w:after="0" w:line="240" w:lineRule="auto"/>
        <w:jc w:val="both"/>
        <w:rPr>
          <w:rFonts w:ascii="Comic Sans MS" w:hAnsi="Comic Sans MS"/>
        </w:rPr>
      </w:pPr>
      <w:r w:rsidRPr="00700333">
        <w:rPr>
          <w:rFonts w:ascii="Comic Sans MS" w:hAnsi="Comic Sans MS"/>
        </w:rPr>
        <w:lastRenderedPageBreak/>
        <w:t xml:space="preserve">Having due regards to the need to advance equality of opportunity involves considering the need to: </w:t>
      </w:r>
    </w:p>
    <w:p w14:paraId="1B79DBAA" w14:textId="77777777" w:rsidR="00E55BFA" w:rsidRDefault="001208E9" w:rsidP="00200E2C">
      <w:pPr>
        <w:pStyle w:val="ListParagraph"/>
        <w:numPr>
          <w:ilvl w:val="0"/>
          <w:numId w:val="13"/>
        </w:numPr>
        <w:autoSpaceDE w:val="0"/>
        <w:autoSpaceDN w:val="0"/>
        <w:adjustRightInd w:val="0"/>
        <w:spacing w:after="0" w:line="240" w:lineRule="auto"/>
        <w:jc w:val="both"/>
        <w:rPr>
          <w:rFonts w:ascii="Comic Sans MS" w:hAnsi="Comic Sans MS"/>
        </w:rPr>
      </w:pPr>
      <w:r w:rsidRPr="00E55BFA">
        <w:rPr>
          <w:rFonts w:ascii="Comic Sans MS" w:hAnsi="Comic Sans MS"/>
        </w:rPr>
        <w:t xml:space="preserve">Remove or minimise disadvantages suffered by people due to their protected characteristics. </w:t>
      </w:r>
    </w:p>
    <w:p w14:paraId="1462346A" w14:textId="77777777" w:rsidR="00E55BFA" w:rsidRDefault="00E55BFA" w:rsidP="00E55BFA">
      <w:pPr>
        <w:pStyle w:val="ListParagraph"/>
        <w:autoSpaceDE w:val="0"/>
        <w:autoSpaceDN w:val="0"/>
        <w:adjustRightInd w:val="0"/>
        <w:spacing w:after="0" w:line="240" w:lineRule="auto"/>
        <w:jc w:val="both"/>
        <w:rPr>
          <w:rFonts w:ascii="Comic Sans MS" w:hAnsi="Comic Sans MS"/>
        </w:rPr>
      </w:pPr>
    </w:p>
    <w:p w14:paraId="5D307F06" w14:textId="77777777" w:rsidR="00E55BFA" w:rsidRDefault="001208E9" w:rsidP="00200E2C">
      <w:pPr>
        <w:pStyle w:val="ListParagraph"/>
        <w:numPr>
          <w:ilvl w:val="0"/>
          <w:numId w:val="13"/>
        </w:numPr>
        <w:autoSpaceDE w:val="0"/>
        <w:autoSpaceDN w:val="0"/>
        <w:adjustRightInd w:val="0"/>
        <w:spacing w:after="0" w:line="240" w:lineRule="auto"/>
        <w:jc w:val="both"/>
        <w:rPr>
          <w:rFonts w:ascii="Comic Sans MS" w:hAnsi="Comic Sans MS"/>
        </w:rPr>
      </w:pPr>
      <w:r w:rsidRPr="00E55BFA">
        <w:rPr>
          <w:rFonts w:ascii="Comic Sans MS" w:hAnsi="Comic Sans MS"/>
        </w:rPr>
        <w:t xml:space="preserve">Meet the needs of people with protected characteristics. </w:t>
      </w:r>
    </w:p>
    <w:p w14:paraId="288602B7" w14:textId="77777777" w:rsidR="00E55BFA" w:rsidRPr="00E55BFA" w:rsidRDefault="00E55BFA" w:rsidP="00E55BFA">
      <w:pPr>
        <w:pStyle w:val="ListParagraph"/>
        <w:rPr>
          <w:rFonts w:ascii="Comic Sans MS" w:hAnsi="Comic Sans MS"/>
        </w:rPr>
      </w:pPr>
    </w:p>
    <w:p w14:paraId="5700FA86" w14:textId="102E599C" w:rsidR="00700333" w:rsidRPr="00E55BFA" w:rsidRDefault="001208E9" w:rsidP="00200E2C">
      <w:pPr>
        <w:pStyle w:val="ListParagraph"/>
        <w:numPr>
          <w:ilvl w:val="0"/>
          <w:numId w:val="13"/>
        </w:numPr>
        <w:autoSpaceDE w:val="0"/>
        <w:autoSpaceDN w:val="0"/>
        <w:adjustRightInd w:val="0"/>
        <w:spacing w:after="0" w:line="240" w:lineRule="auto"/>
        <w:jc w:val="both"/>
        <w:rPr>
          <w:rFonts w:ascii="Comic Sans MS" w:hAnsi="Comic Sans MS"/>
        </w:rPr>
      </w:pPr>
      <w:r w:rsidRPr="00E55BFA">
        <w:rPr>
          <w:rFonts w:ascii="Comic Sans MS" w:hAnsi="Comic Sans MS"/>
        </w:rPr>
        <w:t xml:space="preserve">Encourage people with protected characteristics to participate in public life or in other activities where their participation is low. </w:t>
      </w:r>
    </w:p>
    <w:p w14:paraId="68B8B4DD" w14:textId="77777777" w:rsidR="00700333" w:rsidRPr="00700333" w:rsidRDefault="00700333" w:rsidP="00200E2C">
      <w:pPr>
        <w:autoSpaceDE w:val="0"/>
        <w:autoSpaceDN w:val="0"/>
        <w:adjustRightInd w:val="0"/>
        <w:spacing w:after="0" w:line="240" w:lineRule="auto"/>
        <w:jc w:val="both"/>
        <w:rPr>
          <w:rFonts w:ascii="Comic Sans MS" w:hAnsi="Comic Sans MS"/>
        </w:rPr>
      </w:pPr>
    </w:p>
    <w:p w14:paraId="2154B239" w14:textId="5B97C6F6" w:rsidR="001208E9" w:rsidRDefault="001208E9" w:rsidP="00200E2C">
      <w:pPr>
        <w:autoSpaceDE w:val="0"/>
        <w:autoSpaceDN w:val="0"/>
        <w:adjustRightInd w:val="0"/>
        <w:spacing w:after="0" w:line="240" w:lineRule="auto"/>
        <w:jc w:val="both"/>
        <w:rPr>
          <w:rFonts w:ascii="Comic Sans MS" w:hAnsi="Comic Sans MS"/>
        </w:rPr>
      </w:pPr>
      <w:r w:rsidRPr="00700333">
        <w:rPr>
          <w:rFonts w:ascii="Comic Sans MS" w:hAnsi="Comic Sans MS"/>
        </w:rPr>
        <w:t>Fostering good relations involves tackling prejudice and promoting understanding between people who share a protected characteristic and others.</w:t>
      </w:r>
    </w:p>
    <w:p w14:paraId="38939FDC" w14:textId="77777777" w:rsidR="00DA3612" w:rsidRDefault="00DA3612" w:rsidP="00200E2C">
      <w:pPr>
        <w:autoSpaceDE w:val="0"/>
        <w:autoSpaceDN w:val="0"/>
        <w:adjustRightInd w:val="0"/>
        <w:spacing w:after="0" w:line="240" w:lineRule="auto"/>
        <w:jc w:val="both"/>
        <w:rPr>
          <w:rFonts w:ascii="Comic Sans MS" w:hAnsi="Comic Sans MS"/>
        </w:rPr>
      </w:pPr>
    </w:p>
    <w:p w14:paraId="654BCEB1" w14:textId="77777777" w:rsidR="00DA3612" w:rsidRPr="00DA3612" w:rsidRDefault="00DA3612" w:rsidP="00DA3612">
      <w:pPr>
        <w:autoSpaceDE w:val="0"/>
        <w:autoSpaceDN w:val="0"/>
        <w:adjustRightInd w:val="0"/>
        <w:spacing w:after="0" w:line="240" w:lineRule="auto"/>
        <w:rPr>
          <w:rFonts w:ascii="Comic Sans MS" w:eastAsiaTheme="minorHAnsi" w:hAnsi="Comic Sans MS" w:cs="CIDFont+F2"/>
          <w:b/>
          <w:bCs/>
          <w:u w:val="single"/>
          <w14:ligatures w14:val="standardContextual"/>
        </w:rPr>
      </w:pPr>
      <w:r w:rsidRPr="00DA3612">
        <w:rPr>
          <w:rFonts w:ascii="Comic Sans MS" w:eastAsiaTheme="minorHAnsi" w:hAnsi="Comic Sans MS" w:cs="CIDFont+F2"/>
          <w:b/>
          <w:bCs/>
          <w:u w:val="single"/>
          <w14:ligatures w14:val="standardContextual"/>
        </w:rPr>
        <w:t>Specific Duties</w:t>
      </w:r>
    </w:p>
    <w:p w14:paraId="33B9E946" w14:textId="77777777" w:rsidR="00DA3612" w:rsidRPr="00AB05B6" w:rsidRDefault="00DA3612" w:rsidP="00DA3612">
      <w:pPr>
        <w:autoSpaceDE w:val="0"/>
        <w:autoSpaceDN w:val="0"/>
        <w:adjustRightInd w:val="0"/>
        <w:spacing w:after="0" w:line="240" w:lineRule="auto"/>
        <w:rPr>
          <w:rFonts w:ascii="Comic Sans MS" w:eastAsiaTheme="minorHAnsi" w:hAnsi="Comic Sans MS" w:cs="CIDFont+F1"/>
          <w14:ligatures w14:val="standardContextual"/>
        </w:rPr>
      </w:pPr>
      <w:r w:rsidRPr="00AB05B6">
        <w:rPr>
          <w:rFonts w:ascii="Comic Sans MS" w:eastAsiaTheme="minorHAnsi" w:hAnsi="Comic Sans MS" w:cs="CIDFont+F1"/>
          <w14:ligatures w14:val="standardContextual"/>
        </w:rPr>
        <w:t>St Laurence’s Catholic Primary School recognises the Specific Duties require schools to:</w:t>
      </w:r>
    </w:p>
    <w:p w14:paraId="370CE827" w14:textId="77777777" w:rsidR="00DA3612" w:rsidRPr="00AB05B6" w:rsidRDefault="00DA3612" w:rsidP="00DA3612">
      <w:pPr>
        <w:pStyle w:val="ListParagraph"/>
        <w:numPr>
          <w:ilvl w:val="0"/>
          <w:numId w:val="14"/>
        </w:numPr>
        <w:autoSpaceDE w:val="0"/>
        <w:autoSpaceDN w:val="0"/>
        <w:adjustRightInd w:val="0"/>
        <w:spacing w:after="0" w:line="240" w:lineRule="auto"/>
        <w:rPr>
          <w:rFonts w:ascii="Comic Sans MS" w:eastAsiaTheme="minorHAnsi" w:hAnsi="Comic Sans MS" w:cs="CIDFont+F1"/>
          <w14:ligatures w14:val="standardContextual"/>
        </w:rPr>
      </w:pPr>
      <w:r w:rsidRPr="00AB05B6">
        <w:rPr>
          <w:rFonts w:ascii="Comic Sans MS" w:eastAsiaTheme="minorHAnsi" w:hAnsi="Comic Sans MS" w:cs="CIDFont+F1"/>
          <w14:ligatures w14:val="standardContextual"/>
        </w:rPr>
        <w:t>Publish information annually to demonstrate compliance with the Equality Duty</w:t>
      </w:r>
    </w:p>
    <w:p w14:paraId="34AC5A53" w14:textId="77777777" w:rsidR="00AB05B6" w:rsidRPr="00AB05B6" w:rsidRDefault="00DA3612" w:rsidP="00AB05B6">
      <w:pPr>
        <w:pStyle w:val="ListParagraph"/>
        <w:numPr>
          <w:ilvl w:val="0"/>
          <w:numId w:val="14"/>
        </w:numPr>
        <w:autoSpaceDE w:val="0"/>
        <w:autoSpaceDN w:val="0"/>
        <w:adjustRightInd w:val="0"/>
        <w:spacing w:after="0" w:line="240" w:lineRule="auto"/>
        <w:rPr>
          <w:rFonts w:ascii="Comic Sans MS" w:eastAsiaTheme="minorHAnsi" w:hAnsi="Comic Sans MS" w:cs="CIDFont+F1"/>
          <w14:ligatures w14:val="standardContextual"/>
        </w:rPr>
      </w:pPr>
      <w:r w:rsidRPr="00AB05B6">
        <w:rPr>
          <w:rFonts w:ascii="Comic Sans MS" w:eastAsiaTheme="minorHAnsi" w:hAnsi="Comic Sans MS" w:cs="CIDFont+F1"/>
          <w14:ligatures w14:val="standardContextual"/>
        </w:rPr>
        <w:t>Publish equality objectives every four years (one or more as is proportionate to the school)</w:t>
      </w:r>
    </w:p>
    <w:p w14:paraId="4FEC3C59" w14:textId="09FFC81B" w:rsidR="00DA3612" w:rsidRPr="00AB05B6" w:rsidRDefault="00DA3612" w:rsidP="00AB05B6">
      <w:pPr>
        <w:pStyle w:val="ListParagraph"/>
        <w:numPr>
          <w:ilvl w:val="0"/>
          <w:numId w:val="14"/>
        </w:numPr>
        <w:autoSpaceDE w:val="0"/>
        <w:autoSpaceDN w:val="0"/>
        <w:adjustRightInd w:val="0"/>
        <w:spacing w:after="0" w:line="240" w:lineRule="auto"/>
        <w:rPr>
          <w:rFonts w:ascii="Comic Sans MS" w:eastAsiaTheme="minorHAnsi" w:hAnsi="Comic Sans MS" w:cs="CIDFont+F1"/>
          <w14:ligatures w14:val="standardContextual"/>
        </w:rPr>
      </w:pPr>
      <w:r w:rsidRPr="00AB05B6">
        <w:rPr>
          <w:rFonts w:ascii="Comic Sans MS" w:eastAsiaTheme="minorHAnsi" w:hAnsi="Comic Sans MS" w:cs="CIDFont+F1"/>
          <w14:ligatures w14:val="standardContextual"/>
        </w:rPr>
        <w:t>All information must be published in a manner that is accessible to the public.</w:t>
      </w:r>
    </w:p>
    <w:p w14:paraId="506F1CD5"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8"/>
          <w:szCs w:val="28"/>
        </w:rPr>
      </w:pPr>
    </w:p>
    <w:p w14:paraId="51B1ED3F" w14:textId="77777777" w:rsidR="00200E2C" w:rsidRPr="007F1CBA" w:rsidRDefault="00200E2C" w:rsidP="00200E2C">
      <w:pPr>
        <w:autoSpaceDE w:val="0"/>
        <w:autoSpaceDN w:val="0"/>
        <w:adjustRightInd w:val="0"/>
        <w:spacing w:after="0" w:line="240" w:lineRule="auto"/>
        <w:rPr>
          <w:rFonts w:ascii="Comic Sans MS" w:hAnsi="Comic Sans MS" w:cs="ComicSansMS-Bold"/>
          <w:b/>
          <w:bCs/>
          <w:color w:val="000000"/>
          <w:sz w:val="48"/>
          <w:szCs w:val="48"/>
          <w:u w:val="single"/>
        </w:rPr>
      </w:pPr>
      <w:r w:rsidRPr="007F1CBA">
        <w:rPr>
          <w:rFonts w:ascii="Comic Sans MS" w:hAnsi="Comic Sans MS" w:cs="ComicSansMS-Bold"/>
          <w:b/>
          <w:bCs/>
          <w:color w:val="000000"/>
          <w:sz w:val="48"/>
          <w:szCs w:val="48"/>
          <w:u w:val="single"/>
        </w:rPr>
        <w:t>Part one</w:t>
      </w:r>
    </w:p>
    <w:p w14:paraId="31E769DF" w14:textId="0B4DC74A" w:rsidR="00200E2C" w:rsidRDefault="00200E2C" w:rsidP="00200E2C">
      <w:p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The primary aim of St Laurence’s School is to enable all pupils to take part as fully as possible in every part of school life by developing the children’s self-confidence, recognising their strengths and encouraging them to achieve their full potential.</w:t>
      </w:r>
    </w:p>
    <w:p w14:paraId="4201A1B6" w14:textId="77777777" w:rsidR="00327A79" w:rsidRPr="007F1CBA" w:rsidRDefault="00327A79" w:rsidP="00200E2C">
      <w:pPr>
        <w:autoSpaceDE w:val="0"/>
        <w:autoSpaceDN w:val="0"/>
        <w:adjustRightInd w:val="0"/>
        <w:spacing w:after="0" w:line="240" w:lineRule="auto"/>
        <w:jc w:val="both"/>
        <w:rPr>
          <w:rFonts w:ascii="Comic Sans MS" w:hAnsi="Comic Sans MS" w:cs="ComicSansMS"/>
          <w:color w:val="000000"/>
          <w:sz w:val="24"/>
          <w:szCs w:val="24"/>
        </w:rPr>
      </w:pPr>
    </w:p>
    <w:p w14:paraId="15D55DA4"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St Laurence’s School will take steps to advance equality of opportunity, foster good relations and eliminate discrimination or harassment across all the protected characteristics (age, race, gender reassignment, disability, marriage and civil partnership, religion and belief, pregnancy and maternity, gender, sexual orientation) within the school community.</w:t>
      </w:r>
    </w:p>
    <w:p w14:paraId="357616F3"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p>
    <w:p w14:paraId="0E5B2EDD" w14:textId="77777777" w:rsidR="00200E2C" w:rsidRPr="007F1CBA" w:rsidRDefault="00200E2C" w:rsidP="00200E2C">
      <w:pPr>
        <w:autoSpaceDE w:val="0"/>
        <w:autoSpaceDN w:val="0"/>
        <w:adjustRightInd w:val="0"/>
        <w:spacing w:after="0" w:line="240" w:lineRule="auto"/>
        <w:rPr>
          <w:rFonts w:ascii="Comic Sans MS" w:hAnsi="Comic Sans MS" w:cs="ComicSansMS"/>
          <w:color w:val="000000"/>
          <w:sz w:val="24"/>
          <w:szCs w:val="24"/>
        </w:rPr>
      </w:pPr>
      <w:r w:rsidRPr="007F1CBA">
        <w:rPr>
          <w:rFonts w:ascii="Comic Sans MS" w:hAnsi="Comic Sans MS" w:cs="ComicSansMS"/>
          <w:color w:val="000000"/>
          <w:sz w:val="24"/>
          <w:szCs w:val="24"/>
        </w:rPr>
        <w:t>This means:</w:t>
      </w:r>
    </w:p>
    <w:p w14:paraId="5B218BCE" w14:textId="77777777" w:rsidR="00200E2C" w:rsidRPr="007F1CBA" w:rsidRDefault="00200E2C" w:rsidP="00200E2C">
      <w:pPr>
        <w:pStyle w:val="ListParagraph"/>
        <w:numPr>
          <w:ilvl w:val="0"/>
          <w:numId w:val="1"/>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We will take reasonable and necessary steps to meet the needs of our pupils by using a variety of approaches and planning reasonable adjustments for disabled pupils, enabling our pupils to take as full a part as possible in all the activities of the school. We will make reasonable adjustments to ensure the school environment and its activities are as accessible and welcoming as possible for pupils, staff and visitors to the school. We are also committed to ensuring staff with a disability have equality of opportunity.</w:t>
      </w:r>
    </w:p>
    <w:p w14:paraId="30FD4E88" w14:textId="77777777" w:rsidR="00200E2C" w:rsidRPr="007F1CBA" w:rsidRDefault="00200E2C" w:rsidP="00200E2C">
      <w:pPr>
        <w:pStyle w:val="ListParagraph"/>
        <w:numPr>
          <w:ilvl w:val="0"/>
          <w:numId w:val="1"/>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lastRenderedPageBreak/>
        <w:t>We will actively encourage positive attitudes towards pupils and staff and expect everyone to treat others with dignity and respect.</w:t>
      </w:r>
    </w:p>
    <w:p w14:paraId="00BA7214" w14:textId="77777777" w:rsidR="00200E2C" w:rsidRPr="007F1CBA" w:rsidRDefault="00200E2C" w:rsidP="00200E2C">
      <w:pPr>
        <w:pStyle w:val="ListParagraph"/>
        <w:numPr>
          <w:ilvl w:val="0"/>
          <w:numId w:val="1"/>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We will regularly consider the ways in which the taught and wider curriculum will help to promote awareness of the rights of individuals and develop the skills of participation and responsible action.</w:t>
      </w:r>
    </w:p>
    <w:p w14:paraId="0BB7255D" w14:textId="77777777" w:rsidR="00200E2C" w:rsidRPr="007F1CBA" w:rsidRDefault="00200E2C" w:rsidP="00200E2C">
      <w:pPr>
        <w:pStyle w:val="ListParagraph"/>
        <w:numPr>
          <w:ilvl w:val="0"/>
          <w:numId w:val="1"/>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We will regularly consider the ways in which our teaching and the curriculum provision will support high standards of attainment, promote common values, and help students understand and value the diversity that surrounds them, and challenge prejudice and stereotyping.</w:t>
      </w:r>
    </w:p>
    <w:p w14:paraId="0C2107D4" w14:textId="77777777" w:rsidR="00200E2C" w:rsidRPr="007F1CBA" w:rsidRDefault="00200E2C" w:rsidP="00200E2C">
      <w:pPr>
        <w:pStyle w:val="ListParagraph"/>
        <w:numPr>
          <w:ilvl w:val="0"/>
          <w:numId w:val="1"/>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We will monitor the progress and achievement of pupils by the relevant and appropriate protected characteristics. This information will help the school to ensure that individual pupils are achieving their potential, the school is being inclusive in practice, and trends are identified which inform the setting of our equality objectives in the school improvement plan.</w:t>
      </w:r>
    </w:p>
    <w:p w14:paraId="6A3600FB" w14:textId="77777777" w:rsidR="00200E2C" w:rsidRPr="007F1CBA" w:rsidRDefault="00200E2C" w:rsidP="00200E2C">
      <w:pPr>
        <w:pStyle w:val="ListParagraph"/>
        <w:numPr>
          <w:ilvl w:val="0"/>
          <w:numId w:val="1"/>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Alongside our HR department, we will collect and analyse information about protected characteristics in relation to staff recruitment, retention, training opportunities and promotions to ensure all staff have equality of opportunity. We will not ask health-related questions to job applicants before offering a job, unless it relates to an intrinsic function of the work they do. We will make reasonable adjustments such as providing auxiliary aids for our disabled staff.</w:t>
      </w:r>
    </w:p>
    <w:p w14:paraId="34D07EC7" w14:textId="77777777" w:rsidR="00200E2C" w:rsidRPr="007F1CBA" w:rsidRDefault="00200E2C" w:rsidP="00200E2C">
      <w:pPr>
        <w:pStyle w:val="ListParagraph"/>
        <w:numPr>
          <w:ilvl w:val="0"/>
          <w:numId w:val="1"/>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Staff will ensure the curriculum is accessible to all pupils with special educational needs and disabilities (SEND) or those for whom English is not their first language.  Auxiliary aids and services will be provided for them, where reasonable adjustments are required. By planning ahead, staff will ensure that all pupils are able to take part in extra-curricular activities and residential visits, and the school will monitor the uptake of these visits to ensure no one is disadvantaged on the grounds of a protected characteristic.</w:t>
      </w:r>
    </w:p>
    <w:p w14:paraId="3D9C7581" w14:textId="77777777" w:rsidR="00200E2C" w:rsidRPr="007F1CBA" w:rsidRDefault="00200E2C" w:rsidP="00200E2C">
      <w:pPr>
        <w:pStyle w:val="ListParagraph"/>
        <w:numPr>
          <w:ilvl w:val="0"/>
          <w:numId w:val="1"/>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We will seek the views of advisory staff and outside agencies and partnerships with other schools where this is needed. In planning the curriculum and resources the school will take every opportunity to promote and advance equality.</w:t>
      </w:r>
    </w:p>
    <w:p w14:paraId="3654AE34" w14:textId="77777777" w:rsidR="00200E2C" w:rsidRPr="007F1CBA" w:rsidRDefault="00200E2C" w:rsidP="00200E2C">
      <w:pPr>
        <w:pStyle w:val="ListParagraph"/>
        <w:numPr>
          <w:ilvl w:val="0"/>
          <w:numId w:val="1"/>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 xml:space="preserve">Bullying and Prejudice Related Incidents will be carefully monitored and dealt with effectively. </w:t>
      </w:r>
    </w:p>
    <w:p w14:paraId="69ABE0A6" w14:textId="77777777" w:rsidR="00200E2C" w:rsidRPr="007F1CBA" w:rsidRDefault="00200E2C" w:rsidP="00200E2C">
      <w:pPr>
        <w:pStyle w:val="ListParagraph"/>
        <w:numPr>
          <w:ilvl w:val="0"/>
          <w:numId w:val="1"/>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We expect that all staff will be role-models for equal opportunities, deal with bullying and discriminatory incidents and be able to identify and challenge prejudice and stereotyping.</w:t>
      </w:r>
    </w:p>
    <w:p w14:paraId="01D61F65" w14:textId="77777777" w:rsidR="00200E2C" w:rsidRPr="007F1CBA" w:rsidRDefault="00200E2C" w:rsidP="00200E2C">
      <w:pPr>
        <w:pStyle w:val="ListParagraph"/>
        <w:numPr>
          <w:ilvl w:val="0"/>
          <w:numId w:val="1"/>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We will ensure pupil/parent/staff consultation is regularly sought in the</w:t>
      </w:r>
    </w:p>
    <w:p w14:paraId="0E7F0610" w14:textId="77777777" w:rsidR="00200E2C" w:rsidRPr="007F1CBA" w:rsidRDefault="00200E2C" w:rsidP="00200E2C">
      <w:pPr>
        <w:autoSpaceDE w:val="0"/>
        <w:autoSpaceDN w:val="0"/>
        <w:adjustRightInd w:val="0"/>
        <w:spacing w:after="0" w:line="240" w:lineRule="auto"/>
        <w:ind w:firstLine="720"/>
        <w:jc w:val="both"/>
        <w:rPr>
          <w:rFonts w:ascii="Comic Sans MS" w:hAnsi="Comic Sans MS" w:cs="ComicSansMS"/>
          <w:color w:val="000000"/>
          <w:sz w:val="24"/>
          <w:szCs w:val="24"/>
        </w:rPr>
      </w:pPr>
      <w:r w:rsidRPr="007F1CBA">
        <w:rPr>
          <w:rFonts w:ascii="Comic Sans MS" w:hAnsi="Comic Sans MS" w:cs="ComicSansMS"/>
          <w:color w:val="000000"/>
          <w:sz w:val="24"/>
          <w:szCs w:val="24"/>
        </w:rPr>
        <w:t>development and review of this policy.</w:t>
      </w:r>
    </w:p>
    <w:p w14:paraId="3A185946" w14:textId="77777777" w:rsidR="00200E2C" w:rsidRPr="007F1CBA" w:rsidRDefault="00200E2C" w:rsidP="00200E2C">
      <w:pPr>
        <w:pStyle w:val="ListParagraph"/>
        <w:numPr>
          <w:ilvl w:val="0"/>
          <w:numId w:val="2"/>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 xml:space="preserve">We will regularly seek the views of pupils, parents, advisory staff and visitors to the school, to ensure that the school environment is as safe and </w:t>
      </w:r>
      <w:r w:rsidRPr="007F1CBA">
        <w:rPr>
          <w:rFonts w:ascii="Comic Sans MS" w:hAnsi="Comic Sans MS" w:cs="ComicSansMS"/>
          <w:color w:val="000000"/>
          <w:sz w:val="24"/>
          <w:szCs w:val="24"/>
        </w:rPr>
        <w:lastRenderedPageBreak/>
        <w:t>accessible as possible to all school users. We will regularly review our accessibility plans.</w:t>
      </w:r>
    </w:p>
    <w:p w14:paraId="5325AB85" w14:textId="77777777" w:rsidR="00200E2C" w:rsidRPr="007F1CBA" w:rsidRDefault="00200E2C" w:rsidP="00200E2C">
      <w:pPr>
        <w:pStyle w:val="ListParagraph"/>
        <w:numPr>
          <w:ilvl w:val="0"/>
          <w:numId w:val="2"/>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The school welcomes a diverse range of candidates and encourages those who are currently under-represented to join.</w:t>
      </w:r>
    </w:p>
    <w:p w14:paraId="6731E608" w14:textId="77777777" w:rsidR="00200E2C" w:rsidRPr="007F1CBA" w:rsidRDefault="00200E2C" w:rsidP="00200E2C">
      <w:pPr>
        <w:pStyle w:val="ListParagraph"/>
        <w:numPr>
          <w:ilvl w:val="0"/>
          <w:numId w:val="2"/>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We will ensure that all staff are aware of their legal duties under the Equality Act 2010, the different forms of discrimination and what ‘reasonable adjustments’ mean in practice.</w:t>
      </w:r>
    </w:p>
    <w:p w14:paraId="7C635EEB" w14:textId="4B609D98" w:rsidR="00200E2C" w:rsidRPr="007F1CBA" w:rsidRDefault="00CC5B42" w:rsidP="00200E2C">
      <w:pPr>
        <w:autoSpaceDE w:val="0"/>
        <w:autoSpaceDN w:val="0"/>
        <w:adjustRightInd w:val="0"/>
        <w:spacing w:after="0" w:line="240" w:lineRule="auto"/>
        <w:jc w:val="both"/>
        <w:rPr>
          <w:rFonts w:ascii="Comic Sans MS" w:hAnsi="Comic Sans MS" w:cs="ComicSansMS"/>
          <w:color w:val="000000"/>
          <w:sz w:val="24"/>
          <w:szCs w:val="24"/>
        </w:rPr>
      </w:pPr>
      <w:r>
        <w:rPr>
          <w:rFonts w:ascii="Comic Sans MS" w:hAnsi="Comic Sans MS" w:cs="ComicSansMS"/>
          <w:color w:val="000000"/>
          <w:sz w:val="24"/>
          <w:szCs w:val="24"/>
        </w:rPr>
        <w:t xml:space="preserve"> </w:t>
      </w:r>
    </w:p>
    <w:p w14:paraId="0B3D4C58" w14:textId="77777777" w:rsidR="00200E2C" w:rsidRPr="007F1CBA" w:rsidRDefault="00200E2C" w:rsidP="00200E2C">
      <w:pPr>
        <w:autoSpaceDE w:val="0"/>
        <w:autoSpaceDN w:val="0"/>
        <w:adjustRightInd w:val="0"/>
        <w:spacing w:after="0" w:line="240" w:lineRule="auto"/>
        <w:rPr>
          <w:rFonts w:ascii="Comic Sans MS" w:hAnsi="Comic Sans MS" w:cs="ComicSansMS-Bold"/>
          <w:b/>
          <w:bCs/>
          <w:color w:val="000000"/>
          <w:sz w:val="48"/>
          <w:szCs w:val="48"/>
          <w:u w:val="single"/>
        </w:rPr>
      </w:pPr>
      <w:r w:rsidRPr="007F1CBA">
        <w:rPr>
          <w:rFonts w:ascii="Comic Sans MS" w:hAnsi="Comic Sans MS" w:cs="ComicSansMS-Bold"/>
          <w:b/>
          <w:bCs/>
          <w:color w:val="000000"/>
          <w:sz w:val="48"/>
          <w:szCs w:val="48"/>
          <w:u w:val="single"/>
        </w:rPr>
        <w:t>Part Two</w:t>
      </w:r>
    </w:p>
    <w:p w14:paraId="49A68E48" w14:textId="77777777" w:rsidR="00200E2C" w:rsidRPr="007F1CBA" w:rsidRDefault="00200E2C" w:rsidP="00200E2C">
      <w:pPr>
        <w:autoSpaceDE w:val="0"/>
        <w:autoSpaceDN w:val="0"/>
        <w:adjustRightInd w:val="0"/>
        <w:spacing w:after="0" w:line="240" w:lineRule="auto"/>
        <w:rPr>
          <w:rFonts w:ascii="Comic Sans MS" w:hAnsi="Comic Sans MS" w:cs="ComicSansMS-Bold"/>
          <w:b/>
          <w:bCs/>
          <w:color w:val="000000"/>
          <w:sz w:val="28"/>
          <w:szCs w:val="28"/>
          <w:u w:val="single"/>
        </w:rPr>
      </w:pPr>
      <w:r w:rsidRPr="007F1CBA">
        <w:rPr>
          <w:rFonts w:ascii="Comic Sans MS" w:hAnsi="Comic Sans MS" w:cs="ComicSansMS-Bold"/>
          <w:b/>
          <w:bCs/>
          <w:color w:val="000000"/>
          <w:sz w:val="28"/>
          <w:szCs w:val="28"/>
          <w:u w:val="single"/>
        </w:rPr>
        <w:t>Our Legal Duties</w:t>
      </w:r>
    </w:p>
    <w:p w14:paraId="15AD307B"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Legislation relating to equality and discrimination is laid out in the Equality Act 2010.  This legislation covers employment (work), the provision of services and public functions, and education.  Employers (schools) are liable for discriminatory acts of their employees if they did not take reasonable steps to prevent such acts. Employees can be liable for acts (where an employer took reasonable steps to prevent such acts).</w:t>
      </w:r>
    </w:p>
    <w:p w14:paraId="3029ADBC"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p>
    <w:p w14:paraId="49FAD0F9" w14:textId="77777777" w:rsidR="00200E2C" w:rsidRPr="007F1CBA" w:rsidRDefault="00200E2C" w:rsidP="00200E2C">
      <w:pPr>
        <w:autoSpaceDE w:val="0"/>
        <w:autoSpaceDN w:val="0"/>
        <w:adjustRightInd w:val="0"/>
        <w:spacing w:after="0" w:line="240" w:lineRule="auto"/>
        <w:rPr>
          <w:rFonts w:ascii="Comic Sans MS" w:hAnsi="Comic Sans MS" w:cs="ComicSansMS-Bold"/>
          <w:b/>
          <w:bCs/>
          <w:color w:val="000000"/>
          <w:sz w:val="24"/>
          <w:szCs w:val="24"/>
          <w:u w:val="single"/>
        </w:rPr>
      </w:pPr>
      <w:r w:rsidRPr="007F1CBA">
        <w:rPr>
          <w:rFonts w:ascii="Comic Sans MS" w:hAnsi="Comic Sans MS" w:cs="ComicSansMS-Bold"/>
          <w:b/>
          <w:bCs/>
          <w:color w:val="000000"/>
          <w:sz w:val="24"/>
          <w:szCs w:val="24"/>
          <w:u w:val="single"/>
        </w:rPr>
        <w:t>The ‘Protected Characteristics’ within equality law are:</w:t>
      </w:r>
    </w:p>
    <w:p w14:paraId="362FCBD5" w14:textId="77777777" w:rsidR="00200E2C" w:rsidRPr="007F1CBA" w:rsidRDefault="00200E2C" w:rsidP="00200E2C">
      <w:pPr>
        <w:pStyle w:val="ListParagraph"/>
        <w:numPr>
          <w:ilvl w:val="0"/>
          <w:numId w:val="3"/>
        </w:numPr>
        <w:autoSpaceDE w:val="0"/>
        <w:autoSpaceDN w:val="0"/>
        <w:adjustRightInd w:val="0"/>
        <w:spacing w:after="0" w:line="240" w:lineRule="auto"/>
        <w:rPr>
          <w:rFonts w:ascii="Comic Sans MS" w:hAnsi="Comic Sans MS" w:cs="ComicSansMS"/>
          <w:color w:val="000000"/>
          <w:sz w:val="24"/>
          <w:szCs w:val="24"/>
        </w:rPr>
      </w:pPr>
      <w:r w:rsidRPr="007F1CBA">
        <w:rPr>
          <w:rFonts w:ascii="Comic Sans MS" w:hAnsi="Comic Sans MS" w:cs="ComicSansMS-Bold"/>
          <w:b/>
          <w:bCs/>
          <w:color w:val="000000"/>
          <w:sz w:val="24"/>
          <w:szCs w:val="24"/>
        </w:rPr>
        <w:t xml:space="preserve">Age - </w:t>
      </w:r>
      <w:r w:rsidRPr="007F1CBA">
        <w:rPr>
          <w:rFonts w:ascii="Comic Sans MS" w:hAnsi="Comic Sans MS" w:cs="ComicSansMS"/>
          <w:color w:val="000000"/>
          <w:sz w:val="24"/>
          <w:szCs w:val="24"/>
        </w:rPr>
        <w:t>A person of a particular age (e.g. 32 year old) or a range of ages (e.g. 18 – 30 year olds). Age discrimination does not apply to the provision of education, but it does apply to work.</w:t>
      </w:r>
    </w:p>
    <w:p w14:paraId="62AB6904" w14:textId="77777777" w:rsidR="00200E2C" w:rsidRPr="007F1CBA" w:rsidRDefault="00200E2C" w:rsidP="00200E2C">
      <w:pPr>
        <w:pStyle w:val="ListParagraph"/>
        <w:numPr>
          <w:ilvl w:val="0"/>
          <w:numId w:val="3"/>
        </w:numPr>
        <w:autoSpaceDE w:val="0"/>
        <w:autoSpaceDN w:val="0"/>
        <w:adjustRightInd w:val="0"/>
        <w:spacing w:after="0" w:line="240" w:lineRule="auto"/>
        <w:rPr>
          <w:rFonts w:ascii="Comic Sans MS" w:hAnsi="Comic Sans MS" w:cs="ComicSansMS"/>
          <w:color w:val="000000"/>
          <w:sz w:val="24"/>
          <w:szCs w:val="24"/>
        </w:rPr>
      </w:pPr>
      <w:r w:rsidRPr="007F1CBA">
        <w:rPr>
          <w:rFonts w:ascii="Comic Sans MS" w:hAnsi="Comic Sans MS" w:cs="ComicSansMS-Bold"/>
          <w:b/>
          <w:bCs/>
          <w:color w:val="000000"/>
          <w:sz w:val="24"/>
          <w:szCs w:val="24"/>
        </w:rPr>
        <w:t xml:space="preserve">Disability - </w:t>
      </w:r>
      <w:r w:rsidRPr="007F1CBA">
        <w:rPr>
          <w:rFonts w:ascii="Comic Sans MS" w:hAnsi="Comic Sans MS" w:cs="ComicSansMS"/>
          <w:color w:val="000000"/>
          <w:sz w:val="24"/>
          <w:szCs w:val="24"/>
        </w:rPr>
        <w:t>A person has a disability if s/he has, or has had, a physical or mental impairment which has a substantial and long-term adverse effect on their ability to carry out normal day-to-day activities. It includes discrimination arising from something connected with their disability such as use of aids or medical conditions. HIV, multiple sclerosis and cancer are all considered as disabilities, regardless of their effect.</w:t>
      </w:r>
    </w:p>
    <w:p w14:paraId="64E8B8F5" w14:textId="555D0C70" w:rsidR="00200E2C" w:rsidRPr="007F1CBA" w:rsidRDefault="00200E2C" w:rsidP="00200E2C">
      <w:pPr>
        <w:pStyle w:val="ListParagraph"/>
        <w:numPr>
          <w:ilvl w:val="0"/>
          <w:numId w:val="3"/>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Bold"/>
          <w:b/>
          <w:bCs/>
          <w:color w:val="000000"/>
          <w:sz w:val="24"/>
          <w:szCs w:val="24"/>
        </w:rPr>
        <w:t xml:space="preserve">Gender reassignment - </w:t>
      </w:r>
      <w:r w:rsidRPr="007F1CBA">
        <w:rPr>
          <w:rFonts w:ascii="Comic Sans MS" w:hAnsi="Comic Sans MS" w:cs="ComicSansMS"/>
          <w:color w:val="000000"/>
          <w:sz w:val="24"/>
          <w:szCs w:val="24"/>
        </w:rPr>
        <w:t>A person (usually with ‘gender dysphoria’) who is proposing to undergo, is undergoing or has undergone gender reassignment (the process of changing physiological or other attributes of sex, therefore changing from male to female, or female to male). ‘Trans’ is an umbrella term to describe people with this ‘Gender Identity’. ‘Intersex’ or ‘Third Sex’ is not covered by the Act but the school</w:t>
      </w:r>
      <w:r w:rsidR="00DE67D1">
        <w:rPr>
          <w:rFonts w:ascii="Comic Sans MS" w:hAnsi="Comic Sans MS" w:cs="ComicSansMS"/>
          <w:color w:val="000000"/>
          <w:sz w:val="24"/>
          <w:szCs w:val="24"/>
        </w:rPr>
        <w:t xml:space="preserve"> </w:t>
      </w:r>
      <w:r w:rsidRPr="007F1CBA">
        <w:rPr>
          <w:rFonts w:ascii="Comic Sans MS" w:hAnsi="Comic Sans MS" w:cs="ComicSansMS"/>
          <w:color w:val="000000"/>
          <w:sz w:val="24"/>
          <w:szCs w:val="24"/>
        </w:rPr>
        <w:t>will treat Intersex children with the same degree of equality as children with gender dysphoria. Children as young as five may begin to show signs of g</w:t>
      </w:r>
      <w:r>
        <w:rPr>
          <w:rFonts w:ascii="Comic Sans MS" w:hAnsi="Comic Sans MS" w:cs="ComicSansMS"/>
          <w:color w:val="000000"/>
          <w:sz w:val="24"/>
          <w:szCs w:val="24"/>
        </w:rPr>
        <w:t>ender d</w:t>
      </w:r>
      <w:r w:rsidRPr="007F1CBA">
        <w:rPr>
          <w:rFonts w:ascii="Comic Sans MS" w:hAnsi="Comic Sans MS" w:cs="ComicSansMS"/>
          <w:color w:val="000000"/>
          <w:sz w:val="24"/>
          <w:szCs w:val="24"/>
        </w:rPr>
        <w:t xml:space="preserve">ysphoria and therefore it is relevant in any school environment. </w:t>
      </w:r>
    </w:p>
    <w:p w14:paraId="4F0C8E88" w14:textId="77777777" w:rsidR="00200E2C" w:rsidRPr="007F1CBA" w:rsidRDefault="00200E2C" w:rsidP="00200E2C">
      <w:pPr>
        <w:pStyle w:val="ListParagraph"/>
        <w:numPr>
          <w:ilvl w:val="0"/>
          <w:numId w:val="4"/>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Bold"/>
          <w:b/>
          <w:bCs/>
          <w:color w:val="000000"/>
          <w:sz w:val="24"/>
          <w:szCs w:val="24"/>
        </w:rPr>
        <w:t xml:space="preserve">Marriage and civil partnership – </w:t>
      </w:r>
      <w:r w:rsidRPr="007F1CBA">
        <w:rPr>
          <w:rFonts w:ascii="Comic Sans MS" w:hAnsi="Comic Sans MS" w:cs="ComicSansMS"/>
          <w:color w:val="000000"/>
          <w:sz w:val="24"/>
          <w:szCs w:val="24"/>
        </w:rPr>
        <w:t>Marriage and civil partnership discrimination does not apply to the provision of education, but it does apply to work.</w:t>
      </w:r>
    </w:p>
    <w:p w14:paraId="2FC4D717" w14:textId="77777777" w:rsidR="00200E2C" w:rsidRPr="007F1CBA" w:rsidRDefault="00200E2C" w:rsidP="00200E2C">
      <w:pPr>
        <w:pStyle w:val="ListParagraph"/>
        <w:numPr>
          <w:ilvl w:val="0"/>
          <w:numId w:val="4"/>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Bold"/>
          <w:b/>
          <w:bCs/>
          <w:color w:val="000000"/>
          <w:sz w:val="24"/>
          <w:szCs w:val="24"/>
        </w:rPr>
        <w:t xml:space="preserve">Pregnancy and maternity - </w:t>
      </w:r>
      <w:r w:rsidRPr="007F1CBA">
        <w:rPr>
          <w:rFonts w:ascii="Comic Sans MS" w:hAnsi="Comic Sans MS" w:cs="ComicSansMS"/>
          <w:color w:val="000000"/>
          <w:sz w:val="24"/>
          <w:szCs w:val="24"/>
        </w:rPr>
        <w:t xml:space="preserve">Maternity refers to the period of 26 weeks after the birth (including still births), which reflects the period of a </w:t>
      </w:r>
      <w:r w:rsidRPr="007F1CBA">
        <w:rPr>
          <w:rFonts w:ascii="Comic Sans MS" w:hAnsi="Comic Sans MS" w:cs="ComicSansMS"/>
          <w:color w:val="000000"/>
          <w:sz w:val="24"/>
          <w:szCs w:val="24"/>
        </w:rPr>
        <w:lastRenderedPageBreak/>
        <w:t>woman's Ordinary Maternity Leave entitlement in the employment context. In employment, it also covers (where eligible) the period up to the end of her Additional Maternity Leave.</w:t>
      </w:r>
    </w:p>
    <w:p w14:paraId="2D7C6579" w14:textId="77777777" w:rsidR="00200E2C" w:rsidRPr="007F1CBA" w:rsidRDefault="00200E2C" w:rsidP="00200E2C">
      <w:pPr>
        <w:pStyle w:val="ListParagraph"/>
        <w:numPr>
          <w:ilvl w:val="0"/>
          <w:numId w:val="4"/>
        </w:numPr>
        <w:autoSpaceDE w:val="0"/>
        <w:autoSpaceDN w:val="0"/>
        <w:adjustRightInd w:val="0"/>
        <w:spacing w:after="0" w:line="240" w:lineRule="auto"/>
        <w:rPr>
          <w:rFonts w:ascii="Comic Sans MS" w:hAnsi="Comic Sans MS" w:cs="ComicSansMS"/>
          <w:color w:val="000000"/>
          <w:sz w:val="24"/>
          <w:szCs w:val="24"/>
        </w:rPr>
      </w:pPr>
      <w:r w:rsidRPr="007F1CBA">
        <w:rPr>
          <w:rFonts w:ascii="Comic Sans MS" w:hAnsi="Comic Sans MS" w:cs="ComicSansMS-Bold"/>
          <w:b/>
          <w:bCs/>
          <w:color w:val="000000"/>
          <w:sz w:val="24"/>
          <w:szCs w:val="24"/>
        </w:rPr>
        <w:t xml:space="preserve">Race - </w:t>
      </w:r>
      <w:r w:rsidRPr="007F1CBA">
        <w:rPr>
          <w:rFonts w:ascii="Comic Sans MS" w:hAnsi="Comic Sans MS" w:cs="ComicSansMS"/>
          <w:color w:val="000000"/>
          <w:sz w:val="24"/>
          <w:szCs w:val="24"/>
        </w:rPr>
        <w:t>A person’s colour, nationality, ethnic or national origin. It includes</w:t>
      </w:r>
    </w:p>
    <w:p w14:paraId="184D9DD0" w14:textId="77777777" w:rsidR="00200E2C" w:rsidRPr="007F1CBA" w:rsidRDefault="00200E2C" w:rsidP="00200E2C">
      <w:pPr>
        <w:autoSpaceDE w:val="0"/>
        <w:autoSpaceDN w:val="0"/>
        <w:adjustRightInd w:val="0"/>
        <w:spacing w:after="0" w:line="240" w:lineRule="auto"/>
        <w:ind w:firstLine="720"/>
        <w:rPr>
          <w:rFonts w:ascii="Comic Sans MS" w:hAnsi="Comic Sans MS" w:cs="ComicSansMS"/>
          <w:color w:val="000000"/>
          <w:sz w:val="24"/>
          <w:szCs w:val="24"/>
        </w:rPr>
      </w:pPr>
      <w:r w:rsidRPr="007F1CBA">
        <w:rPr>
          <w:rFonts w:ascii="Comic Sans MS" w:hAnsi="Comic Sans MS" w:cs="ComicSansMS"/>
          <w:color w:val="000000"/>
          <w:sz w:val="24"/>
          <w:szCs w:val="24"/>
        </w:rPr>
        <w:t>Travellers and Gypsies as well as White British people.</w:t>
      </w:r>
    </w:p>
    <w:p w14:paraId="74ABF9A5" w14:textId="77777777" w:rsidR="00200E2C" w:rsidRPr="007F1CBA" w:rsidRDefault="00200E2C" w:rsidP="00200E2C">
      <w:pPr>
        <w:pStyle w:val="ListParagraph"/>
        <w:numPr>
          <w:ilvl w:val="0"/>
          <w:numId w:val="5"/>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Bold"/>
          <w:b/>
          <w:bCs/>
          <w:color w:val="000000"/>
          <w:sz w:val="24"/>
          <w:szCs w:val="24"/>
        </w:rPr>
        <w:t xml:space="preserve">Religion and belief - </w:t>
      </w:r>
      <w:r w:rsidRPr="007F1CBA">
        <w:rPr>
          <w:rFonts w:ascii="Comic Sans MS" w:hAnsi="Comic Sans MS" w:cs="ComicSansMS"/>
          <w:color w:val="000000"/>
          <w:sz w:val="24"/>
          <w:szCs w:val="24"/>
        </w:rPr>
        <w:t>Religious and philosophical beliefs including lack of belief.  Generally, a belief should affect your life choices or the way you live for it to be included in the definition. Religion and belief discrimination does not prevent a school from carrying out collective worship or other curriculum-based activities, but pupils may withdraw from acts of collective worship.</w:t>
      </w:r>
    </w:p>
    <w:p w14:paraId="04951AEB" w14:textId="77777777" w:rsidR="00200E2C" w:rsidRPr="007F1CBA" w:rsidRDefault="00200E2C" w:rsidP="00200E2C">
      <w:pPr>
        <w:pStyle w:val="ListParagraph"/>
        <w:numPr>
          <w:ilvl w:val="0"/>
          <w:numId w:val="5"/>
        </w:numPr>
        <w:autoSpaceDE w:val="0"/>
        <w:autoSpaceDN w:val="0"/>
        <w:adjustRightInd w:val="0"/>
        <w:spacing w:after="0" w:line="240" w:lineRule="auto"/>
        <w:rPr>
          <w:rFonts w:ascii="Comic Sans MS" w:hAnsi="Comic Sans MS" w:cs="ComicSansMS"/>
          <w:color w:val="000000"/>
          <w:sz w:val="24"/>
          <w:szCs w:val="24"/>
        </w:rPr>
      </w:pPr>
      <w:r w:rsidRPr="007F1CBA">
        <w:rPr>
          <w:rFonts w:ascii="Comic Sans MS" w:hAnsi="Comic Sans MS" w:cs="ComicSansMS-Bold"/>
          <w:b/>
          <w:bCs/>
          <w:color w:val="000000"/>
          <w:sz w:val="24"/>
          <w:szCs w:val="24"/>
        </w:rPr>
        <w:t xml:space="preserve">Sex - </w:t>
      </w:r>
      <w:r w:rsidRPr="007F1CBA">
        <w:rPr>
          <w:rFonts w:ascii="Comic Sans MS" w:hAnsi="Comic Sans MS" w:cs="ComicSansMS"/>
          <w:color w:val="000000"/>
          <w:sz w:val="24"/>
          <w:szCs w:val="24"/>
        </w:rPr>
        <w:t>A man or a woman.</w:t>
      </w:r>
    </w:p>
    <w:p w14:paraId="6736531B" w14:textId="6DB2FE39" w:rsidR="00200E2C" w:rsidRDefault="00200E2C" w:rsidP="00200E2C">
      <w:pPr>
        <w:pStyle w:val="ListParagraph"/>
        <w:numPr>
          <w:ilvl w:val="0"/>
          <w:numId w:val="5"/>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Bold"/>
          <w:b/>
          <w:bCs/>
          <w:color w:val="000000"/>
          <w:sz w:val="24"/>
          <w:szCs w:val="24"/>
        </w:rPr>
        <w:t xml:space="preserve">Sexual orientation - </w:t>
      </w:r>
      <w:r w:rsidRPr="007F1CBA">
        <w:rPr>
          <w:rFonts w:ascii="Comic Sans MS" w:hAnsi="Comic Sans MS" w:cs="ComicSansMS"/>
          <w:color w:val="000000"/>
          <w:sz w:val="24"/>
          <w:szCs w:val="24"/>
        </w:rPr>
        <w:t xml:space="preserve">A person's sexual orientation towards the same sex (lesbian or gay), the opposite sex (heterosexual) or to both sexes (bisexual). </w:t>
      </w:r>
    </w:p>
    <w:p w14:paraId="3C7BB2AC" w14:textId="77777777" w:rsidR="00F6613B" w:rsidRDefault="00F6613B" w:rsidP="00F6613B">
      <w:pPr>
        <w:autoSpaceDE w:val="0"/>
        <w:autoSpaceDN w:val="0"/>
        <w:adjustRightInd w:val="0"/>
        <w:spacing w:after="0" w:line="240" w:lineRule="auto"/>
        <w:jc w:val="both"/>
        <w:rPr>
          <w:rFonts w:ascii="Comic Sans MS" w:hAnsi="Comic Sans MS" w:cs="ComicSansMS"/>
          <w:color w:val="000000"/>
          <w:sz w:val="24"/>
          <w:szCs w:val="24"/>
        </w:rPr>
      </w:pPr>
    </w:p>
    <w:p w14:paraId="7A9D98D9" w14:textId="77777777" w:rsidR="007F7FF7" w:rsidRPr="007F7FF7" w:rsidRDefault="007F7FF7" w:rsidP="007F7FF7">
      <w:pPr>
        <w:autoSpaceDE w:val="0"/>
        <w:autoSpaceDN w:val="0"/>
        <w:adjustRightInd w:val="0"/>
        <w:spacing w:after="0" w:line="240" w:lineRule="auto"/>
        <w:rPr>
          <w:rFonts w:ascii="Comic Sans MS" w:eastAsiaTheme="minorHAnsi" w:hAnsi="Comic Sans MS" w:cs="CIDFont+F2"/>
          <w:b/>
          <w:bCs/>
          <w:sz w:val="24"/>
          <w:szCs w:val="24"/>
          <w:u w:val="single"/>
          <w14:ligatures w14:val="standardContextual"/>
        </w:rPr>
      </w:pPr>
      <w:r w:rsidRPr="007F7FF7">
        <w:rPr>
          <w:rFonts w:ascii="Comic Sans MS" w:eastAsiaTheme="minorHAnsi" w:hAnsi="Comic Sans MS" w:cs="CIDFont+F2"/>
          <w:b/>
          <w:bCs/>
          <w:sz w:val="24"/>
          <w:szCs w:val="24"/>
          <w:u w:val="single"/>
          <w14:ligatures w14:val="standardContextual"/>
        </w:rPr>
        <w:t>Guiding Principles</w:t>
      </w:r>
    </w:p>
    <w:p w14:paraId="277A55AB" w14:textId="49655D5F" w:rsidR="007F7FF7" w:rsidRDefault="007F7FF7" w:rsidP="007F7FF7">
      <w:pPr>
        <w:autoSpaceDE w:val="0"/>
        <w:autoSpaceDN w:val="0"/>
        <w:adjustRightInd w:val="0"/>
        <w:spacing w:after="0" w:line="240" w:lineRule="auto"/>
        <w:rPr>
          <w:rFonts w:ascii="Comic Sans MS" w:eastAsiaTheme="minorHAnsi" w:hAnsi="Comic Sans MS" w:cs="CIDFont+F1"/>
          <w:sz w:val="24"/>
          <w:szCs w:val="24"/>
          <w14:ligatures w14:val="standardContextual"/>
        </w:rPr>
      </w:pPr>
      <w:r w:rsidRPr="007F7FF7">
        <w:rPr>
          <w:rFonts w:ascii="Comic Sans MS" w:eastAsiaTheme="minorHAnsi" w:hAnsi="Comic Sans MS" w:cs="CIDFont+F1"/>
          <w:sz w:val="24"/>
          <w:szCs w:val="24"/>
          <w14:ligatures w14:val="standardContextual"/>
        </w:rPr>
        <w:t>In fulfilling the legal obligations and establishing our school ethos, we have taken a whole</w:t>
      </w:r>
      <w:r w:rsidRPr="007F7FF7">
        <w:rPr>
          <w:rFonts w:ascii="Comic Sans MS" w:eastAsiaTheme="minorHAnsi" w:hAnsi="Comic Sans MS" w:cs="CIDFont+F1"/>
          <w:sz w:val="24"/>
          <w:szCs w:val="24"/>
          <w14:ligatures w14:val="standardContextual"/>
        </w:rPr>
        <w:t xml:space="preserve"> </w:t>
      </w:r>
      <w:r w:rsidRPr="007F7FF7">
        <w:rPr>
          <w:rFonts w:ascii="Comic Sans MS" w:eastAsiaTheme="minorHAnsi" w:hAnsi="Comic Sans MS" w:cs="CIDFont+F1"/>
          <w:sz w:val="24"/>
          <w:szCs w:val="24"/>
          <w14:ligatures w14:val="standardContextual"/>
        </w:rPr>
        <w:t>school approach. We have involved and listened to what they have to say, including people</w:t>
      </w:r>
      <w:r w:rsidRPr="007F7FF7">
        <w:rPr>
          <w:rFonts w:ascii="Comic Sans MS" w:eastAsiaTheme="minorHAnsi" w:hAnsi="Comic Sans MS" w:cs="CIDFont+F1"/>
          <w:sz w:val="24"/>
          <w:szCs w:val="24"/>
          <w14:ligatures w14:val="standardContextual"/>
        </w:rPr>
        <w:t xml:space="preserve"> </w:t>
      </w:r>
      <w:r w:rsidRPr="007F7FF7">
        <w:rPr>
          <w:rFonts w:ascii="Comic Sans MS" w:eastAsiaTheme="minorHAnsi" w:hAnsi="Comic Sans MS" w:cs="CIDFont+F1"/>
          <w:sz w:val="24"/>
          <w:szCs w:val="24"/>
          <w14:ligatures w14:val="standardContextual"/>
        </w:rPr>
        <w:t>from broad and diverse backgrounds and of different abilities, taking account of all protected</w:t>
      </w:r>
      <w:r w:rsidRPr="007F7FF7">
        <w:rPr>
          <w:rFonts w:ascii="Comic Sans MS" w:eastAsiaTheme="minorHAnsi" w:hAnsi="Comic Sans MS" w:cs="CIDFont+F1"/>
          <w:sz w:val="24"/>
          <w:szCs w:val="24"/>
          <w14:ligatures w14:val="standardContextual"/>
        </w:rPr>
        <w:t xml:space="preserve"> </w:t>
      </w:r>
      <w:r w:rsidRPr="007F7FF7">
        <w:rPr>
          <w:rFonts w:ascii="Comic Sans MS" w:eastAsiaTheme="minorHAnsi" w:hAnsi="Comic Sans MS" w:cs="CIDFont+F1"/>
          <w:sz w:val="24"/>
          <w:szCs w:val="24"/>
          <w14:ligatures w14:val="standardContextual"/>
        </w:rPr>
        <w:t>characteristics listed under the Equality Act 2010. We are guided by 9 principles:</w:t>
      </w:r>
    </w:p>
    <w:p w14:paraId="7A3817B3" w14:textId="77777777" w:rsidR="00B44072" w:rsidRPr="007F7FF7" w:rsidRDefault="00B44072" w:rsidP="007F7FF7">
      <w:pPr>
        <w:autoSpaceDE w:val="0"/>
        <w:autoSpaceDN w:val="0"/>
        <w:adjustRightInd w:val="0"/>
        <w:spacing w:after="0" w:line="240" w:lineRule="auto"/>
        <w:rPr>
          <w:rFonts w:ascii="Comic Sans MS" w:hAnsi="Comic Sans MS" w:cs="ComicSansMS"/>
          <w:color w:val="000000"/>
          <w:sz w:val="24"/>
          <w:szCs w:val="24"/>
        </w:rPr>
      </w:pPr>
    </w:p>
    <w:p w14:paraId="41C6A37F" w14:textId="77777777" w:rsidR="00F6613B" w:rsidRPr="00D36F54" w:rsidRDefault="00F6613B" w:rsidP="00F6613B">
      <w:pPr>
        <w:autoSpaceDE w:val="0"/>
        <w:autoSpaceDN w:val="0"/>
        <w:adjustRightInd w:val="0"/>
        <w:spacing w:after="0" w:line="240" w:lineRule="auto"/>
        <w:rPr>
          <w:rFonts w:ascii="Comic Sans MS" w:eastAsiaTheme="minorHAnsi" w:hAnsi="Comic Sans MS" w:cs="CIDFont+F2"/>
          <w:b/>
          <w:bCs/>
          <w:sz w:val="24"/>
          <w:szCs w:val="24"/>
          <w:u w:val="single"/>
          <w14:ligatures w14:val="standardContextual"/>
        </w:rPr>
      </w:pPr>
      <w:r w:rsidRPr="00D36F54">
        <w:rPr>
          <w:rFonts w:ascii="Comic Sans MS" w:eastAsiaTheme="minorHAnsi" w:hAnsi="Comic Sans MS" w:cs="CIDFont+F2"/>
          <w:b/>
          <w:bCs/>
          <w:sz w:val="24"/>
          <w:szCs w:val="24"/>
          <w:u w:val="single"/>
          <w14:ligatures w14:val="standardContextual"/>
        </w:rPr>
        <w:t>Principle 1: All learners are of equal value</w:t>
      </w:r>
    </w:p>
    <w:p w14:paraId="7C7B1573" w14:textId="77777777" w:rsidR="00F6613B" w:rsidRPr="00D36F54" w:rsidRDefault="00F6613B" w:rsidP="00F6613B">
      <w:pPr>
        <w:autoSpaceDE w:val="0"/>
        <w:autoSpaceDN w:val="0"/>
        <w:adjustRightInd w:val="0"/>
        <w:spacing w:after="0" w:line="240" w:lineRule="auto"/>
        <w:rPr>
          <w:rFonts w:ascii="Comic Sans MS" w:eastAsiaTheme="minorHAnsi" w:hAnsi="Comic Sans MS" w:cs="CIDFont+F2"/>
          <w:sz w:val="24"/>
          <w:szCs w:val="24"/>
          <w14:ligatures w14:val="standardContextual"/>
        </w:rPr>
      </w:pPr>
      <w:r w:rsidRPr="00D36F54">
        <w:rPr>
          <w:rFonts w:ascii="Comic Sans MS" w:eastAsiaTheme="minorHAnsi" w:hAnsi="Comic Sans MS" w:cs="CIDFont+F1"/>
          <w:sz w:val="24"/>
          <w:szCs w:val="24"/>
          <w14:ligatures w14:val="standardContextual"/>
        </w:rPr>
        <w:t>We see all learners and potential learners, and their parents/carers, as of equal value</w:t>
      </w:r>
      <w:r w:rsidRPr="00D36F54">
        <w:rPr>
          <w:rFonts w:ascii="Comic Sans MS" w:eastAsiaTheme="minorHAnsi" w:hAnsi="Comic Sans MS" w:cs="CIDFont+F2"/>
          <w:sz w:val="24"/>
          <w:szCs w:val="24"/>
          <w14:ligatures w14:val="standardContextual"/>
        </w:rPr>
        <w:t>:</w:t>
      </w:r>
    </w:p>
    <w:p w14:paraId="05CD9A7F" w14:textId="77777777" w:rsidR="00B44072" w:rsidRPr="00D36F54" w:rsidRDefault="00F6613B" w:rsidP="00F6613B">
      <w:pPr>
        <w:pStyle w:val="ListParagraph"/>
        <w:numPr>
          <w:ilvl w:val="0"/>
          <w:numId w:val="15"/>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D36F54">
        <w:rPr>
          <w:rFonts w:ascii="Comic Sans MS" w:eastAsiaTheme="minorHAnsi" w:hAnsi="Comic Sans MS" w:cs="CIDFont+F1"/>
          <w:sz w:val="24"/>
          <w:szCs w:val="24"/>
          <w14:ligatures w14:val="standardContextual"/>
        </w:rPr>
        <w:t>whether or not they are disabled;</w:t>
      </w:r>
    </w:p>
    <w:p w14:paraId="32B48594" w14:textId="77777777" w:rsidR="00B44072" w:rsidRPr="00D36F54" w:rsidRDefault="00F6613B" w:rsidP="00F6613B">
      <w:pPr>
        <w:pStyle w:val="ListParagraph"/>
        <w:numPr>
          <w:ilvl w:val="0"/>
          <w:numId w:val="15"/>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D36F54">
        <w:rPr>
          <w:rFonts w:ascii="Comic Sans MS" w:eastAsiaTheme="minorHAnsi" w:hAnsi="Comic Sans MS" w:cs="CIDFont+F1"/>
          <w:sz w:val="24"/>
          <w:szCs w:val="24"/>
          <w14:ligatures w14:val="standardContextual"/>
        </w:rPr>
        <w:t>whatever their ethnicity, culture, religious affiliation, national origin or national status;</w:t>
      </w:r>
    </w:p>
    <w:p w14:paraId="1BE37290" w14:textId="77777777" w:rsidR="00B44072" w:rsidRPr="00D36F54" w:rsidRDefault="00F6613B" w:rsidP="00F6613B">
      <w:pPr>
        <w:pStyle w:val="ListParagraph"/>
        <w:numPr>
          <w:ilvl w:val="0"/>
          <w:numId w:val="15"/>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D36F54">
        <w:rPr>
          <w:rFonts w:ascii="Comic Sans MS" w:eastAsiaTheme="minorHAnsi" w:hAnsi="Comic Sans MS" w:cs="CIDFont+F1"/>
          <w:sz w:val="24"/>
          <w:szCs w:val="24"/>
          <w14:ligatures w14:val="standardContextual"/>
        </w:rPr>
        <w:t>whatever their gender or gender identity;</w:t>
      </w:r>
    </w:p>
    <w:p w14:paraId="0ADF285A" w14:textId="62BD86A6" w:rsidR="00F6613B" w:rsidRPr="00D36F54" w:rsidRDefault="00F6613B" w:rsidP="00F6613B">
      <w:pPr>
        <w:pStyle w:val="ListParagraph"/>
        <w:numPr>
          <w:ilvl w:val="0"/>
          <w:numId w:val="15"/>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D36F54">
        <w:rPr>
          <w:rFonts w:ascii="Comic Sans MS" w:eastAsiaTheme="minorHAnsi" w:hAnsi="Comic Sans MS" w:cs="CIDFont+F1"/>
          <w:sz w:val="24"/>
          <w:szCs w:val="24"/>
          <w14:ligatures w14:val="standardContextual"/>
        </w:rPr>
        <w:t>whatever their sexual identity.</w:t>
      </w:r>
    </w:p>
    <w:p w14:paraId="6C1B21B9" w14:textId="77777777" w:rsidR="00B44072" w:rsidRPr="00B44072" w:rsidRDefault="00B44072" w:rsidP="00B44072">
      <w:pPr>
        <w:pStyle w:val="ListParagraph"/>
        <w:autoSpaceDE w:val="0"/>
        <w:autoSpaceDN w:val="0"/>
        <w:adjustRightInd w:val="0"/>
        <w:spacing w:after="0" w:line="240" w:lineRule="auto"/>
        <w:rPr>
          <w:rFonts w:ascii="CIDFont+F1" w:eastAsiaTheme="minorHAnsi" w:hAnsi="CIDFont+F1" w:cs="CIDFont+F1"/>
          <w:sz w:val="24"/>
          <w:szCs w:val="24"/>
          <w14:ligatures w14:val="standardContextual"/>
        </w:rPr>
      </w:pPr>
    </w:p>
    <w:p w14:paraId="2E1BB40D" w14:textId="77777777" w:rsidR="00F6613B" w:rsidRPr="00D36F54" w:rsidRDefault="00F6613B" w:rsidP="00F6613B">
      <w:pPr>
        <w:autoSpaceDE w:val="0"/>
        <w:autoSpaceDN w:val="0"/>
        <w:adjustRightInd w:val="0"/>
        <w:spacing w:after="0" w:line="240" w:lineRule="auto"/>
        <w:rPr>
          <w:rFonts w:ascii="Comic Sans MS" w:eastAsiaTheme="minorHAnsi" w:hAnsi="Comic Sans MS" w:cs="CIDFont+F2"/>
          <w:b/>
          <w:bCs/>
          <w:sz w:val="24"/>
          <w:szCs w:val="24"/>
          <w:u w:val="single"/>
          <w14:ligatures w14:val="standardContextual"/>
        </w:rPr>
      </w:pPr>
      <w:r w:rsidRPr="00D36F54">
        <w:rPr>
          <w:rFonts w:ascii="Comic Sans MS" w:eastAsiaTheme="minorHAnsi" w:hAnsi="Comic Sans MS" w:cs="CIDFont+F2"/>
          <w:b/>
          <w:bCs/>
          <w:sz w:val="24"/>
          <w:szCs w:val="24"/>
          <w:u w:val="single"/>
          <w14:ligatures w14:val="standardContextual"/>
        </w:rPr>
        <w:t>Principle 2: We recognise and respect difference</w:t>
      </w:r>
    </w:p>
    <w:p w14:paraId="77D728C4" w14:textId="77777777" w:rsidR="00F6613B" w:rsidRPr="00D36F54" w:rsidRDefault="00F6613B" w:rsidP="00F6613B">
      <w:pPr>
        <w:autoSpaceDE w:val="0"/>
        <w:autoSpaceDN w:val="0"/>
        <w:adjustRightInd w:val="0"/>
        <w:spacing w:after="0" w:line="240" w:lineRule="auto"/>
        <w:rPr>
          <w:rFonts w:ascii="Comic Sans MS" w:eastAsiaTheme="minorHAnsi" w:hAnsi="Comic Sans MS" w:cs="CIDFont+F1"/>
          <w:sz w:val="24"/>
          <w:szCs w:val="24"/>
          <w14:ligatures w14:val="standardContextual"/>
        </w:rPr>
      </w:pPr>
      <w:r w:rsidRPr="00D36F54">
        <w:rPr>
          <w:rFonts w:ascii="Comic Sans MS" w:eastAsiaTheme="minorHAnsi" w:hAnsi="Comic Sans MS" w:cs="CIDFont+F1"/>
          <w:sz w:val="24"/>
          <w:szCs w:val="24"/>
          <w14:ligatures w14:val="standardContextual"/>
        </w:rPr>
        <w:t>Treating people equally (principle 1 above) does not necessarily involve treating them all the</w:t>
      </w:r>
    </w:p>
    <w:p w14:paraId="1443E370" w14:textId="77777777" w:rsidR="00F6613B" w:rsidRPr="00D36F54" w:rsidRDefault="00F6613B" w:rsidP="00F6613B">
      <w:pPr>
        <w:autoSpaceDE w:val="0"/>
        <w:autoSpaceDN w:val="0"/>
        <w:adjustRightInd w:val="0"/>
        <w:spacing w:after="0" w:line="240" w:lineRule="auto"/>
        <w:rPr>
          <w:rFonts w:ascii="Comic Sans MS" w:eastAsiaTheme="minorHAnsi" w:hAnsi="Comic Sans MS" w:cs="CIDFont+F1"/>
          <w:sz w:val="24"/>
          <w:szCs w:val="24"/>
          <w14:ligatures w14:val="standardContextual"/>
        </w:rPr>
      </w:pPr>
      <w:r w:rsidRPr="00D36F54">
        <w:rPr>
          <w:rFonts w:ascii="Comic Sans MS" w:eastAsiaTheme="minorHAnsi" w:hAnsi="Comic Sans MS" w:cs="CIDFont+F1"/>
          <w:sz w:val="24"/>
          <w:szCs w:val="24"/>
          <w14:ligatures w14:val="standardContextual"/>
        </w:rPr>
        <w:t>same. Policies, procedures and activities must not discriminate but must nevertheless take</w:t>
      </w:r>
    </w:p>
    <w:p w14:paraId="3B06D911" w14:textId="150A57F5" w:rsidR="00F6613B" w:rsidRPr="00D36F54" w:rsidRDefault="00F6613B" w:rsidP="00F6613B">
      <w:pPr>
        <w:autoSpaceDE w:val="0"/>
        <w:autoSpaceDN w:val="0"/>
        <w:adjustRightInd w:val="0"/>
        <w:spacing w:after="0" w:line="240" w:lineRule="auto"/>
        <w:rPr>
          <w:rFonts w:ascii="Comic Sans MS" w:eastAsiaTheme="minorHAnsi" w:hAnsi="Comic Sans MS" w:cs="CIDFont+F1"/>
          <w:sz w:val="24"/>
          <w:szCs w:val="24"/>
          <w14:ligatures w14:val="standardContextual"/>
        </w:rPr>
      </w:pPr>
      <w:r w:rsidRPr="00D36F54">
        <w:rPr>
          <w:rFonts w:ascii="Comic Sans MS" w:eastAsiaTheme="minorHAnsi" w:hAnsi="Comic Sans MS" w:cs="CIDFont+F1"/>
          <w:sz w:val="24"/>
          <w:szCs w:val="24"/>
          <w14:ligatures w14:val="standardContextual"/>
        </w:rPr>
        <w:t>account of differences of life-experience, outlook and background, and in the kinds of barrier</w:t>
      </w:r>
      <w:r w:rsidR="00B44072" w:rsidRPr="00D36F54">
        <w:rPr>
          <w:rFonts w:ascii="Comic Sans MS" w:eastAsiaTheme="minorHAnsi" w:hAnsi="Comic Sans MS" w:cs="CIDFont+F1"/>
          <w:sz w:val="24"/>
          <w:szCs w:val="24"/>
          <w14:ligatures w14:val="standardContextual"/>
        </w:rPr>
        <w:t xml:space="preserve"> </w:t>
      </w:r>
      <w:r w:rsidRPr="00D36F54">
        <w:rPr>
          <w:rFonts w:ascii="Comic Sans MS" w:eastAsiaTheme="minorHAnsi" w:hAnsi="Comic Sans MS" w:cs="CIDFont+F1"/>
          <w:sz w:val="24"/>
          <w:szCs w:val="24"/>
          <w14:ligatures w14:val="standardContextual"/>
        </w:rPr>
        <w:t>and disadvantage which people may face, in relation to:</w:t>
      </w:r>
    </w:p>
    <w:p w14:paraId="1964308D" w14:textId="77777777" w:rsidR="00D36F54" w:rsidRPr="00D36F54" w:rsidRDefault="00F6613B" w:rsidP="00F6613B">
      <w:pPr>
        <w:pStyle w:val="ListParagraph"/>
        <w:numPr>
          <w:ilvl w:val="0"/>
          <w:numId w:val="16"/>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D36F54">
        <w:rPr>
          <w:rFonts w:ascii="Comic Sans MS" w:eastAsiaTheme="minorHAnsi" w:hAnsi="Comic Sans MS" w:cs="CIDFont+F1"/>
          <w:sz w:val="24"/>
          <w:szCs w:val="24"/>
          <w14:ligatures w14:val="standardContextual"/>
        </w:rPr>
        <w:t>disability, so that reasonable adjustments are made;</w:t>
      </w:r>
    </w:p>
    <w:p w14:paraId="7425B54F" w14:textId="77777777" w:rsidR="00D36F54" w:rsidRPr="00D36F54" w:rsidRDefault="00F6613B" w:rsidP="00F6613B">
      <w:pPr>
        <w:pStyle w:val="ListParagraph"/>
        <w:numPr>
          <w:ilvl w:val="0"/>
          <w:numId w:val="16"/>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D36F54">
        <w:rPr>
          <w:rFonts w:ascii="Comic Sans MS" w:eastAsiaTheme="minorHAnsi" w:hAnsi="Comic Sans MS" w:cs="CIDFont+F1"/>
          <w:sz w:val="24"/>
          <w:szCs w:val="24"/>
          <w14:ligatures w14:val="standardContextual"/>
        </w:rPr>
        <w:t>ethnicity, so that different cultural backgrounds and experiences of prejudice are</w:t>
      </w:r>
      <w:r w:rsidR="00D36F54" w:rsidRPr="00D36F54">
        <w:rPr>
          <w:rFonts w:ascii="Comic Sans MS" w:eastAsiaTheme="minorHAnsi" w:hAnsi="Comic Sans MS" w:cs="CIDFont+F1"/>
          <w:sz w:val="24"/>
          <w:szCs w:val="24"/>
          <w14:ligatures w14:val="standardContextual"/>
        </w:rPr>
        <w:t xml:space="preserve"> </w:t>
      </w:r>
      <w:r w:rsidRPr="00D36F54">
        <w:rPr>
          <w:rFonts w:ascii="Comic Sans MS" w:eastAsiaTheme="minorHAnsi" w:hAnsi="Comic Sans MS" w:cs="CIDFont+F1"/>
          <w:sz w:val="24"/>
          <w:szCs w:val="24"/>
          <w14:ligatures w14:val="standardContextual"/>
        </w:rPr>
        <w:t>recognised;</w:t>
      </w:r>
    </w:p>
    <w:p w14:paraId="1FA825AA" w14:textId="77777777" w:rsidR="00D36F54" w:rsidRPr="00D36F54" w:rsidRDefault="00F6613B" w:rsidP="00F6613B">
      <w:pPr>
        <w:pStyle w:val="ListParagraph"/>
        <w:numPr>
          <w:ilvl w:val="0"/>
          <w:numId w:val="16"/>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D36F54">
        <w:rPr>
          <w:rFonts w:ascii="Comic Sans MS" w:eastAsiaTheme="minorHAnsi" w:hAnsi="Comic Sans MS" w:cs="CIDFont+F1"/>
          <w:sz w:val="24"/>
          <w:szCs w:val="24"/>
          <w14:ligatures w14:val="standardContextual"/>
        </w:rPr>
        <w:lastRenderedPageBreak/>
        <w:t>gender, so that the different needs and experiences of girls and boys, women and men are</w:t>
      </w:r>
      <w:r w:rsidR="00D36F54" w:rsidRPr="00D36F54">
        <w:rPr>
          <w:rFonts w:ascii="Comic Sans MS" w:eastAsiaTheme="minorHAnsi" w:hAnsi="Comic Sans MS" w:cs="CIDFont+F1"/>
          <w:sz w:val="24"/>
          <w:szCs w:val="24"/>
          <w14:ligatures w14:val="standardContextual"/>
        </w:rPr>
        <w:t xml:space="preserve"> </w:t>
      </w:r>
      <w:r w:rsidRPr="00D36F54">
        <w:rPr>
          <w:rFonts w:ascii="Comic Sans MS" w:eastAsiaTheme="minorHAnsi" w:hAnsi="Comic Sans MS" w:cs="CIDFont+F1"/>
          <w:sz w:val="24"/>
          <w:szCs w:val="24"/>
          <w14:ligatures w14:val="standardContextual"/>
        </w:rPr>
        <w:t>recognised;</w:t>
      </w:r>
    </w:p>
    <w:p w14:paraId="0E0AD365" w14:textId="34E711F1" w:rsidR="00F6613B" w:rsidRPr="00D36F54" w:rsidRDefault="00F6613B" w:rsidP="00F6613B">
      <w:pPr>
        <w:pStyle w:val="ListParagraph"/>
        <w:numPr>
          <w:ilvl w:val="0"/>
          <w:numId w:val="16"/>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D36F54">
        <w:rPr>
          <w:rFonts w:ascii="Comic Sans MS" w:eastAsiaTheme="minorHAnsi" w:hAnsi="Comic Sans MS" w:cs="CIDFont+F1"/>
          <w:sz w:val="24"/>
          <w:szCs w:val="24"/>
          <w14:ligatures w14:val="standardContextual"/>
        </w:rPr>
        <w:t>sexual identity.</w:t>
      </w:r>
    </w:p>
    <w:p w14:paraId="40FFFB88" w14:textId="77777777" w:rsidR="00D36F54" w:rsidRPr="00D36F54" w:rsidRDefault="00D36F54" w:rsidP="00D36F54">
      <w:pPr>
        <w:autoSpaceDE w:val="0"/>
        <w:autoSpaceDN w:val="0"/>
        <w:adjustRightInd w:val="0"/>
        <w:spacing w:after="0" w:line="240" w:lineRule="auto"/>
        <w:rPr>
          <w:rFonts w:ascii="CIDFont+F1" w:eastAsiaTheme="minorHAnsi" w:hAnsi="CIDFont+F1" w:cs="CIDFont+F1"/>
          <w:sz w:val="24"/>
          <w:szCs w:val="24"/>
          <w14:ligatures w14:val="standardContextual"/>
        </w:rPr>
      </w:pPr>
    </w:p>
    <w:p w14:paraId="0AB2E456" w14:textId="07A326C9" w:rsidR="00F6613B" w:rsidRPr="00966E55" w:rsidRDefault="00F6613B" w:rsidP="00F6613B">
      <w:pPr>
        <w:autoSpaceDE w:val="0"/>
        <w:autoSpaceDN w:val="0"/>
        <w:adjustRightInd w:val="0"/>
        <w:spacing w:after="0" w:line="240" w:lineRule="auto"/>
        <w:rPr>
          <w:rFonts w:ascii="Comic Sans MS" w:eastAsiaTheme="minorHAnsi" w:hAnsi="Comic Sans MS" w:cs="CIDFont+F2"/>
          <w:b/>
          <w:bCs/>
          <w:sz w:val="24"/>
          <w:szCs w:val="24"/>
          <w:u w:val="single"/>
          <w14:ligatures w14:val="standardContextual"/>
        </w:rPr>
      </w:pPr>
      <w:r w:rsidRPr="00966E55">
        <w:rPr>
          <w:rFonts w:ascii="Comic Sans MS" w:eastAsiaTheme="minorHAnsi" w:hAnsi="Comic Sans MS" w:cs="CIDFont+F2"/>
          <w:b/>
          <w:bCs/>
          <w:sz w:val="24"/>
          <w:szCs w:val="24"/>
          <w:u w:val="single"/>
          <w14:ligatures w14:val="standardContextual"/>
        </w:rPr>
        <w:t>Principle 3: We foster positive attitudes and relationships and a shared sense of</w:t>
      </w:r>
      <w:r w:rsidR="00966E55" w:rsidRPr="00966E55">
        <w:rPr>
          <w:rFonts w:ascii="Comic Sans MS" w:eastAsiaTheme="minorHAnsi" w:hAnsi="Comic Sans MS" w:cs="CIDFont+F2"/>
          <w:b/>
          <w:bCs/>
          <w:sz w:val="24"/>
          <w:szCs w:val="24"/>
          <w:u w:val="single"/>
          <w14:ligatures w14:val="standardContextual"/>
        </w:rPr>
        <w:t xml:space="preserve"> </w:t>
      </w:r>
      <w:r w:rsidRPr="00966E55">
        <w:rPr>
          <w:rFonts w:ascii="Comic Sans MS" w:eastAsiaTheme="minorHAnsi" w:hAnsi="Comic Sans MS" w:cs="CIDFont+F2"/>
          <w:b/>
          <w:bCs/>
          <w:sz w:val="24"/>
          <w:szCs w:val="24"/>
          <w:u w:val="single"/>
          <w14:ligatures w14:val="standardContextual"/>
        </w:rPr>
        <w:t>cohesion and belonging</w:t>
      </w:r>
    </w:p>
    <w:p w14:paraId="1523151C" w14:textId="77777777" w:rsidR="00966E55" w:rsidRPr="00966E55" w:rsidRDefault="00F6613B" w:rsidP="00F6613B">
      <w:pPr>
        <w:autoSpaceDE w:val="0"/>
        <w:autoSpaceDN w:val="0"/>
        <w:adjustRightInd w:val="0"/>
        <w:spacing w:after="0" w:line="240" w:lineRule="auto"/>
        <w:rPr>
          <w:rFonts w:ascii="Comic Sans MS" w:eastAsiaTheme="minorHAnsi" w:hAnsi="Comic Sans MS" w:cs="CIDFont+F1"/>
          <w:sz w:val="24"/>
          <w:szCs w:val="24"/>
          <w14:ligatures w14:val="standardContextual"/>
        </w:rPr>
      </w:pPr>
      <w:r w:rsidRPr="00966E55">
        <w:rPr>
          <w:rFonts w:ascii="Comic Sans MS" w:eastAsiaTheme="minorHAnsi" w:hAnsi="Comic Sans MS" w:cs="CIDFont+F1"/>
          <w:sz w:val="24"/>
          <w:szCs w:val="24"/>
          <w14:ligatures w14:val="standardContextual"/>
        </w:rPr>
        <w:t>Policies, procedure and activities promote:</w:t>
      </w:r>
    </w:p>
    <w:p w14:paraId="505F7B29" w14:textId="77777777" w:rsidR="00966E55" w:rsidRPr="00966E55" w:rsidRDefault="00F6613B" w:rsidP="00F6613B">
      <w:pPr>
        <w:pStyle w:val="ListParagraph"/>
        <w:numPr>
          <w:ilvl w:val="0"/>
          <w:numId w:val="17"/>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966E55">
        <w:rPr>
          <w:rFonts w:ascii="Comic Sans MS" w:eastAsiaTheme="minorHAnsi" w:hAnsi="Comic Sans MS" w:cs="CIDFont+F1"/>
          <w:sz w:val="24"/>
          <w:szCs w:val="24"/>
          <w14:ligatures w14:val="standardContextual"/>
        </w:rPr>
        <w:t>positive attitudes and actions towards disabled people, good relations between disabled</w:t>
      </w:r>
      <w:r w:rsidR="00966E55" w:rsidRPr="00966E55">
        <w:rPr>
          <w:rFonts w:ascii="Comic Sans MS" w:eastAsiaTheme="minorHAnsi" w:hAnsi="Comic Sans MS" w:cs="CIDFont+F1"/>
          <w:sz w:val="24"/>
          <w:szCs w:val="24"/>
          <w14:ligatures w14:val="standardContextual"/>
        </w:rPr>
        <w:t xml:space="preserve"> </w:t>
      </w:r>
      <w:r w:rsidRPr="00966E55">
        <w:rPr>
          <w:rFonts w:ascii="Comic Sans MS" w:eastAsiaTheme="minorHAnsi" w:hAnsi="Comic Sans MS" w:cs="CIDFont+F1"/>
          <w:sz w:val="24"/>
          <w:szCs w:val="24"/>
          <w14:ligatures w14:val="standardContextual"/>
        </w:rPr>
        <w:t>and non-disabled people, and an absence of harassment of disabled people;</w:t>
      </w:r>
    </w:p>
    <w:p w14:paraId="77112386" w14:textId="77777777" w:rsidR="00966E55" w:rsidRPr="00966E55" w:rsidRDefault="00F6613B" w:rsidP="00F6613B">
      <w:pPr>
        <w:pStyle w:val="ListParagraph"/>
        <w:numPr>
          <w:ilvl w:val="0"/>
          <w:numId w:val="17"/>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966E55">
        <w:rPr>
          <w:rFonts w:ascii="Comic Sans MS" w:eastAsiaTheme="minorHAnsi" w:hAnsi="Comic Sans MS" w:cs="CIDFont+F1"/>
          <w:sz w:val="24"/>
          <w:szCs w:val="24"/>
          <w14:ligatures w14:val="standardContextual"/>
        </w:rPr>
        <w:t>positive interaction, good relations and dialogue between groups and communities different</w:t>
      </w:r>
      <w:r w:rsidR="00966E55" w:rsidRPr="00966E55">
        <w:rPr>
          <w:rFonts w:ascii="Comic Sans MS" w:eastAsiaTheme="minorHAnsi" w:hAnsi="Comic Sans MS" w:cs="CIDFont+F1"/>
          <w:sz w:val="24"/>
          <w:szCs w:val="24"/>
          <w14:ligatures w14:val="standardContextual"/>
        </w:rPr>
        <w:t xml:space="preserve"> </w:t>
      </w:r>
      <w:r w:rsidRPr="00966E55">
        <w:rPr>
          <w:rFonts w:ascii="Comic Sans MS" w:eastAsiaTheme="minorHAnsi" w:hAnsi="Comic Sans MS" w:cs="CIDFont+F1"/>
          <w:sz w:val="24"/>
          <w:szCs w:val="24"/>
          <w14:ligatures w14:val="standardContextual"/>
        </w:rPr>
        <w:t>from each other in terms of race, ethnicity, culture, religious affiliation, national origin or</w:t>
      </w:r>
      <w:r w:rsidR="00966E55" w:rsidRPr="00966E55">
        <w:rPr>
          <w:rFonts w:ascii="Comic Sans MS" w:eastAsiaTheme="minorHAnsi" w:hAnsi="Comic Sans MS" w:cs="CIDFont+F1"/>
          <w:sz w:val="24"/>
          <w:szCs w:val="24"/>
          <w14:ligatures w14:val="standardContextual"/>
        </w:rPr>
        <w:t xml:space="preserve"> </w:t>
      </w:r>
      <w:r w:rsidRPr="00966E55">
        <w:rPr>
          <w:rFonts w:ascii="Comic Sans MS" w:eastAsiaTheme="minorHAnsi" w:hAnsi="Comic Sans MS" w:cs="CIDFont+F1"/>
          <w:sz w:val="24"/>
          <w:szCs w:val="24"/>
          <w14:ligatures w14:val="standardContextual"/>
        </w:rPr>
        <w:t>national status, and an absence of prejudice related bullying and incidents;</w:t>
      </w:r>
    </w:p>
    <w:p w14:paraId="71FFC992" w14:textId="11564A8F" w:rsidR="00F6613B" w:rsidRPr="00966E55" w:rsidRDefault="00F6613B" w:rsidP="00F6613B">
      <w:pPr>
        <w:pStyle w:val="ListParagraph"/>
        <w:numPr>
          <w:ilvl w:val="0"/>
          <w:numId w:val="17"/>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966E55">
        <w:rPr>
          <w:rFonts w:ascii="Comic Sans MS" w:eastAsiaTheme="minorHAnsi" w:hAnsi="Comic Sans MS" w:cs="CIDFont+F1"/>
          <w:sz w:val="24"/>
          <w:szCs w:val="24"/>
          <w14:ligatures w14:val="standardContextual"/>
        </w:rPr>
        <w:t>mutual respect and good relations between boys and girls, women and men and an</w:t>
      </w:r>
      <w:r w:rsidR="00966E55" w:rsidRPr="00966E55">
        <w:rPr>
          <w:rFonts w:ascii="Comic Sans MS" w:eastAsiaTheme="minorHAnsi" w:hAnsi="Comic Sans MS" w:cs="CIDFont+F1"/>
          <w:sz w:val="24"/>
          <w:szCs w:val="24"/>
          <w14:ligatures w14:val="standardContextual"/>
        </w:rPr>
        <w:t xml:space="preserve"> </w:t>
      </w:r>
      <w:r w:rsidRPr="00966E55">
        <w:rPr>
          <w:rFonts w:ascii="Comic Sans MS" w:eastAsiaTheme="minorHAnsi" w:hAnsi="Comic Sans MS" w:cs="CIDFont+F1"/>
          <w:sz w:val="24"/>
          <w:szCs w:val="24"/>
          <w14:ligatures w14:val="standardContextual"/>
        </w:rPr>
        <w:t>absence of sexual and homophobic harassment.</w:t>
      </w:r>
    </w:p>
    <w:p w14:paraId="1D6B4663" w14:textId="77777777" w:rsidR="00966E55" w:rsidRPr="00966E55" w:rsidRDefault="00966E55" w:rsidP="00F6613B">
      <w:pPr>
        <w:autoSpaceDE w:val="0"/>
        <w:autoSpaceDN w:val="0"/>
        <w:adjustRightInd w:val="0"/>
        <w:spacing w:after="0" w:line="240" w:lineRule="auto"/>
        <w:rPr>
          <w:rFonts w:ascii="Comic Sans MS" w:eastAsiaTheme="minorHAnsi" w:hAnsi="Comic Sans MS" w:cs="CIDFont+F1"/>
          <w:sz w:val="24"/>
          <w:szCs w:val="24"/>
          <w14:ligatures w14:val="standardContextual"/>
        </w:rPr>
      </w:pPr>
    </w:p>
    <w:p w14:paraId="73A6D2C0" w14:textId="74CF5E37" w:rsidR="00F6613B" w:rsidRPr="00966E55" w:rsidRDefault="00F6613B" w:rsidP="00F6613B">
      <w:pPr>
        <w:autoSpaceDE w:val="0"/>
        <w:autoSpaceDN w:val="0"/>
        <w:adjustRightInd w:val="0"/>
        <w:spacing w:after="0" w:line="240" w:lineRule="auto"/>
        <w:rPr>
          <w:rFonts w:ascii="Comic Sans MS" w:eastAsiaTheme="minorHAnsi" w:hAnsi="Comic Sans MS" w:cs="CIDFont+F2"/>
          <w:b/>
          <w:bCs/>
          <w:sz w:val="24"/>
          <w:szCs w:val="24"/>
          <w:u w:val="single"/>
          <w14:ligatures w14:val="standardContextual"/>
        </w:rPr>
      </w:pPr>
      <w:r w:rsidRPr="00966E55">
        <w:rPr>
          <w:rFonts w:ascii="Comic Sans MS" w:eastAsiaTheme="minorHAnsi" w:hAnsi="Comic Sans MS" w:cs="CIDFont+F2"/>
          <w:b/>
          <w:bCs/>
          <w:sz w:val="24"/>
          <w:szCs w:val="24"/>
          <w:u w:val="single"/>
          <w14:ligatures w14:val="standardContextual"/>
        </w:rPr>
        <w:t>Principle 4: We observe good equalities practice in staff recruitment, retention and</w:t>
      </w:r>
      <w:r w:rsidR="00966E55">
        <w:rPr>
          <w:rFonts w:ascii="Comic Sans MS" w:eastAsiaTheme="minorHAnsi" w:hAnsi="Comic Sans MS" w:cs="CIDFont+F2"/>
          <w:b/>
          <w:bCs/>
          <w:sz w:val="24"/>
          <w:szCs w:val="24"/>
          <w:u w:val="single"/>
          <w14:ligatures w14:val="standardContextual"/>
        </w:rPr>
        <w:t xml:space="preserve"> </w:t>
      </w:r>
      <w:r w:rsidRPr="00966E55">
        <w:rPr>
          <w:rFonts w:ascii="Comic Sans MS" w:eastAsiaTheme="minorHAnsi" w:hAnsi="Comic Sans MS" w:cs="CIDFont+F2"/>
          <w:b/>
          <w:bCs/>
          <w:sz w:val="24"/>
          <w:szCs w:val="24"/>
          <w:u w:val="single"/>
          <w14:ligatures w14:val="standardContextual"/>
        </w:rPr>
        <w:t>development</w:t>
      </w:r>
    </w:p>
    <w:p w14:paraId="61EFF67A" w14:textId="77777777" w:rsidR="00F6613B" w:rsidRPr="00966E55" w:rsidRDefault="00F6613B" w:rsidP="00F6613B">
      <w:pPr>
        <w:autoSpaceDE w:val="0"/>
        <w:autoSpaceDN w:val="0"/>
        <w:adjustRightInd w:val="0"/>
        <w:spacing w:after="0" w:line="240" w:lineRule="auto"/>
        <w:rPr>
          <w:rFonts w:ascii="Comic Sans MS" w:eastAsiaTheme="minorHAnsi" w:hAnsi="Comic Sans MS" w:cs="CIDFont+F1"/>
          <w:sz w:val="24"/>
          <w:szCs w:val="24"/>
          <w14:ligatures w14:val="standardContextual"/>
        </w:rPr>
      </w:pPr>
      <w:r w:rsidRPr="00966E55">
        <w:rPr>
          <w:rFonts w:ascii="Comic Sans MS" w:eastAsiaTheme="minorHAnsi" w:hAnsi="Comic Sans MS" w:cs="CIDFont+F1"/>
          <w:sz w:val="24"/>
          <w:szCs w:val="24"/>
          <w14:ligatures w14:val="standardContextual"/>
        </w:rPr>
        <w:t>Policies and procedures benefit all employees and potential employees, for example</w:t>
      </w:r>
    </w:p>
    <w:p w14:paraId="4F33D2F4" w14:textId="77777777" w:rsidR="00966E55" w:rsidRPr="00966E55" w:rsidRDefault="00F6613B" w:rsidP="00F6613B">
      <w:pPr>
        <w:autoSpaceDE w:val="0"/>
        <w:autoSpaceDN w:val="0"/>
        <w:adjustRightInd w:val="0"/>
        <w:spacing w:after="0" w:line="240" w:lineRule="auto"/>
        <w:rPr>
          <w:rFonts w:ascii="Comic Sans MS" w:eastAsiaTheme="minorHAnsi" w:hAnsi="Comic Sans MS" w:cs="CIDFont+F1"/>
          <w:sz w:val="24"/>
          <w:szCs w:val="24"/>
          <w14:ligatures w14:val="standardContextual"/>
        </w:rPr>
      </w:pPr>
      <w:r w:rsidRPr="00966E55">
        <w:rPr>
          <w:rFonts w:ascii="Comic Sans MS" w:eastAsiaTheme="minorHAnsi" w:hAnsi="Comic Sans MS" w:cs="CIDFont+F1"/>
          <w:sz w:val="24"/>
          <w:szCs w:val="24"/>
          <w14:ligatures w14:val="standardContextual"/>
        </w:rPr>
        <w:t>in recruitment and promotion and in continuing professional development:</w:t>
      </w:r>
    </w:p>
    <w:p w14:paraId="66A44462" w14:textId="77777777" w:rsidR="00966E55" w:rsidRPr="00966E55" w:rsidRDefault="00F6613B" w:rsidP="00F6613B">
      <w:pPr>
        <w:pStyle w:val="ListParagraph"/>
        <w:numPr>
          <w:ilvl w:val="0"/>
          <w:numId w:val="18"/>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966E55">
        <w:rPr>
          <w:rFonts w:ascii="Comic Sans MS" w:eastAsiaTheme="minorHAnsi" w:hAnsi="Comic Sans MS" w:cs="CIDFont+F1"/>
          <w:sz w:val="24"/>
          <w:szCs w:val="24"/>
          <w14:ligatures w14:val="standardContextual"/>
        </w:rPr>
        <w:t>whether or not they are disabled;</w:t>
      </w:r>
    </w:p>
    <w:p w14:paraId="4CFE23CA" w14:textId="77777777" w:rsidR="00966E55" w:rsidRPr="00966E55" w:rsidRDefault="00F6613B" w:rsidP="00F6613B">
      <w:pPr>
        <w:pStyle w:val="ListParagraph"/>
        <w:numPr>
          <w:ilvl w:val="0"/>
          <w:numId w:val="18"/>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966E55">
        <w:rPr>
          <w:rFonts w:ascii="Comic Sans MS" w:eastAsiaTheme="minorHAnsi" w:hAnsi="Comic Sans MS" w:cs="CIDFont+F1"/>
          <w:sz w:val="24"/>
          <w:szCs w:val="24"/>
          <w14:ligatures w14:val="standardContextual"/>
        </w:rPr>
        <w:t>whatever their race, ethnicity, culture, religious affiliation, national origin or national status;</w:t>
      </w:r>
    </w:p>
    <w:p w14:paraId="7EF9E512" w14:textId="51E0D234" w:rsidR="00F6613B" w:rsidRPr="00966E55" w:rsidRDefault="00F6613B" w:rsidP="00F6613B">
      <w:pPr>
        <w:pStyle w:val="ListParagraph"/>
        <w:numPr>
          <w:ilvl w:val="0"/>
          <w:numId w:val="18"/>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966E55">
        <w:rPr>
          <w:rFonts w:ascii="Comic Sans MS" w:eastAsiaTheme="minorHAnsi" w:hAnsi="Comic Sans MS" w:cs="CIDFont+F1"/>
          <w:sz w:val="24"/>
          <w:szCs w:val="24"/>
          <w14:ligatures w14:val="standardContextual"/>
        </w:rPr>
        <w:t>whatever their gender and sexual identity and with full respect for legal rights relating to</w:t>
      </w:r>
      <w:r w:rsidR="00966E55" w:rsidRPr="00966E55">
        <w:rPr>
          <w:rFonts w:ascii="Comic Sans MS" w:eastAsiaTheme="minorHAnsi" w:hAnsi="Comic Sans MS" w:cs="CIDFont+F1"/>
          <w:sz w:val="24"/>
          <w:szCs w:val="24"/>
          <w14:ligatures w14:val="standardContextual"/>
        </w:rPr>
        <w:t xml:space="preserve"> </w:t>
      </w:r>
      <w:r w:rsidRPr="00966E55">
        <w:rPr>
          <w:rFonts w:ascii="Comic Sans MS" w:eastAsiaTheme="minorHAnsi" w:hAnsi="Comic Sans MS" w:cs="CIDFont+F1"/>
          <w:sz w:val="24"/>
          <w:szCs w:val="24"/>
          <w14:ligatures w14:val="standardContextual"/>
        </w:rPr>
        <w:t>pregnancy and maternity.</w:t>
      </w:r>
    </w:p>
    <w:p w14:paraId="77274FBA" w14:textId="77777777" w:rsidR="00966E55" w:rsidRPr="00966E55" w:rsidRDefault="00966E55" w:rsidP="00966E55">
      <w:pPr>
        <w:pStyle w:val="ListParagraph"/>
        <w:autoSpaceDE w:val="0"/>
        <w:autoSpaceDN w:val="0"/>
        <w:adjustRightInd w:val="0"/>
        <w:spacing w:after="0" w:line="240" w:lineRule="auto"/>
        <w:rPr>
          <w:rFonts w:ascii="CIDFont+F1" w:eastAsiaTheme="minorHAnsi" w:hAnsi="CIDFont+F1" w:cs="CIDFont+F1"/>
          <w:sz w:val="24"/>
          <w:szCs w:val="24"/>
          <w14:ligatures w14:val="standardContextual"/>
        </w:rPr>
      </w:pPr>
    </w:p>
    <w:p w14:paraId="53D5E577" w14:textId="77777777" w:rsidR="00F6613B" w:rsidRPr="00966E55" w:rsidRDefault="00F6613B" w:rsidP="00F6613B">
      <w:pPr>
        <w:autoSpaceDE w:val="0"/>
        <w:autoSpaceDN w:val="0"/>
        <w:adjustRightInd w:val="0"/>
        <w:spacing w:after="0" w:line="240" w:lineRule="auto"/>
        <w:rPr>
          <w:rFonts w:ascii="Comic Sans MS" w:eastAsiaTheme="minorHAnsi" w:hAnsi="Comic Sans MS" w:cs="CIDFont+F2"/>
          <w:b/>
          <w:bCs/>
          <w:sz w:val="24"/>
          <w:szCs w:val="24"/>
          <w:u w:val="single"/>
          <w14:ligatures w14:val="standardContextual"/>
        </w:rPr>
      </w:pPr>
      <w:r w:rsidRPr="00966E55">
        <w:rPr>
          <w:rFonts w:ascii="Comic Sans MS" w:eastAsiaTheme="minorHAnsi" w:hAnsi="Comic Sans MS" w:cs="CIDFont+F2"/>
          <w:b/>
          <w:bCs/>
          <w:sz w:val="24"/>
          <w:szCs w:val="24"/>
          <w:u w:val="single"/>
          <w14:ligatures w14:val="standardContextual"/>
        </w:rPr>
        <w:t>Principle 5: We aim to reduce and remove inequalities and barriers that already exist</w:t>
      </w:r>
    </w:p>
    <w:p w14:paraId="4FD0DEDF" w14:textId="77777777" w:rsidR="00F6613B" w:rsidRPr="00966E55" w:rsidRDefault="00F6613B" w:rsidP="00F6613B">
      <w:pPr>
        <w:autoSpaceDE w:val="0"/>
        <w:autoSpaceDN w:val="0"/>
        <w:adjustRightInd w:val="0"/>
        <w:spacing w:after="0" w:line="240" w:lineRule="auto"/>
        <w:rPr>
          <w:rFonts w:ascii="Comic Sans MS" w:eastAsiaTheme="minorHAnsi" w:hAnsi="Comic Sans MS" w:cs="CIDFont+F1"/>
          <w:sz w:val="24"/>
          <w:szCs w:val="24"/>
          <w14:ligatures w14:val="standardContextual"/>
        </w:rPr>
      </w:pPr>
      <w:r w:rsidRPr="00966E55">
        <w:rPr>
          <w:rFonts w:ascii="Comic Sans MS" w:eastAsiaTheme="minorHAnsi" w:hAnsi="Comic Sans MS" w:cs="CIDFont+F1"/>
          <w:sz w:val="24"/>
          <w:szCs w:val="24"/>
          <w14:ligatures w14:val="standardContextual"/>
        </w:rPr>
        <w:t>In addition to avoiding or minimising possible negative impacts of our policies, we take</w:t>
      </w:r>
    </w:p>
    <w:p w14:paraId="04BBB60C" w14:textId="77777777" w:rsidR="00966E55" w:rsidRPr="00966E55" w:rsidRDefault="00F6613B" w:rsidP="00F6613B">
      <w:pPr>
        <w:autoSpaceDE w:val="0"/>
        <w:autoSpaceDN w:val="0"/>
        <w:adjustRightInd w:val="0"/>
        <w:spacing w:after="0" w:line="240" w:lineRule="auto"/>
        <w:rPr>
          <w:rFonts w:ascii="Comic Sans MS" w:eastAsiaTheme="minorHAnsi" w:hAnsi="Comic Sans MS" w:cs="CIDFont+F1"/>
          <w:sz w:val="24"/>
          <w:szCs w:val="24"/>
          <w14:ligatures w14:val="standardContextual"/>
        </w:rPr>
      </w:pPr>
      <w:r w:rsidRPr="00966E55">
        <w:rPr>
          <w:rFonts w:ascii="Comic Sans MS" w:eastAsiaTheme="minorHAnsi" w:hAnsi="Comic Sans MS" w:cs="CIDFont+F1"/>
          <w:sz w:val="24"/>
          <w:szCs w:val="24"/>
          <w14:ligatures w14:val="standardContextual"/>
        </w:rPr>
        <w:t>opportunities to maximise positive impacts by reducing and removing inequalities and barriers</w:t>
      </w:r>
      <w:r w:rsidR="00966E55" w:rsidRPr="00966E55">
        <w:rPr>
          <w:rFonts w:ascii="Comic Sans MS" w:eastAsiaTheme="minorHAnsi" w:hAnsi="Comic Sans MS" w:cs="CIDFont+F1"/>
          <w:sz w:val="24"/>
          <w:szCs w:val="24"/>
          <w14:ligatures w14:val="standardContextual"/>
        </w:rPr>
        <w:t xml:space="preserve"> </w:t>
      </w:r>
      <w:r w:rsidRPr="00966E55">
        <w:rPr>
          <w:rFonts w:ascii="Comic Sans MS" w:eastAsiaTheme="minorHAnsi" w:hAnsi="Comic Sans MS" w:cs="CIDFont+F1"/>
          <w:sz w:val="24"/>
          <w:szCs w:val="24"/>
          <w14:ligatures w14:val="standardContextual"/>
        </w:rPr>
        <w:t>that may already exist between:</w:t>
      </w:r>
    </w:p>
    <w:p w14:paraId="19E09076" w14:textId="77777777" w:rsidR="00966E55" w:rsidRPr="00966E55" w:rsidRDefault="00F6613B" w:rsidP="00F6613B">
      <w:pPr>
        <w:pStyle w:val="ListParagraph"/>
        <w:numPr>
          <w:ilvl w:val="0"/>
          <w:numId w:val="19"/>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966E55">
        <w:rPr>
          <w:rFonts w:ascii="Comic Sans MS" w:eastAsiaTheme="minorHAnsi" w:hAnsi="Comic Sans MS" w:cs="CIDFont+F1"/>
          <w:sz w:val="24"/>
          <w:szCs w:val="24"/>
          <w14:ligatures w14:val="standardContextual"/>
        </w:rPr>
        <w:t>disabled and non-disabled people;</w:t>
      </w:r>
    </w:p>
    <w:p w14:paraId="41D00C5D" w14:textId="77777777" w:rsidR="00966E55" w:rsidRPr="00966E55" w:rsidRDefault="00F6613B" w:rsidP="00F6613B">
      <w:pPr>
        <w:pStyle w:val="ListParagraph"/>
        <w:numPr>
          <w:ilvl w:val="0"/>
          <w:numId w:val="19"/>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966E55">
        <w:rPr>
          <w:rFonts w:ascii="Comic Sans MS" w:eastAsiaTheme="minorHAnsi" w:hAnsi="Comic Sans MS" w:cs="CIDFont+F1"/>
          <w:sz w:val="24"/>
          <w:szCs w:val="24"/>
          <w14:ligatures w14:val="standardContextual"/>
        </w:rPr>
        <w:t>people of different racial, ethnic, cultural and religious backgrounds;</w:t>
      </w:r>
    </w:p>
    <w:p w14:paraId="0D344C75" w14:textId="77777777" w:rsidR="00966E55" w:rsidRPr="00966E55" w:rsidRDefault="00F6613B" w:rsidP="00F6613B">
      <w:pPr>
        <w:pStyle w:val="ListParagraph"/>
        <w:numPr>
          <w:ilvl w:val="0"/>
          <w:numId w:val="19"/>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966E55">
        <w:rPr>
          <w:rFonts w:ascii="Comic Sans MS" w:eastAsiaTheme="minorHAnsi" w:hAnsi="Comic Sans MS" w:cs="CIDFont+F1"/>
          <w:sz w:val="24"/>
          <w:szCs w:val="24"/>
          <w14:ligatures w14:val="standardContextual"/>
        </w:rPr>
        <w:t>girls and boys, women and men;</w:t>
      </w:r>
    </w:p>
    <w:p w14:paraId="3D558788" w14:textId="13AA7417" w:rsidR="00F6613B" w:rsidRPr="00966E55" w:rsidRDefault="00F6613B" w:rsidP="00F6613B">
      <w:pPr>
        <w:pStyle w:val="ListParagraph"/>
        <w:numPr>
          <w:ilvl w:val="0"/>
          <w:numId w:val="19"/>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966E55">
        <w:rPr>
          <w:rFonts w:ascii="Comic Sans MS" w:eastAsiaTheme="minorHAnsi" w:hAnsi="Comic Sans MS" w:cs="CIDFont+F1"/>
          <w:sz w:val="24"/>
          <w:szCs w:val="24"/>
          <w14:ligatures w14:val="standardContextual"/>
        </w:rPr>
        <w:t>homosexual people as well as heterosexual people.</w:t>
      </w:r>
    </w:p>
    <w:p w14:paraId="20F0404A" w14:textId="77777777" w:rsidR="00966E55" w:rsidRPr="00966E55" w:rsidRDefault="00966E55" w:rsidP="00966E55">
      <w:pPr>
        <w:pStyle w:val="ListParagraph"/>
        <w:autoSpaceDE w:val="0"/>
        <w:autoSpaceDN w:val="0"/>
        <w:adjustRightInd w:val="0"/>
        <w:spacing w:after="0" w:line="240" w:lineRule="auto"/>
        <w:rPr>
          <w:rFonts w:ascii="CIDFont+F1" w:eastAsiaTheme="minorHAnsi" w:hAnsi="CIDFont+F1" w:cs="CIDFont+F1"/>
          <w:sz w:val="24"/>
          <w:szCs w:val="24"/>
          <w14:ligatures w14:val="standardContextual"/>
        </w:rPr>
      </w:pPr>
    </w:p>
    <w:p w14:paraId="153D4E31" w14:textId="77777777" w:rsidR="00F6613B" w:rsidRPr="00005D84" w:rsidRDefault="00F6613B" w:rsidP="00F6613B">
      <w:pPr>
        <w:autoSpaceDE w:val="0"/>
        <w:autoSpaceDN w:val="0"/>
        <w:adjustRightInd w:val="0"/>
        <w:spacing w:after="0" w:line="240" w:lineRule="auto"/>
        <w:rPr>
          <w:rFonts w:ascii="Comic Sans MS" w:eastAsiaTheme="minorHAnsi" w:hAnsi="Comic Sans MS" w:cs="CIDFont+F2"/>
          <w:b/>
          <w:bCs/>
          <w:sz w:val="24"/>
          <w:szCs w:val="24"/>
          <w:u w:val="single"/>
          <w14:ligatures w14:val="standardContextual"/>
        </w:rPr>
      </w:pPr>
      <w:r w:rsidRPr="00005D84">
        <w:rPr>
          <w:rFonts w:ascii="Comic Sans MS" w:eastAsiaTheme="minorHAnsi" w:hAnsi="Comic Sans MS" w:cs="CIDFont+F2"/>
          <w:b/>
          <w:bCs/>
          <w:sz w:val="24"/>
          <w:szCs w:val="24"/>
          <w:u w:val="single"/>
          <w14:ligatures w14:val="standardContextual"/>
        </w:rPr>
        <w:t>Principle 6: We consult and involve widely</w:t>
      </w:r>
    </w:p>
    <w:p w14:paraId="6BED62D9" w14:textId="77777777" w:rsidR="00F6613B" w:rsidRPr="00005D84" w:rsidRDefault="00F6613B" w:rsidP="00F6613B">
      <w:pPr>
        <w:autoSpaceDE w:val="0"/>
        <w:autoSpaceDN w:val="0"/>
        <w:adjustRightInd w:val="0"/>
        <w:spacing w:after="0" w:line="240" w:lineRule="auto"/>
        <w:rPr>
          <w:rFonts w:ascii="Comic Sans MS" w:eastAsiaTheme="minorHAnsi" w:hAnsi="Comic Sans MS" w:cs="CIDFont+F1"/>
          <w:sz w:val="24"/>
          <w:szCs w:val="24"/>
          <w14:ligatures w14:val="standardContextual"/>
        </w:rPr>
      </w:pPr>
      <w:r w:rsidRPr="00005D84">
        <w:rPr>
          <w:rFonts w:ascii="Comic Sans MS" w:eastAsiaTheme="minorHAnsi" w:hAnsi="Comic Sans MS" w:cs="CIDFont+F1"/>
          <w:sz w:val="24"/>
          <w:szCs w:val="24"/>
          <w14:ligatures w14:val="standardContextual"/>
        </w:rPr>
        <w:t>People affected by a policy or activity should be consulted and involved in the design of new</w:t>
      </w:r>
    </w:p>
    <w:p w14:paraId="0CF60FC1" w14:textId="77777777" w:rsidR="00F6613B" w:rsidRPr="00005D84" w:rsidRDefault="00F6613B" w:rsidP="00F6613B">
      <w:pPr>
        <w:autoSpaceDE w:val="0"/>
        <w:autoSpaceDN w:val="0"/>
        <w:adjustRightInd w:val="0"/>
        <w:spacing w:after="0" w:line="240" w:lineRule="auto"/>
        <w:rPr>
          <w:rFonts w:ascii="Comic Sans MS" w:eastAsiaTheme="minorHAnsi" w:hAnsi="Comic Sans MS" w:cs="CIDFont+F1"/>
          <w:sz w:val="24"/>
          <w:szCs w:val="24"/>
          <w14:ligatures w14:val="standardContextual"/>
        </w:rPr>
      </w:pPr>
      <w:r w:rsidRPr="00005D84">
        <w:rPr>
          <w:rFonts w:ascii="Comic Sans MS" w:eastAsiaTheme="minorHAnsi" w:hAnsi="Comic Sans MS" w:cs="CIDFont+F1"/>
          <w:sz w:val="24"/>
          <w:szCs w:val="24"/>
          <w14:ligatures w14:val="standardContextual"/>
        </w:rPr>
        <w:t>policies and in the review of existing ones. Consultation involves:</w:t>
      </w:r>
    </w:p>
    <w:p w14:paraId="660195E1" w14:textId="77777777" w:rsidR="00005D84" w:rsidRPr="00005D84" w:rsidRDefault="00F6613B" w:rsidP="00F6613B">
      <w:pPr>
        <w:pStyle w:val="ListParagraph"/>
        <w:numPr>
          <w:ilvl w:val="0"/>
          <w:numId w:val="20"/>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005D84">
        <w:rPr>
          <w:rFonts w:ascii="Comic Sans MS" w:eastAsiaTheme="minorHAnsi" w:hAnsi="Comic Sans MS" w:cs="CIDFont+F1"/>
          <w:sz w:val="24"/>
          <w:szCs w:val="24"/>
          <w14:ligatures w14:val="standardContextual"/>
        </w:rPr>
        <w:lastRenderedPageBreak/>
        <w:t>disabled and non-disabled people;</w:t>
      </w:r>
    </w:p>
    <w:p w14:paraId="6C4C9A4B" w14:textId="77777777" w:rsidR="00005D84" w:rsidRPr="00005D84" w:rsidRDefault="00F6613B" w:rsidP="00F6613B">
      <w:pPr>
        <w:pStyle w:val="ListParagraph"/>
        <w:numPr>
          <w:ilvl w:val="0"/>
          <w:numId w:val="20"/>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005D84">
        <w:rPr>
          <w:rFonts w:ascii="Comic Sans MS" w:eastAsiaTheme="minorHAnsi" w:hAnsi="Comic Sans MS" w:cs="CIDFont+F1"/>
          <w:sz w:val="24"/>
          <w:szCs w:val="24"/>
          <w14:ligatures w14:val="standardContextual"/>
        </w:rPr>
        <w:t>people of different racial, ethnic, cultural and religious backgrounds;</w:t>
      </w:r>
    </w:p>
    <w:p w14:paraId="62E82F57" w14:textId="77777777" w:rsidR="00005D84" w:rsidRPr="00005D84" w:rsidRDefault="00F6613B" w:rsidP="00F6613B">
      <w:pPr>
        <w:pStyle w:val="ListParagraph"/>
        <w:numPr>
          <w:ilvl w:val="0"/>
          <w:numId w:val="20"/>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005D84">
        <w:rPr>
          <w:rFonts w:ascii="Comic Sans MS" w:eastAsiaTheme="minorHAnsi" w:hAnsi="Comic Sans MS" w:cs="CIDFont+F1"/>
          <w:sz w:val="24"/>
          <w:szCs w:val="24"/>
          <w14:ligatures w14:val="standardContextual"/>
        </w:rPr>
        <w:t>girls and boys, women and men;</w:t>
      </w:r>
    </w:p>
    <w:p w14:paraId="3480F4F9" w14:textId="3BE53327" w:rsidR="00F6613B" w:rsidRPr="00005D84" w:rsidRDefault="00F6613B" w:rsidP="00F6613B">
      <w:pPr>
        <w:pStyle w:val="ListParagraph"/>
        <w:numPr>
          <w:ilvl w:val="0"/>
          <w:numId w:val="20"/>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005D84">
        <w:rPr>
          <w:rFonts w:ascii="Comic Sans MS" w:eastAsiaTheme="minorHAnsi" w:hAnsi="Comic Sans MS" w:cs="CIDFont+F1"/>
          <w:sz w:val="24"/>
          <w:szCs w:val="24"/>
          <w14:ligatures w14:val="standardContextual"/>
        </w:rPr>
        <w:t>homosexual people as well as heterosexual people.</w:t>
      </w:r>
    </w:p>
    <w:p w14:paraId="71426D8C" w14:textId="77777777" w:rsidR="00005D84" w:rsidRPr="00005D84" w:rsidRDefault="00005D84" w:rsidP="00005D84">
      <w:pPr>
        <w:pStyle w:val="ListParagraph"/>
        <w:autoSpaceDE w:val="0"/>
        <w:autoSpaceDN w:val="0"/>
        <w:adjustRightInd w:val="0"/>
        <w:spacing w:after="0" w:line="240" w:lineRule="auto"/>
        <w:rPr>
          <w:rFonts w:ascii="CIDFont+F1" w:eastAsiaTheme="minorHAnsi" w:hAnsi="CIDFont+F1" w:cs="CIDFont+F1"/>
          <w:sz w:val="24"/>
          <w:szCs w:val="24"/>
          <w14:ligatures w14:val="standardContextual"/>
        </w:rPr>
      </w:pPr>
    </w:p>
    <w:p w14:paraId="5242D2CA" w14:textId="77777777" w:rsidR="00F6613B" w:rsidRPr="00005D84" w:rsidRDefault="00F6613B" w:rsidP="00F6613B">
      <w:pPr>
        <w:autoSpaceDE w:val="0"/>
        <w:autoSpaceDN w:val="0"/>
        <w:adjustRightInd w:val="0"/>
        <w:spacing w:after="0" w:line="240" w:lineRule="auto"/>
        <w:rPr>
          <w:rFonts w:ascii="Comic Sans MS" w:eastAsiaTheme="minorHAnsi" w:hAnsi="Comic Sans MS" w:cs="CIDFont+F2"/>
          <w:b/>
          <w:bCs/>
          <w:sz w:val="24"/>
          <w:szCs w:val="24"/>
          <w:u w:val="single"/>
          <w14:ligatures w14:val="standardContextual"/>
        </w:rPr>
      </w:pPr>
      <w:r w:rsidRPr="00005D84">
        <w:rPr>
          <w:rFonts w:ascii="Comic Sans MS" w:eastAsiaTheme="minorHAnsi" w:hAnsi="Comic Sans MS" w:cs="CIDFont+F2"/>
          <w:b/>
          <w:bCs/>
          <w:sz w:val="24"/>
          <w:szCs w:val="24"/>
          <w:u w:val="single"/>
          <w14:ligatures w14:val="standardContextual"/>
        </w:rPr>
        <w:t>Principle 7: We address prejudice and prejudice related bullying</w:t>
      </w:r>
    </w:p>
    <w:p w14:paraId="689D8385" w14:textId="77777777" w:rsidR="00F6613B" w:rsidRPr="000F41FD" w:rsidRDefault="00F6613B" w:rsidP="00F6613B">
      <w:pPr>
        <w:autoSpaceDE w:val="0"/>
        <w:autoSpaceDN w:val="0"/>
        <w:adjustRightInd w:val="0"/>
        <w:spacing w:after="0" w:line="240" w:lineRule="auto"/>
        <w:rPr>
          <w:rFonts w:ascii="Comic Sans MS" w:eastAsiaTheme="minorHAnsi" w:hAnsi="Comic Sans MS" w:cs="CIDFont+F1"/>
          <w:sz w:val="24"/>
          <w:szCs w:val="24"/>
          <w14:ligatures w14:val="standardContextual"/>
        </w:rPr>
      </w:pPr>
      <w:r w:rsidRPr="000F41FD">
        <w:rPr>
          <w:rFonts w:ascii="Comic Sans MS" w:eastAsiaTheme="minorHAnsi" w:hAnsi="Comic Sans MS" w:cs="CIDFont+F1"/>
          <w:sz w:val="24"/>
          <w:szCs w:val="24"/>
          <w14:ligatures w14:val="standardContextual"/>
        </w:rPr>
        <w:t>We oppose all forms of prejudice which stand in the way of fulfilling the legal duties listed</w:t>
      </w:r>
    </w:p>
    <w:p w14:paraId="71C68883" w14:textId="77777777" w:rsidR="00005D84" w:rsidRPr="000F41FD" w:rsidRDefault="00F6613B" w:rsidP="00F6613B">
      <w:pPr>
        <w:autoSpaceDE w:val="0"/>
        <w:autoSpaceDN w:val="0"/>
        <w:adjustRightInd w:val="0"/>
        <w:spacing w:after="0" w:line="240" w:lineRule="auto"/>
        <w:rPr>
          <w:rFonts w:ascii="Comic Sans MS" w:eastAsiaTheme="minorHAnsi" w:hAnsi="Comic Sans MS" w:cs="CIDFont+F1"/>
          <w:sz w:val="24"/>
          <w:szCs w:val="24"/>
          <w14:ligatures w14:val="standardContextual"/>
        </w:rPr>
      </w:pPr>
      <w:r w:rsidRPr="000F41FD">
        <w:rPr>
          <w:rFonts w:ascii="Comic Sans MS" w:eastAsiaTheme="minorHAnsi" w:hAnsi="Comic Sans MS" w:cs="CIDFont+F1"/>
          <w:sz w:val="24"/>
          <w:szCs w:val="24"/>
          <w14:ligatures w14:val="standardContextual"/>
        </w:rPr>
        <w:t>below:-</w:t>
      </w:r>
    </w:p>
    <w:p w14:paraId="6CCD3842" w14:textId="77777777" w:rsidR="00005D84" w:rsidRPr="000F41FD" w:rsidRDefault="00F6613B" w:rsidP="00F6613B">
      <w:pPr>
        <w:pStyle w:val="ListParagraph"/>
        <w:numPr>
          <w:ilvl w:val="0"/>
          <w:numId w:val="21"/>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0F41FD">
        <w:rPr>
          <w:rFonts w:ascii="Comic Sans MS" w:eastAsiaTheme="minorHAnsi" w:hAnsi="Comic Sans MS" w:cs="CIDFont+F1"/>
          <w:sz w:val="24"/>
          <w:szCs w:val="24"/>
          <w14:ligatures w14:val="standardContextual"/>
        </w:rPr>
        <w:t>prejudices around disability and special educational needs;</w:t>
      </w:r>
    </w:p>
    <w:p w14:paraId="34FB8F0C" w14:textId="77777777" w:rsidR="000F41FD" w:rsidRPr="000F41FD" w:rsidRDefault="00F6613B" w:rsidP="00F6613B">
      <w:pPr>
        <w:pStyle w:val="ListParagraph"/>
        <w:numPr>
          <w:ilvl w:val="0"/>
          <w:numId w:val="21"/>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0F41FD">
        <w:rPr>
          <w:rFonts w:ascii="Comic Sans MS" w:eastAsiaTheme="minorHAnsi" w:hAnsi="Comic Sans MS" w:cs="CIDFont+F1"/>
          <w:sz w:val="24"/>
          <w:szCs w:val="24"/>
          <w14:ligatures w14:val="standardContextual"/>
        </w:rPr>
        <w:t>prejudices around racism and xenophobia, including those that are directed against</w:t>
      </w:r>
    </w:p>
    <w:p w14:paraId="4377186A" w14:textId="77777777" w:rsidR="000F41FD" w:rsidRPr="000F41FD" w:rsidRDefault="00F6613B" w:rsidP="000F41FD">
      <w:pPr>
        <w:pStyle w:val="ListParagraph"/>
        <w:autoSpaceDE w:val="0"/>
        <w:autoSpaceDN w:val="0"/>
        <w:adjustRightInd w:val="0"/>
        <w:spacing w:after="0" w:line="240" w:lineRule="auto"/>
        <w:rPr>
          <w:rFonts w:ascii="Comic Sans MS" w:eastAsiaTheme="minorHAnsi" w:hAnsi="Comic Sans MS" w:cs="CIDFont+F1"/>
          <w:sz w:val="24"/>
          <w:szCs w:val="24"/>
          <w14:ligatures w14:val="standardContextual"/>
        </w:rPr>
      </w:pPr>
      <w:r w:rsidRPr="000F41FD">
        <w:rPr>
          <w:rFonts w:ascii="Comic Sans MS" w:eastAsiaTheme="minorHAnsi" w:hAnsi="Comic Sans MS" w:cs="CIDFont+F1"/>
          <w:sz w:val="24"/>
          <w:szCs w:val="24"/>
          <w14:ligatures w14:val="standardContextual"/>
        </w:rPr>
        <w:t>religious groups and communities, for example, anti–Semitism and Islamophobia, and</w:t>
      </w:r>
      <w:r w:rsidR="000F41FD" w:rsidRPr="000F41FD">
        <w:rPr>
          <w:rFonts w:ascii="Comic Sans MS" w:eastAsiaTheme="minorHAnsi" w:hAnsi="Comic Sans MS" w:cs="CIDFont+F1"/>
          <w:sz w:val="24"/>
          <w:szCs w:val="24"/>
          <w14:ligatures w14:val="standardContextual"/>
        </w:rPr>
        <w:t xml:space="preserve"> </w:t>
      </w:r>
      <w:r w:rsidRPr="000F41FD">
        <w:rPr>
          <w:rFonts w:ascii="Comic Sans MS" w:eastAsiaTheme="minorHAnsi" w:hAnsi="Comic Sans MS" w:cs="CIDFont+F1"/>
          <w:sz w:val="24"/>
          <w:szCs w:val="24"/>
          <w14:ligatures w14:val="standardContextual"/>
        </w:rPr>
        <w:t>those directed against Travellers, migrants, refugees and people seeking asylum;</w:t>
      </w:r>
    </w:p>
    <w:p w14:paraId="2278E13E" w14:textId="06DFDE2B" w:rsidR="00F6613B" w:rsidRPr="000F41FD" w:rsidRDefault="00F6613B" w:rsidP="000F41FD">
      <w:pPr>
        <w:pStyle w:val="ListParagraph"/>
        <w:numPr>
          <w:ilvl w:val="0"/>
          <w:numId w:val="21"/>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0F41FD">
        <w:rPr>
          <w:rFonts w:ascii="Comic Sans MS" w:eastAsiaTheme="minorHAnsi" w:hAnsi="Comic Sans MS" w:cs="CIDFont+F1"/>
          <w:sz w:val="24"/>
          <w:szCs w:val="24"/>
          <w14:ligatures w14:val="standardContextual"/>
        </w:rPr>
        <w:t>prejudice reflecting sexism or homophobia.</w:t>
      </w:r>
    </w:p>
    <w:p w14:paraId="0583D5F3" w14:textId="77777777" w:rsidR="000F41FD" w:rsidRPr="000F41FD" w:rsidRDefault="000F41FD" w:rsidP="000F41FD">
      <w:pPr>
        <w:pStyle w:val="ListParagraph"/>
        <w:autoSpaceDE w:val="0"/>
        <w:autoSpaceDN w:val="0"/>
        <w:adjustRightInd w:val="0"/>
        <w:spacing w:after="0" w:line="240" w:lineRule="auto"/>
        <w:rPr>
          <w:rFonts w:ascii="CIDFont+F1" w:eastAsiaTheme="minorHAnsi" w:hAnsi="CIDFont+F1" w:cs="CIDFont+F1"/>
          <w:sz w:val="24"/>
          <w:szCs w:val="24"/>
          <w14:ligatures w14:val="standardContextual"/>
        </w:rPr>
      </w:pPr>
    </w:p>
    <w:p w14:paraId="1265C75E" w14:textId="77777777" w:rsidR="00F6613B" w:rsidRPr="000F41FD" w:rsidRDefault="00F6613B" w:rsidP="00F6613B">
      <w:pPr>
        <w:autoSpaceDE w:val="0"/>
        <w:autoSpaceDN w:val="0"/>
        <w:adjustRightInd w:val="0"/>
        <w:spacing w:after="0" w:line="240" w:lineRule="auto"/>
        <w:rPr>
          <w:rFonts w:ascii="Comic Sans MS" w:eastAsiaTheme="minorHAnsi" w:hAnsi="Comic Sans MS" w:cs="CIDFont+F2"/>
          <w:b/>
          <w:bCs/>
          <w:sz w:val="24"/>
          <w:szCs w:val="24"/>
          <w:u w:val="single"/>
          <w14:ligatures w14:val="standardContextual"/>
        </w:rPr>
      </w:pPr>
      <w:r w:rsidRPr="000F41FD">
        <w:rPr>
          <w:rFonts w:ascii="Comic Sans MS" w:eastAsiaTheme="minorHAnsi" w:hAnsi="Comic Sans MS" w:cs="CIDFont+F2"/>
          <w:b/>
          <w:bCs/>
          <w:sz w:val="24"/>
          <w:szCs w:val="24"/>
          <w:u w:val="single"/>
          <w14:ligatures w14:val="standardContextual"/>
        </w:rPr>
        <w:t>Principle 8: Society as a whole should benefit</w:t>
      </w:r>
    </w:p>
    <w:p w14:paraId="659E0B55" w14:textId="77777777" w:rsidR="00F6613B" w:rsidRPr="000F41FD" w:rsidRDefault="00F6613B" w:rsidP="00F6613B">
      <w:pPr>
        <w:autoSpaceDE w:val="0"/>
        <w:autoSpaceDN w:val="0"/>
        <w:adjustRightInd w:val="0"/>
        <w:spacing w:after="0" w:line="240" w:lineRule="auto"/>
        <w:rPr>
          <w:rFonts w:ascii="Comic Sans MS" w:eastAsiaTheme="minorHAnsi" w:hAnsi="Comic Sans MS" w:cs="CIDFont+F1"/>
          <w:sz w:val="24"/>
          <w:szCs w:val="24"/>
          <w14:ligatures w14:val="standardContextual"/>
        </w:rPr>
      </w:pPr>
      <w:r w:rsidRPr="000F41FD">
        <w:rPr>
          <w:rFonts w:ascii="Comic Sans MS" w:eastAsiaTheme="minorHAnsi" w:hAnsi="Comic Sans MS" w:cs="CIDFont+F1"/>
          <w:sz w:val="24"/>
          <w:szCs w:val="24"/>
          <w14:ligatures w14:val="standardContextual"/>
        </w:rPr>
        <w:t>Policies and activities should benefit society as a whole, both locally and nationally,</w:t>
      </w:r>
    </w:p>
    <w:p w14:paraId="7B259FD4" w14:textId="77777777" w:rsidR="00F6613B" w:rsidRPr="000F41FD" w:rsidRDefault="00F6613B" w:rsidP="00F6613B">
      <w:pPr>
        <w:autoSpaceDE w:val="0"/>
        <w:autoSpaceDN w:val="0"/>
        <w:adjustRightInd w:val="0"/>
        <w:spacing w:after="0" w:line="240" w:lineRule="auto"/>
        <w:rPr>
          <w:rFonts w:ascii="Comic Sans MS" w:eastAsiaTheme="minorHAnsi" w:hAnsi="Comic Sans MS" w:cs="CIDFont+F1"/>
          <w:sz w:val="24"/>
          <w:szCs w:val="24"/>
          <w14:ligatures w14:val="standardContextual"/>
        </w:rPr>
      </w:pPr>
      <w:r w:rsidRPr="000F41FD">
        <w:rPr>
          <w:rFonts w:ascii="Comic Sans MS" w:eastAsiaTheme="minorHAnsi" w:hAnsi="Comic Sans MS" w:cs="CIDFont+F1"/>
          <w:sz w:val="24"/>
          <w:szCs w:val="24"/>
          <w14:ligatures w14:val="standardContextual"/>
        </w:rPr>
        <w:t>fostering greater social and community cohesion and greater participation in public life of:-</w:t>
      </w:r>
    </w:p>
    <w:p w14:paraId="572D14D9" w14:textId="77777777" w:rsidR="000F41FD" w:rsidRPr="000F41FD" w:rsidRDefault="00F6613B" w:rsidP="00F6613B">
      <w:pPr>
        <w:pStyle w:val="ListParagraph"/>
        <w:numPr>
          <w:ilvl w:val="0"/>
          <w:numId w:val="21"/>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0F41FD">
        <w:rPr>
          <w:rFonts w:ascii="Comic Sans MS" w:eastAsiaTheme="minorHAnsi" w:hAnsi="Comic Sans MS" w:cs="CIDFont+F1"/>
          <w:sz w:val="24"/>
          <w:szCs w:val="24"/>
          <w14:ligatures w14:val="standardContextual"/>
        </w:rPr>
        <w:t>disabled and non-disabled people;</w:t>
      </w:r>
    </w:p>
    <w:p w14:paraId="03133A61" w14:textId="77777777" w:rsidR="000F41FD" w:rsidRPr="000F41FD" w:rsidRDefault="00F6613B" w:rsidP="00F6613B">
      <w:pPr>
        <w:pStyle w:val="ListParagraph"/>
        <w:numPr>
          <w:ilvl w:val="0"/>
          <w:numId w:val="21"/>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0F41FD">
        <w:rPr>
          <w:rFonts w:ascii="Comic Sans MS" w:eastAsia="CIDFont+F5" w:hAnsi="Comic Sans MS" w:cs="CIDFont+F5"/>
          <w:sz w:val="24"/>
          <w:szCs w:val="24"/>
          <w14:ligatures w14:val="standardContextual"/>
        </w:rPr>
        <w:t xml:space="preserve"> </w:t>
      </w:r>
      <w:r w:rsidRPr="000F41FD">
        <w:rPr>
          <w:rFonts w:ascii="Comic Sans MS" w:eastAsiaTheme="minorHAnsi" w:hAnsi="Comic Sans MS" w:cs="CIDFont+F1"/>
          <w:sz w:val="24"/>
          <w:szCs w:val="24"/>
          <w14:ligatures w14:val="standardContextual"/>
        </w:rPr>
        <w:t>people of different racial, ethnic, cultural or religious backgrounds;</w:t>
      </w:r>
    </w:p>
    <w:p w14:paraId="278E62C0" w14:textId="77777777" w:rsidR="000F41FD" w:rsidRPr="000F41FD" w:rsidRDefault="00F6613B" w:rsidP="00F6613B">
      <w:pPr>
        <w:pStyle w:val="ListParagraph"/>
        <w:numPr>
          <w:ilvl w:val="0"/>
          <w:numId w:val="21"/>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0F41FD">
        <w:rPr>
          <w:rFonts w:ascii="Comic Sans MS" w:eastAsiaTheme="minorHAnsi" w:hAnsi="Comic Sans MS" w:cs="CIDFont+F1"/>
          <w:sz w:val="24"/>
          <w:szCs w:val="24"/>
          <w14:ligatures w14:val="standardContextual"/>
        </w:rPr>
        <w:t>girls and boys, women and men;</w:t>
      </w:r>
    </w:p>
    <w:p w14:paraId="095B6E7F" w14:textId="7019C458" w:rsidR="00F6613B" w:rsidRPr="000F41FD" w:rsidRDefault="00F6613B" w:rsidP="00F6613B">
      <w:pPr>
        <w:pStyle w:val="ListParagraph"/>
        <w:numPr>
          <w:ilvl w:val="0"/>
          <w:numId w:val="21"/>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0F41FD">
        <w:rPr>
          <w:rFonts w:ascii="Comic Sans MS" w:eastAsiaTheme="minorHAnsi" w:hAnsi="Comic Sans MS" w:cs="CIDFont+F1"/>
          <w:sz w:val="24"/>
          <w:szCs w:val="24"/>
          <w14:ligatures w14:val="standardContextual"/>
        </w:rPr>
        <w:t>homosexual people as well as heterosexual people.</w:t>
      </w:r>
    </w:p>
    <w:p w14:paraId="6E2FD37F" w14:textId="77777777" w:rsidR="000F41FD" w:rsidRPr="000F41FD" w:rsidRDefault="000F41FD" w:rsidP="000F41FD">
      <w:pPr>
        <w:pStyle w:val="ListParagraph"/>
        <w:autoSpaceDE w:val="0"/>
        <w:autoSpaceDN w:val="0"/>
        <w:adjustRightInd w:val="0"/>
        <w:spacing w:after="0" w:line="240" w:lineRule="auto"/>
        <w:rPr>
          <w:rFonts w:ascii="CIDFont+F1" w:eastAsiaTheme="minorHAnsi" w:hAnsi="CIDFont+F1" w:cs="CIDFont+F1"/>
          <w:sz w:val="24"/>
          <w:szCs w:val="24"/>
          <w14:ligatures w14:val="standardContextual"/>
        </w:rPr>
      </w:pPr>
    </w:p>
    <w:p w14:paraId="13AAB2D0" w14:textId="77777777" w:rsidR="00F6613B" w:rsidRPr="00F92936" w:rsidRDefault="00F6613B" w:rsidP="00F6613B">
      <w:pPr>
        <w:autoSpaceDE w:val="0"/>
        <w:autoSpaceDN w:val="0"/>
        <w:adjustRightInd w:val="0"/>
        <w:spacing w:after="0" w:line="240" w:lineRule="auto"/>
        <w:rPr>
          <w:rFonts w:ascii="Comic Sans MS" w:eastAsiaTheme="minorHAnsi" w:hAnsi="Comic Sans MS" w:cs="CIDFont+F2"/>
          <w:b/>
          <w:bCs/>
          <w:sz w:val="24"/>
          <w:szCs w:val="24"/>
          <w:u w:val="single"/>
          <w14:ligatures w14:val="standardContextual"/>
        </w:rPr>
      </w:pPr>
      <w:r w:rsidRPr="00F92936">
        <w:rPr>
          <w:rFonts w:ascii="Comic Sans MS" w:eastAsiaTheme="minorHAnsi" w:hAnsi="Comic Sans MS" w:cs="CIDFont+F2"/>
          <w:b/>
          <w:bCs/>
          <w:sz w:val="24"/>
          <w:szCs w:val="24"/>
          <w:u w:val="single"/>
          <w14:ligatures w14:val="standardContextual"/>
        </w:rPr>
        <w:t>Principle 9: Objectives</w:t>
      </w:r>
    </w:p>
    <w:p w14:paraId="45848865" w14:textId="3886B934" w:rsidR="00F6613B" w:rsidRPr="00F92936" w:rsidRDefault="00F6613B" w:rsidP="00F6613B">
      <w:pPr>
        <w:autoSpaceDE w:val="0"/>
        <w:autoSpaceDN w:val="0"/>
        <w:adjustRightInd w:val="0"/>
        <w:spacing w:after="0" w:line="240" w:lineRule="auto"/>
        <w:rPr>
          <w:rFonts w:ascii="Comic Sans MS" w:eastAsiaTheme="minorHAnsi" w:hAnsi="Comic Sans MS" w:cs="CIDFont+F1"/>
          <w:sz w:val="24"/>
          <w:szCs w:val="24"/>
          <w14:ligatures w14:val="standardContextual"/>
        </w:rPr>
      </w:pPr>
      <w:r w:rsidRPr="00F92936">
        <w:rPr>
          <w:rFonts w:ascii="Comic Sans MS" w:eastAsiaTheme="minorHAnsi" w:hAnsi="Comic Sans MS" w:cs="CIDFont+F1"/>
          <w:sz w:val="24"/>
          <w:szCs w:val="24"/>
          <w14:ligatures w14:val="standardContextual"/>
        </w:rPr>
        <w:t>Each year we formulate and publish specific and measurable equality objectives, based on the</w:t>
      </w:r>
      <w:r w:rsidR="00F92936">
        <w:rPr>
          <w:rFonts w:ascii="Comic Sans MS" w:eastAsiaTheme="minorHAnsi" w:hAnsi="Comic Sans MS" w:cs="CIDFont+F1"/>
          <w:sz w:val="24"/>
          <w:szCs w:val="24"/>
          <w14:ligatures w14:val="standardContextual"/>
        </w:rPr>
        <w:t xml:space="preserve"> </w:t>
      </w:r>
      <w:r w:rsidRPr="00F92936">
        <w:rPr>
          <w:rFonts w:ascii="Comic Sans MS" w:eastAsiaTheme="minorHAnsi" w:hAnsi="Comic Sans MS" w:cs="CIDFont+F1"/>
          <w:sz w:val="24"/>
          <w:szCs w:val="24"/>
          <w14:ligatures w14:val="standardContextual"/>
        </w:rPr>
        <w:t>evidence we have collected and published, in relation to:-</w:t>
      </w:r>
    </w:p>
    <w:p w14:paraId="6D25B972" w14:textId="77777777" w:rsidR="00F92936" w:rsidRDefault="00F6613B" w:rsidP="00F6613B">
      <w:pPr>
        <w:pStyle w:val="ListParagraph"/>
        <w:numPr>
          <w:ilvl w:val="0"/>
          <w:numId w:val="22"/>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F92936">
        <w:rPr>
          <w:rFonts w:ascii="Comic Sans MS" w:eastAsiaTheme="minorHAnsi" w:hAnsi="Comic Sans MS" w:cs="CIDFont+F1"/>
          <w:sz w:val="24"/>
          <w:szCs w:val="24"/>
          <w14:ligatures w14:val="standardContextual"/>
        </w:rPr>
        <w:t>disability;</w:t>
      </w:r>
    </w:p>
    <w:p w14:paraId="176DE6C2" w14:textId="77777777" w:rsidR="00F92936" w:rsidRDefault="00F6613B" w:rsidP="00F92936">
      <w:pPr>
        <w:pStyle w:val="ListParagraph"/>
        <w:numPr>
          <w:ilvl w:val="0"/>
          <w:numId w:val="22"/>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F92936">
        <w:rPr>
          <w:rFonts w:ascii="Comic Sans MS" w:eastAsiaTheme="minorHAnsi" w:hAnsi="Comic Sans MS" w:cs="CIDFont+F1"/>
          <w:sz w:val="24"/>
          <w:szCs w:val="24"/>
          <w14:ligatures w14:val="standardContextual"/>
        </w:rPr>
        <w:t>race, ethnicity, religion and culture;</w:t>
      </w:r>
    </w:p>
    <w:p w14:paraId="6E179A6B" w14:textId="40BC6B51" w:rsidR="00F6613B" w:rsidRPr="00F92936" w:rsidRDefault="00F6613B" w:rsidP="00F92936">
      <w:pPr>
        <w:pStyle w:val="ListParagraph"/>
        <w:numPr>
          <w:ilvl w:val="0"/>
          <w:numId w:val="22"/>
        </w:numPr>
        <w:autoSpaceDE w:val="0"/>
        <w:autoSpaceDN w:val="0"/>
        <w:adjustRightInd w:val="0"/>
        <w:spacing w:after="0" w:line="240" w:lineRule="auto"/>
        <w:rPr>
          <w:rFonts w:ascii="Comic Sans MS" w:eastAsiaTheme="minorHAnsi" w:hAnsi="Comic Sans MS" w:cs="CIDFont+F1"/>
          <w:sz w:val="24"/>
          <w:szCs w:val="24"/>
          <w14:ligatures w14:val="standardContextual"/>
        </w:rPr>
      </w:pPr>
      <w:r w:rsidRPr="00F92936">
        <w:rPr>
          <w:rFonts w:ascii="Comic Sans MS" w:eastAsiaTheme="minorHAnsi" w:hAnsi="Comic Sans MS" w:cs="CIDFont+F1"/>
          <w:sz w:val="24"/>
          <w:szCs w:val="24"/>
          <w14:ligatures w14:val="standardContextual"/>
        </w:rPr>
        <w:t>gender/ sexuality.</w:t>
      </w:r>
    </w:p>
    <w:p w14:paraId="2A1F1351" w14:textId="77777777" w:rsidR="00200E2C" w:rsidRPr="007F1CBA" w:rsidRDefault="00200E2C"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0534E278" w14:textId="77777777" w:rsidR="00200E2C" w:rsidRPr="007F1CBA" w:rsidRDefault="00200E2C" w:rsidP="00200E2C">
      <w:pPr>
        <w:autoSpaceDE w:val="0"/>
        <w:autoSpaceDN w:val="0"/>
        <w:adjustRightInd w:val="0"/>
        <w:spacing w:after="0" w:line="240" w:lineRule="auto"/>
        <w:rPr>
          <w:rFonts w:ascii="Comic Sans MS" w:hAnsi="Comic Sans MS" w:cs="ComicSansMS-Bold"/>
          <w:b/>
          <w:bCs/>
          <w:color w:val="000000"/>
          <w:sz w:val="24"/>
          <w:szCs w:val="24"/>
          <w:u w:val="single"/>
        </w:rPr>
      </w:pPr>
      <w:r w:rsidRPr="007F1CBA">
        <w:rPr>
          <w:rFonts w:ascii="Comic Sans MS" w:hAnsi="Comic Sans MS" w:cs="ComicSansMS-Bold"/>
          <w:b/>
          <w:bCs/>
          <w:color w:val="000000"/>
          <w:sz w:val="24"/>
          <w:szCs w:val="24"/>
          <w:u w:val="single"/>
        </w:rPr>
        <w:t>‘Prohibited Conduct’ (acts that are unlawful):</w:t>
      </w:r>
    </w:p>
    <w:p w14:paraId="58E0D97A" w14:textId="77777777" w:rsidR="00200E2C" w:rsidRPr="007F1CBA" w:rsidRDefault="00200E2C" w:rsidP="00200E2C">
      <w:pPr>
        <w:pStyle w:val="ListParagraph"/>
        <w:numPr>
          <w:ilvl w:val="0"/>
          <w:numId w:val="6"/>
        </w:numPr>
        <w:autoSpaceDE w:val="0"/>
        <w:autoSpaceDN w:val="0"/>
        <w:adjustRightInd w:val="0"/>
        <w:spacing w:after="0" w:line="240" w:lineRule="auto"/>
        <w:rPr>
          <w:rFonts w:ascii="Comic Sans MS" w:hAnsi="Comic Sans MS" w:cs="ComicSansMS"/>
          <w:color w:val="000000"/>
          <w:sz w:val="24"/>
          <w:szCs w:val="24"/>
        </w:rPr>
      </w:pPr>
      <w:r w:rsidRPr="007F1CBA">
        <w:rPr>
          <w:rFonts w:ascii="Comic Sans MS" w:hAnsi="Comic Sans MS" w:cs="ComicSansMS-Bold"/>
          <w:b/>
          <w:bCs/>
          <w:color w:val="000000"/>
          <w:sz w:val="24"/>
          <w:szCs w:val="24"/>
        </w:rPr>
        <w:t xml:space="preserve">Direct discrimination </w:t>
      </w:r>
      <w:r w:rsidRPr="007F1CBA">
        <w:rPr>
          <w:rFonts w:ascii="Comic Sans MS" w:hAnsi="Comic Sans MS" w:cs="ComicSansMS"/>
          <w:color w:val="000000"/>
          <w:sz w:val="24"/>
          <w:szCs w:val="24"/>
        </w:rPr>
        <w:t>- Less favourable treatment because of a protected characteristic.</w:t>
      </w:r>
    </w:p>
    <w:p w14:paraId="45040CE3" w14:textId="77777777" w:rsidR="00200E2C" w:rsidRPr="007F1CBA" w:rsidRDefault="00200E2C" w:rsidP="00200E2C">
      <w:pPr>
        <w:pStyle w:val="ListParagraph"/>
        <w:numPr>
          <w:ilvl w:val="0"/>
          <w:numId w:val="6"/>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Bold"/>
          <w:b/>
          <w:bCs/>
          <w:color w:val="000000"/>
          <w:sz w:val="24"/>
          <w:szCs w:val="24"/>
        </w:rPr>
        <w:t xml:space="preserve">Indirect discrimination </w:t>
      </w:r>
      <w:r w:rsidRPr="007F1CBA">
        <w:rPr>
          <w:rFonts w:ascii="Comic Sans MS" w:hAnsi="Comic Sans MS" w:cs="ComicSansMS"/>
          <w:color w:val="000000"/>
          <w:sz w:val="24"/>
          <w:szCs w:val="24"/>
        </w:rPr>
        <w:t>- A provision, criteria or practice that puts a person at a particular disadvantage and is not a proportionate means of achieving a legitimate aim.</w:t>
      </w:r>
    </w:p>
    <w:p w14:paraId="476F4C10" w14:textId="77777777" w:rsidR="00200E2C" w:rsidRPr="007F1CBA" w:rsidRDefault="00200E2C" w:rsidP="00200E2C">
      <w:pPr>
        <w:pStyle w:val="ListParagraph"/>
        <w:numPr>
          <w:ilvl w:val="0"/>
          <w:numId w:val="6"/>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Bold"/>
          <w:b/>
          <w:bCs/>
          <w:color w:val="000000"/>
          <w:sz w:val="24"/>
          <w:szCs w:val="24"/>
        </w:rPr>
        <w:t xml:space="preserve">Harassment </w:t>
      </w:r>
      <w:r w:rsidRPr="007F1CBA">
        <w:rPr>
          <w:rFonts w:ascii="Comic Sans MS" w:hAnsi="Comic Sans MS" w:cs="ComicSansMS"/>
          <w:color w:val="000000"/>
          <w:sz w:val="24"/>
          <w:szCs w:val="24"/>
        </w:rPr>
        <w:t xml:space="preserve">- Conduct which has the purpose or effect of violating dignity or creating an intimidating, hostile, degrading, humiliating or offensive </w:t>
      </w:r>
      <w:r w:rsidRPr="007F1CBA">
        <w:rPr>
          <w:rFonts w:ascii="Comic Sans MS" w:hAnsi="Comic Sans MS" w:cs="ComicSansMS"/>
          <w:color w:val="000000"/>
          <w:sz w:val="24"/>
          <w:szCs w:val="24"/>
        </w:rPr>
        <w:lastRenderedPageBreak/>
        <w:t>environment. It includes harassment by a third party (e.g. customer or contractor) in the employment context.</w:t>
      </w:r>
    </w:p>
    <w:p w14:paraId="13C5D55C" w14:textId="77777777" w:rsidR="00200E2C" w:rsidRPr="007F1CBA" w:rsidRDefault="00200E2C" w:rsidP="00200E2C">
      <w:pPr>
        <w:pStyle w:val="ListParagraph"/>
        <w:numPr>
          <w:ilvl w:val="0"/>
          <w:numId w:val="6"/>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Bold"/>
          <w:b/>
          <w:bCs/>
          <w:color w:val="000000"/>
          <w:sz w:val="24"/>
          <w:szCs w:val="24"/>
        </w:rPr>
        <w:t xml:space="preserve">Victimisation </w:t>
      </w:r>
      <w:r w:rsidRPr="007F1CBA">
        <w:rPr>
          <w:rFonts w:ascii="Comic Sans MS" w:hAnsi="Comic Sans MS" w:cs="ComicSansMS"/>
          <w:color w:val="000000"/>
          <w:sz w:val="24"/>
          <w:szCs w:val="24"/>
        </w:rPr>
        <w:t>- Subjecting a person to a detriment because of their involvement with proceedings (a complaint) brought in connection with this Act.</w:t>
      </w:r>
    </w:p>
    <w:p w14:paraId="2796F234" w14:textId="77777777" w:rsidR="00200E2C" w:rsidRPr="007F1CBA" w:rsidRDefault="00200E2C" w:rsidP="00200E2C">
      <w:pPr>
        <w:pStyle w:val="ListParagraph"/>
        <w:numPr>
          <w:ilvl w:val="0"/>
          <w:numId w:val="6"/>
        </w:numPr>
        <w:autoSpaceDE w:val="0"/>
        <w:autoSpaceDN w:val="0"/>
        <w:adjustRightInd w:val="0"/>
        <w:spacing w:after="0" w:line="240" w:lineRule="auto"/>
        <w:jc w:val="both"/>
        <w:rPr>
          <w:rFonts w:ascii="Comic Sans MS" w:hAnsi="Comic Sans MS" w:cs="ComicSansMS-Bold"/>
          <w:b/>
          <w:bCs/>
          <w:color w:val="000000"/>
          <w:sz w:val="24"/>
          <w:szCs w:val="24"/>
        </w:rPr>
      </w:pPr>
      <w:r w:rsidRPr="007F1CBA">
        <w:rPr>
          <w:rFonts w:ascii="Comic Sans MS" w:hAnsi="Comic Sans MS" w:cs="ComicSansMS-Bold"/>
          <w:b/>
          <w:bCs/>
          <w:color w:val="000000"/>
          <w:sz w:val="24"/>
          <w:szCs w:val="24"/>
        </w:rPr>
        <w:t xml:space="preserve">Discrimination arising from disability </w:t>
      </w:r>
      <w:r w:rsidRPr="007F1CBA">
        <w:rPr>
          <w:rFonts w:ascii="Comic Sans MS" w:hAnsi="Comic Sans MS" w:cs="ComicSansMS"/>
          <w:color w:val="000000"/>
          <w:sz w:val="24"/>
          <w:szCs w:val="24"/>
        </w:rPr>
        <w:t xml:space="preserve">- Treating someone unfavourably because of something connected with their disability (such as periods of absence from work or medical conditions) </w:t>
      </w:r>
      <w:r w:rsidRPr="007F1CBA">
        <w:rPr>
          <w:rFonts w:ascii="Comic Sans MS" w:hAnsi="Comic Sans MS" w:cs="ComicSansMS-Bold"/>
          <w:b/>
          <w:bCs/>
          <w:color w:val="000000"/>
          <w:sz w:val="24"/>
          <w:szCs w:val="24"/>
        </w:rPr>
        <w:t>and failure to make reasonable adjustments.</w:t>
      </w:r>
    </w:p>
    <w:p w14:paraId="64D68F2D" w14:textId="77777777" w:rsidR="00200E2C" w:rsidRPr="007F1CBA" w:rsidRDefault="00200E2C" w:rsidP="00200E2C">
      <w:pPr>
        <w:pStyle w:val="ListParagraph"/>
        <w:numPr>
          <w:ilvl w:val="0"/>
          <w:numId w:val="6"/>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Bold"/>
          <w:b/>
          <w:bCs/>
          <w:color w:val="000000"/>
          <w:sz w:val="24"/>
          <w:szCs w:val="24"/>
        </w:rPr>
        <w:t xml:space="preserve">Gender re-assignment discrimination </w:t>
      </w:r>
      <w:r w:rsidRPr="007F1CBA">
        <w:rPr>
          <w:rFonts w:ascii="Comic Sans MS" w:hAnsi="Comic Sans MS" w:cs="ComicSansMS"/>
          <w:color w:val="000000"/>
          <w:sz w:val="24"/>
          <w:szCs w:val="24"/>
        </w:rPr>
        <w:t>- Not allowing reasonable absence from work for the purpose of gender-reassignment in line with normal provision such as sick leave).</w:t>
      </w:r>
    </w:p>
    <w:p w14:paraId="163FACD5" w14:textId="77777777" w:rsidR="00200E2C" w:rsidRPr="007F1CBA" w:rsidRDefault="00200E2C" w:rsidP="00200E2C">
      <w:pPr>
        <w:pStyle w:val="ListParagraph"/>
        <w:numPr>
          <w:ilvl w:val="0"/>
          <w:numId w:val="6"/>
        </w:numPr>
        <w:autoSpaceDE w:val="0"/>
        <w:autoSpaceDN w:val="0"/>
        <w:adjustRightInd w:val="0"/>
        <w:spacing w:after="0" w:line="240" w:lineRule="auto"/>
        <w:rPr>
          <w:rFonts w:ascii="Comic Sans MS" w:hAnsi="Comic Sans MS" w:cs="ComicSansMS"/>
          <w:color w:val="000000"/>
          <w:sz w:val="24"/>
          <w:szCs w:val="24"/>
        </w:rPr>
      </w:pPr>
      <w:r w:rsidRPr="007F1CBA">
        <w:rPr>
          <w:rFonts w:ascii="Comic Sans MS" w:hAnsi="Comic Sans MS" w:cs="ComicSansMS-Bold"/>
          <w:b/>
          <w:bCs/>
          <w:color w:val="000000"/>
          <w:sz w:val="24"/>
          <w:szCs w:val="24"/>
        </w:rPr>
        <w:t xml:space="preserve">Pregnancy/maternity related discrimination </w:t>
      </w:r>
      <w:r w:rsidRPr="007F1CBA">
        <w:rPr>
          <w:rFonts w:ascii="Comic Sans MS" w:hAnsi="Comic Sans MS" w:cs="ComicSansMS"/>
          <w:color w:val="000000"/>
          <w:sz w:val="24"/>
          <w:szCs w:val="24"/>
        </w:rPr>
        <w:t>- Unfavourable treatment because of pregnancy or maternity. It includes unfavourable treatment of a woman or girl because she is breastfeeding.</w:t>
      </w:r>
    </w:p>
    <w:p w14:paraId="23D6280B" w14:textId="77777777" w:rsidR="00200E2C" w:rsidRPr="007F1CBA" w:rsidRDefault="00200E2C" w:rsidP="00200E2C">
      <w:pPr>
        <w:pStyle w:val="ListParagraph"/>
        <w:numPr>
          <w:ilvl w:val="0"/>
          <w:numId w:val="6"/>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Bold"/>
          <w:b/>
          <w:bCs/>
          <w:color w:val="000000"/>
          <w:sz w:val="24"/>
          <w:szCs w:val="24"/>
        </w:rPr>
        <w:t xml:space="preserve">Discrimination by association or perception </w:t>
      </w:r>
      <w:r w:rsidRPr="007F1CBA">
        <w:rPr>
          <w:rFonts w:ascii="Comic Sans MS" w:hAnsi="Comic Sans MS" w:cs="ComicSansMS"/>
          <w:color w:val="000000"/>
          <w:sz w:val="24"/>
          <w:szCs w:val="24"/>
        </w:rPr>
        <w:t>- For example, discriminating against someone because they “look gay”, or because they have a gay brother; discriminating against someone because they care for a disabled relative.  Schools are allowed to treat disabled pupils more favourably than non-disabled pupils, and in some cases are required to do so, by making reasonable adjustments to put them</w:t>
      </w:r>
      <w:r>
        <w:rPr>
          <w:rFonts w:ascii="Comic Sans MS" w:hAnsi="Comic Sans MS" w:cs="ComicSansMS"/>
          <w:color w:val="000000"/>
          <w:sz w:val="24"/>
          <w:szCs w:val="24"/>
        </w:rPr>
        <w:t xml:space="preserve"> </w:t>
      </w:r>
      <w:r w:rsidRPr="007F1CBA">
        <w:rPr>
          <w:rFonts w:ascii="Comic Sans MS" w:hAnsi="Comic Sans MS" w:cs="ComicSansMS"/>
          <w:color w:val="000000"/>
          <w:sz w:val="24"/>
          <w:szCs w:val="24"/>
        </w:rPr>
        <w:t>on a more level footing with pupils without disabilities.</w:t>
      </w:r>
    </w:p>
    <w:p w14:paraId="69CAFE78"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p>
    <w:p w14:paraId="2B911E95" w14:textId="77777777" w:rsidR="00200E2C" w:rsidRPr="007F1CBA" w:rsidRDefault="00200E2C" w:rsidP="00200E2C">
      <w:pPr>
        <w:autoSpaceDE w:val="0"/>
        <w:autoSpaceDN w:val="0"/>
        <w:adjustRightInd w:val="0"/>
        <w:spacing w:after="0" w:line="240" w:lineRule="auto"/>
        <w:jc w:val="both"/>
        <w:rPr>
          <w:rFonts w:ascii="Comic Sans MS" w:hAnsi="Comic Sans MS" w:cs="ComicSansMS-Bold"/>
          <w:b/>
          <w:bCs/>
          <w:color w:val="000000"/>
          <w:sz w:val="24"/>
          <w:szCs w:val="24"/>
          <w:u w:val="single"/>
        </w:rPr>
      </w:pPr>
      <w:r w:rsidRPr="007F1CBA">
        <w:rPr>
          <w:rFonts w:ascii="Comic Sans MS" w:hAnsi="Comic Sans MS" w:cs="ComicSansMS-Bold"/>
          <w:b/>
          <w:bCs/>
          <w:color w:val="000000"/>
          <w:sz w:val="24"/>
          <w:szCs w:val="24"/>
          <w:u w:val="single"/>
        </w:rPr>
        <w:t>Public Sector Duties (applies to schools):</w:t>
      </w:r>
    </w:p>
    <w:p w14:paraId="794EFD90"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A school must, in the exercise of its functions, give due regard to the need to (in relation to protected characteristics above):</w:t>
      </w:r>
    </w:p>
    <w:p w14:paraId="6662696F"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1. Eliminate discrimination, harassment, victimisation and any other prohibited conduct.</w:t>
      </w:r>
    </w:p>
    <w:p w14:paraId="6873A55B"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2. Advance equality of opportunity (remove or minimise disadvantage; meet people</w:t>
      </w:r>
      <w:r w:rsidRPr="007F1CBA">
        <w:rPr>
          <w:rFonts w:ascii="Comic Sans MS" w:eastAsia="TimesNewRomanPSMT" w:hAnsi="Comic Sans MS" w:cs="TimesNewRomanPSMT"/>
          <w:color w:val="000000"/>
          <w:sz w:val="24"/>
          <w:szCs w:val="24"/>
        </w:rPr>
        <w:t xml:space="preserve">’s </w:t>
      </w:r>
      <w:r w:rsidRPr="007F1CBA">
        <w:rPr>
          <w:rFonts w:ascii="Comic Sans MS" w:hAnsi="Comic Sans MS" w:cs="ComicSansMS"/>
          <w:color w:val="000000"/>
          <w:sz w:val="24"/>
          <w:szCs w:val="24"/>
        </w:rPr>
        <w:t>needs; take account of disabilities; encourage participation in public life).</w:t>
      </w:r>
    </w:p>
    <w:p w14:paraId="379B92B0"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3. Foster good relations between people (tackle prejudice and promote understanding).  In practice, ‘due regard’ means giving relevant and proportionate consideration to the duty, so decision makers in schools must have due regard when making a decision, developing a policy or taking an action as to whether it may have implications for people because of their protected characteristics.</w:t>
      </w:r>
    </w:p>
    <w:p w14:paraId="665742BA"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p>
    <w:p w14:paraId="3CA7BCC7" w14:textId="77777777" w:rsidR="00200E2C" w:rsidRPr="007F1CBA" w:rsidRDefault="00200E2C" w:rsidP="00200E2C">
      <w:pPr>
        <w:autoSpaceDE w:val="0"/>
        <w:autoSpaceDN w:val="0"/>
        <w:adjustRightInd w:val="0"/>
        <w:spacing w:after="0" w:line="240" w:lineRule="auto"/>
        <w:jc w:val="both"/>
        <w:rPr>
          <w:rFonts w:ascii="Comic Sans MS" w:hAnsi="Comic Sans MS" w:cs="ComicSansMS-Bold"/>
          <w:b/>
          <w:bCs/>
          <w:color w:val="000000"/>
          <w:sz w:val="24"/>
          <w:szCs w:val="24"/>
          <w:u w:val="single"/>
        </w:rPr>
      </w:pPr>
      <w:r w:rsidRPr="007F1CBA">
        <w:rPr>
          <w:rFonts w:ascii="Comic Sans MS" w:hAnsi="Comic Sans MS" w:cs="ComicSansMS-Bold"/>
          <w:b/>
          <w:bCs/>
          <w:color w:val="000000"/>
          <w:sz w:val="24"/>
          <w:szCs w:val="24"/>
          <w:u w:val="single"/>
        </w:rPr>
        <w:t>Reasonable Adjustments and Accessibility Plans (Schedule 10)</w:t>
      </w:r>
    </w:p>
    <w:p w14:paraId="0A01E4A7"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Schools are required to:</w:t>
      </w:r>
    </w:p>
    <w:p w14:paraId="05ADA3A7" w14:textId="77777777" w:rsidR="00200E2C" w:rsidRPr="007F1CBA" w:rsidRDefault="00200E2C" w:rsidP="00200E2C">
      <w:pPr>
        <w:pStyle w:val="ListParagraph"/>
        <w:numPr>
          <w:ilvl w:val="0"/>
          <w:numId w:val="7"/>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Take reasonable steps to avoid disadvantage caused by a provision, criteria or practice or a physical feature that puts a disabled person at a substantial disadvantage compared to a non-disabled person. This involves removing or avoiding a physical feature, for example steps and lifts.</w:t>
      </w:r>
    </w:p>
    <w:p w14:paraId="716BEDFE" w14:textId="77777777" w:rsidR="00200E2C" w:rsidRPr="007F1CBA" w:rsidRDefault="00200E2C" w:rsidP="00200E2C">
      <w:pPr>
        <w:pStyle w:val="ListParagraph"/>
        <w:numPr>
          <w:ilvl w:val="0"/>
          <w:numId w:val="7"/>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lastRenderedPageBreak/>
        <w:t>Take reasonable steps to provide auxiliary aids/services.</w:t>
      </w:r>
    </w:p>
    <w:p w14:paraId="54962F8B" w14:textId="77777777" w:rsidR="00200E2C" w:rsidRPr="007F1CBA" w:rsidRDefault="00200E2C" w:rsidP="00200E2C">
      <w:pPr>
        <w:pStyle w:val="ListParagraph"/>
        <w:numPr>
          <w:ilvl w:val="0"/>
          <w:numId w:val="7"/>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Provide information in an accessible format.</w:t>
      </w:r>
    </w:p>
    <w:p w14:paraId="20AAD485" w14:textId="77777777" w:rsidR="00200E2C" w:rsidRDefault="00200E2C" w:rsidP="00200E2C">
      <w:pPr>
        <w:pStyle w:val="ListParagraph"/>
        <w:numPr>
          <w:ilvl w:val="0"/>
          <w:numId w:val="7"/>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Develop and implement (by allocating appropriate resources) Accessibility Plans which will:</w:t>
      </w:r>
    </w:p>
    <w:p w14:paraId="2C07722F" w14:textId="77777777" w:rsidR="002A1019" w:rsidRPr="007F1CBA" w:rsidRDefault="002A1019" w:rsidP="002A1019">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54A7B0CE"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eastAsia="TimesNewRomanPSMT" w:hAnsi="Comic Sans MS" w:cs="TimesNewRomanPSMT"/>
          <w:color w:val="000000"/>
          <w:sz w:val="24"/>
          <w:szCs w:val="24"/>
        </w:rPr>
        <w:t xml:space="preserve">1. </w:t>
      </w:r>
      <w:r w:rsidRPr="007F1CBA">
        <w:rPr>
          <w:rFonts w:ascii="Comic Sans MS" w:hAnsi="Comic Sans MS" w:cs="ComicSansMS"/>
          <w:color w:val="000000"/>
          <w:sz w:val="24"/>
          <w:szCs w:val="24"/>
        </w:rPr>
        <w:t>Increase disabled pupils</w:t>
      </w:r>
      <w:r w:rsidRPr="007F1CBA">
        <w:rPr>
          <w:rFonts w:ascii="Comic Sans MS" w:eastAsia="TimesNewRomanPSMT" w:hAnsi="Comic Sans MS" w:cs="TimesNewRomanPSMT"/>
          <w:color w:val="000000"/>
          <w:sz w:val="24"/>
          <w:szCs w:val="24"/>
        </w:rPr>
        <w:t xml:space="preserve"> </w:t>
      </w:r>
      <w:r w:rsidRPr="007F1CBA">
        <w:rPr>
          <w:rFonts w:ascii="Comic Sans MS" w:hAnsi="Comic Sans MS" w:cs="ComicSansMS"/>
          <w:color w:val="000000"/>
          <w:sz w:val="24"/>
          <w:szCs w:val="24"/>
        </w:rPr>
        <w:t>access to the school curriculum</w:t>
      </w:r>
    </w:p>
    <w:p w14:paraId="4036BB68"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eastAsia="TimesNewRomanPSMT" w:hAnsi="Comic Sans MS" w:cs="TimesNewRomanPSMT"/>
          <w:color w:val="000000"/>
          <w:sz w:val="24"/>
          <w:szCs w:val="24"/>
        </w:rPr>
        <w:t xml:space="preserve">2. </w:t>
      </w:r>
      <w:r w:rsidRPr="007F1CBA">
        <w:rPr>
          <w:rFonts w:ascii="Comic Sans MS" w:hAnsi="Comic Sans MS" w:cs="ComicSansMS"/>
          <w:color w:val="000000"/>
          <w:sz w:val="24"/>
          <w:szCs w:val="24"/>
        </w:rPr>
        <w:t>Improve the physical environment</w:t>
      </w:r>
    </w:p>
    <w:p w14:paraId="0EC06631" w14:textId="77777777" w:rsidR="00200E2C" w:rsidRDefault="00200E2C" w:rsidP="00200E2C">
      <w:p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eastAsia="TimesNewRomanPSMT" w:hAnsi="Comic Sans MS" w:cs="TimesNewRomanPSMT"/>
          <w:color w:val="000000"/>
          <w:sz w:val="24"/>
          <w:szCs w:val="24"/>
        </w:rPr>
        <w:t xml:space="preserve">3. </w:t>
      </w:r>
      <w:r w:rsidRPr="007F1CBA">
        <w:rPr>
          <w:rFonts w:ascii="Comic Sans MS" w:hAnsi="Comic Sans MS" w:cs="ComicSansMS"/>
          <w:color w:val="000000"/>
          <w:sz w:val="24"/>
          <w:szCs w:val="24"/>
        </w:rPr>
        <w:t>Improve provision of information.</w:t>
      </w:r>
    </w:p>
    <w:p w14:paraId="30164D1E" w14:textId="77777777" w:rsidR="002A1019" w:rsidRPr="007F1CBA" w:rsidRDefault="002A1019" w:rsidP="00200E2C">
      <w:pPr>
        <w:autoSpaceDE w:val="0"/>
        <w:autoSpaceDN w:val="0"/>
        <w:adjustRightInd w:val="0"/>
        <w:spacing w:after="0" w:line="240" w:lineRule="auto"/>
        <w:jc w:val="both"/>
        <w:rPr>
          <w:rFonts w:ascii="Comic Sans MS" w:hAnsi="Comic Sans MS" w:cs="ComicSansMS"/>
          <w:color w:val="000000"/>
          <w:sz w:val="24"/>
          <w:szCs w:val="24"/>
        </w:rPr>
      </w:pPr>
    </w:p>
    <w:p w14:paraId="061D1E60"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 xml:space="preserve">The duty is an anticipatory and continuing one that schools owe to disabled pupils generally, regardless of whether the school knows that a particular pupil is disabled or whether the school currently has disabled pupils. The school will need to plan ahead for the reasonable adjustments that it may need to make, working with the </w:t>
      </w:r>
      <w:r w:rsidRPr="007F1CBA">
        <w:rPr>
          <w:rFonts w:ascii="Comic Sans MS" w:hAnsi="Comic Sans MS" w:cs="ComicSansMS-Bold"/>
          <w:b/>
          <w:bCs/>
          <w:color w:val="000000"/>
          <w:sz w:val="24"/>
          <w:szCs w:val="24"/>
        </w:rPr>
        <w:t xml:space="preserve">relevant admissions authority </w:t>
      </w:r>
      <w:r w:rsidRPr="007F1CBA">
        <w:rPr>
          <w:rFonts w:ascii="Comic Sans MS" w:hAnsi="Comic Sans MS" w:cs="ComicSansMS"/>
          <w:color w:val="000000"/>
          <w:sz w:val="24"/>
          <w:szCs w:val="24"/>
        </w:rPr>
        <w:t>as appropriate.</w:t>
      </w:r>
    </w:p>
    <w:p w14:paraId="262301AC"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p>
    <w:p w14:paraId="2803F130"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The Education and Inspections Act 2006 introduced a duty on all maintained schools in England to promote community cohesion. Aspects of educational legislation have also promoted equal opportunities, for example the Education Act includes a duty for local authorities to educate children with special</w:t>
      </w:r>
    </w:p>
    <w:p w14:paraId="3A487FC7"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educational needs in mainstream schools wherever possible.</w:t>
      </w:r>
    </w:p>
    <w:p w14:paraId="0A5AB7C2"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p>
    <w:p w14:paraId="5548455F" w14:textId="34B4330A" w:rsidR="00200E2C" w:rsidRPr="007F1CBA" w:rsidRDefault="00200E2C" w:rsidP="00200E2C">
      <w:pPr>
        <w:autoSpaceDE w:val="0"/>
        <w:autoSpaceDN w:val="0"/>
        <w:adjustRightInd w:val="0"/>
        <w:spacing w:after="0" w:line="240" w:lineRule="auto"/>
        <w:jc w:val="both"/>
        <w:rPr>
          <w:rFonts w:ascii="Comic Sans MS" w:hAnsi="Comic Sans MS" w:cs="ComicSansMS-Bold"/>
          <w:b/>
          <w:bCs/>
          <w:color w:val="000000"/>
          <w:sz w:val="24"/>
          <w:szCs w:val="24"/>
          <w:u w:val="single"/>
        </w:rPr>
      </w:pPr>
      <w:r w:rsidRPr="007F1CBA">
        <w:rPr>
          <w:rFonts w:ascii="Comic Sans MS" w:hAnsi="Comic Sans MS" w:cs="ComicSansMS-Bold"/>
          <w:b/>
          <w:bCs/>
          <w:color w:val="000000"/>
          <w:sz w:val="24"/>
          <w:szCs w:val="24"/>
          <w:u w:val="single"/>
        </w:rPr>
        <w:t>Responsibilities</w:t>
      </w:r>
      <w:r w:rsidR="002A1019">
        <w:rPr>
          <w:rFonts w:ascii="Comic Sans MS" w:hAnsi="Comic Sans MS" w:cs="ComicSansMS-Bold"/>
          <w:b/>
          <w:bCs/>
          <w:color w:val="000000"/>
          <w:sz w:val="24"/>
          <w:szCs w:val="24"/>
          <w:u w:val="single"/>
        </w:rPr>
        <w:t>:</w:t>
      </w:r>
    </w:p>
    <w:p w14:paraId="509A3AAE" w14:textId="77777777" w:rsidR="00200E2C" w:rsidRPr="007F1CBA" w:rsidRDefault="00200E2C" w:rsidP="00200E2C">
      <w:pPr>
        <w:autoSpaceDE w:val="0"/>
        <w:autoSpaceDN w:val="0"/>
        <w:adjustRightInd w:val="0"/>
        <w:spacing w:after="0" w:line="240" w:lineRule="auto"/>
        <w:rPr>
          <w:rFonts w:ascii="Comic Sans MS" w:hAnsi="Comic Sans MS" w:cs="ComicSansMS-Bold"/>
          <w:b/>
          <w:bCs/>
          <w:color w:val="000000"/>
          <w:sz w:val="24"/>
          <w:szCs w:val="24"/>
        </w:rPr>
      </w:pPr>
      <w:r w:rsidRPr="007F1CBA">
        <w:rPr>
          <w:rFonts w:ascii="Comic Sans MS" w:hAnsi="Comic Sans MS" w:cs="ComicSansMS-Bold"/>
          <w:b/>
          <w:bCs/>
          <w:color w:val="000000"/>
          <w:sz w:val="24"/>
          <w:szCs w:val="24"/>
        </w:rPr>
        <w:t>Governing Body</w:t>
      </w:r>
    </w:p>
    <w:p w14:paraId="47CA1800" w14:textId="77777777" w:rsidR="00200E2C" w:rsidRPr="007F1CBA" w:rsidRDefault="00200E2C" w:rsidP="00200E2C">
      <w:pPr>
        <w:pStyle w:val="ListParagraph"/>
        <w:numPr>
          <w:ilvl w:val="0"/>
          <w:numId w:val="8"/>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Ensure that the school complies with equality-related legislation.</w:t>
      </w:r>
    </w:p>
    <w:p w14:paraId="2F079C55" w14:textId="77777777" w:rsidR="00200E2C" w:rsidRPr="007F1CBA" w:rsidRDefault="00200E2C" w:rsidP="00200E2C">
      <w:pPr>
        <w:pStyle w:val="ListParagraph"/>
        <w:numPr>
          <w:ilvl w:val="0"/>
          <w:numId w:val="8"/>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Ensure that the policy and its procedures are implemented by the Headteacher.</w:t>
      </w:r>
    </w:p>
    <w:p w14:paraId="520524AC" w14:textId="77777777" w:rsidR="00200E2C" w:rsidRPr="007F1CBA" w:rsidRDefault="00200E2C" w:rsidP="00200E2C">
      <w:pPr>
        <w:pStyle w:val="ListParagraph"/>
        <w:numPr>
          <w:ilvl w:val="0"/>
          <w:numId w:val="8"/>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Ensure all other school policies promote equality.</w:t>
      </w:r>
    </w:p>
    <w:p w14:paraId="2A5CB260" w14:textId="77777777" w:rsidR="00200E2C" w:rsidRDefault="00200E2C" w:rsidP="00200E2C">
      <w:pPr>
        <w:pStyle w:val="ListParagraph"/>
        <w:numPr>
          <w:ilvl w:val="0"/>
          <w:numId w:val="8"/>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Give due regard to the Public Sector Equality Duty when making decisions.</w:t>
      </w:r>
    </w:p>
    <w:p w14:paraId="4133E930" w14:textId="77777777" w:rsidR="00200E2C" w:rsidRPr="007F1CBA" w:rsidRDefault="00200E2C" w:rsidP="00500EE3">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7F85A7E2" w14:textId="77777777" w:rsidR="00200E2C" w:rsidRPr="007F1CBA" w:rsidRDefault="00200E2C" w:rsidP="00200E2C">
      <w:pPr>
        <w:autoSpaceDE w:val="0"/>
        <w:autoSpaceDN w:val="0"/>
        <w:adjustRightInd w:val="0"/>
        <w:spacing w:after="0" w:line="240" w:lineRule="auto"/>
        <w:jc w:val="both"/>
        <w:rPr>
          <w:rFonts w:ascii="Comic Sans MS" w:hAnsi="Comic Sans MS" w:cs="ComicSansMS-Bold"/>
          <w:b/>
          <w:bCs/>
          <w:color w:val="000000"/>
          <w:sz w:val="24"/>
          <w:szCs w:val="24"/>
        </w:rPr>
      </w:pPr>
      <w:r w:rsidRPr="007F1CBA">
        <w:rPr>
          <w:rFonts w:ascii="Comic Sans MS" w:hAnsi="Comic Sans MS" w:cs="ComicSansMS-Bold"/>
          <w:b/>
          <w:bCs/>
          <w:color w:val="000000"/>
          <w:sz w:val="24"/>
          <w:szCs w:val="24"/>
        </w:rPr>
        <w:t>Headteacher</w:t>
      </w:r>
    </w:p>
    <w:p w14:paraId="458673F3" w14:textId="77777777" w:rsidR="00200E2C" w:rsidRPr="007F1CBA" w:rsidRDefault="00200E2C" w:rsidP="00200E2C">
      <w:pPr>
        <w:pStyle w:val="ListParagraph"/>
        <w:numPr>
          <w:ilvl w:val="0"/>
          <w:numId w:val="9"/>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Implement the policy and its related procedures.</w:t>
      </w:r>
    </w:p>
    <w:p w14:paraId="521B0C04" w14:textId="77777777" w:rsidR="00200E2C" w:rsidRPr="007F1CBA" w:rsidRDefault="00200E2C" w:rsidP="00200E2C">
      <w:pPr>
        <w:pStyle w:val="ListParagraph"/>
        <w:numPr>
          <w:ilvl w:val="0"/>
          <w:numId w:val="9"/>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Make all staff aware of their responsibilities and provide training as appropriate to enable them to effectively deliver this policy.</w:t>
      </w:r>
    </w:p>
    <w:p w14:paraId="72A8CE04" w14:textId="77777777" w:rsidR="00200E2C" w:rsidRPr="007F1CBA" w:rsidRDefault="00200E2C" w:rsidP="00200E2C">
      <w:pPr>
        <w:pStyle w:val="ListParagraph"/>
        <w:numPr>
          <w:ilvl w:val="0"/>
          <w:numId w:val="9"/>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Take appropriate action in any case of actual or potential discrimination.</w:t>
      </w:r>
    </w:p>
    <w:p w14:paraId="50F4641E" w14:textId="77777777" w:rsidR="00200E2C" w:rsidRPr="007F1CBA" w:rsidRDefault="00200E2C" w:rsidP="00200E2C">
      <w:pPr>
        <w:pStyle w:val="ListParagraph"/>
        <w:numPr>
          <w:ilvl w:val="0"/>
          <w:numId w:val="9"/>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Ensure that all staff understand their duties regarding recruitment and providing reasonable adjustments to staff. It is unlawful for an employer to enquire about the health of an applicant for a job until a job offer has been made, unless the questions are specifically related to an intrinsic function of the work - for example ensuring that applicants for a PE teaching post have the physical capability to carry out the duties. Schools should no longer require job applicants to complete a generic</w:t>
      </w:r>
    </w:p>
    <w:p w14:paraId="4AB1A5B2" w14:textId="77777777" w:rsidR="00200E2C" w:rsidRPr="007F1CBA" w:rsidRDefault="00200E2C" w:rsidP="00200E2C">
      <w:pPr>
        <w:autoSpaceDE w:val="0"/>
        <w:autoSpaceDN w:val="0"/>
        <w:adjustRightInd w:val="0"/>
        <w:spacing w:after="0" w:line="240" w:lineRule="auto"/>
        <w:ind w:left="720"/>
        <w:jc w:val="both"/>
        <w:rPr>
          <w:rFonts w:ascii="Comic Sans MS" w:hAnsi="Comic Sans MS" w:cs="ComicSansMS"/>
          <w:color w:val="000000"/>
          <w:sz w:val="24"/>
          <w:szCs w:val="24"/>
        </w:rPr>
      </w:pPr>
      <w:r w:rsidRPr="007F1CBA">
        <w:rPr>
          <w:rFonts w:ascii="Comic Sans MS" w:hAnsi="Comic Sans MS" w:cs="ComicSansMS"/>
          <w:color w:val="000000"/>
          <w:sz w:val="24"/>
          <w:szCs w:val="24"/>
        </w:rPr>
        <w:lastRenderedPageBreak/>
        <w:t>health questionnaire. Neither should a school seek out past sickness records until they have made a job offer.</w:t>
      </w:r>
    </w:p>
    <w:p w14:paraId="1C2E6C7E" w14:textId="77777777" w:rsidR="00200E2C" w:rsidRPr="007F1CBA" w:rsidRDefault="00200E2C" w:rsidP="00200E2C">
      <w:pPr>
        <w:pStyle w:val="ListParagraph"/>
        <w:numPr>
          <w:ilvl w:val="0"/>
          <w:numId w:val="10"/>
        </w:numPr>
        <w:autoSpaceDE w:val="0"/>
        <w:autoSpaceDN w:val="0"/>
        <w:adjustRightInd w:val="0"/>
        <w:spacing w:after="0" w:line="240" w:lineRule="auto"/>
        <w:rPr>
          <w:rFonts w:ascii="Comic Sans MS" w:hAnsi="Comic Sans MS" w:cs="ComicSansMS"/>
          <w:color w:val="000000"/>
          <w:sz w:val="24"/>
          <w:szCs w:val="24"/>
        </w:rPr>
      </w:pPr>
      <w:r w:rsidRPr="007F1CBA">
        <w:rPr>
          <w:rFonts w:ascii="Comic Sans MS" w:hAnsi="Comic Sans MS" w:cs="ComicSansMS"/>
          <w:color w:val="000000"/>
          <w:sz w:val="24"/>
          <w:szCs w:val="24"/>
        </w:rPr>
        <w:t>Ensure that all staff and pupils are aware of the process for reporting and following up bullying and prejudice-related incidents.</w:t>
      </w:r>
    </w:p>
    <w:p w14:paraId="3C04D48C" w14:textId="77777777" w:rsidR="00200E2C" w:rsidRPr="007F1CBA" w:rsidRDefault="00200E2C" w:rsidP="00200E2C">
      <w:pPr>
        <w:pStyle w:val="ListParagraph"/>
        <w:autoSpaceDE w:val="0"/>
        <w:autoSpaceDN w:val="0"/>
        <w:adjustRightInd w:val="0"/>
        <w:spacing w:after="0" w:line="240" w:lineRule="auto"/>
        <w:rPr>
          <w:rFonts w:ascii="Comic Sans MS" w:hAnsi="Comic Sans MS" w:cs="ComicSansMS"/>
          <w:color w:val="000000"/>
          <w:sz w:val="24"/>
          <w:szCs w:val="24"/>
        </w:rPr>
      </w:pPr>
    </w:p>
    <w:p w14:paraId="205AD03C" w14:textId="77777777" w:rsidR="00200E2C" w:rsidRPr="007F1CBA" w:rsidRDefault="00200E2C" w:rsidP="00200E2C">
      <w:pPr>
        <w:autoSpaceDE w:val="0"/>
        <w:autoSpaceDN w:val="0"/>
        <w:adjustRightInd w:val="0"/>
        <w:spacing w:after="0" w:line="240" w:lineRule="auto"/>
        <w:rPr>
          <w:rFonts w:ascii="Comic Sans MS" w:hAnsi="Comic Sans MS" w:cs="ComicSansMS-Bold"/>
          <w:b/>
          <w:bCs/>
          <w:color w:val="000000"/>
          <w:sz w:val="24"/>
          <w:szCs w:val="24"/>
        </w:rPr>
      </w:pPr>
      <w:r w:rsidRPr="007F1CBA">
        <w:rPr>
          <w:rFonts w:ascii="Comic Sans MS" w:hAnsi="Comic Sans MS" w:cs="ComicSansMS-Bold"/>
          <w:b/>
          <w:bCs/>
          <w:color w:val="000000"/>
          <w:sz w:val="24"/>
          <w:szCs w:val="24"/>
        </w:rPr>
        <w:t>All staff</w:t>
      </w:r>
    </w:p>
    <w:p w14:paraId="56F34B50" w14:textId="77777777" w:rsidR="00200E2C" w:rsidRPr="007F1CBA" w:rsidRDefault="00200E2C" w:rsidP="00200E2C">
      <w:pPr>
        <w:pStyle w:val="ListParagraph"/>
        <w:numPr>
          <w:ilvl w:val="0"/>
          <w:numId w:val="10"/>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Enact this policy, its commitments and procedures, and their responsibilities associated with this policy.</w:t>
      </w:r>
    </w:p>
    <w:p w14:paraId="4E9D1AC5" w14:textId="77777777" w:rsidR="00200E2C" w:rsidRPr="007F1CBA" w:rsidRDefault="00200E2C" w:rsidP="00200E2C">
      <w:pPr>
        <w:pStyle w:val="ListParagraph"/>
        <w:numPr>
          <w:ilvl w:val="0"/>
          <w:numId w:val="10"/>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Deal with bullying and discriminatory incidents, and know how to identify and challenge prejudice and stereotyping.</w:t>
      </w:r>
    </w:p>
    <w:p w14:paraId="7C18E82E" w14:textId="77777777" w:rsidR="00200E2C" w:rsidRPr="007F1CBA" w:rsidRDefault="00200E2C" w:rsidP="00200E2C">
      <w:pPr>
        <w:pStyle w:val="ListParagraph"/>
        <w:numPr>
          <w:ilvl w:val="0"/>
          <w:numId w:val="10"/>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Promote equality and good relations and not discriminate on any grounds.</w:t>
      </w:r>
    </w:p>
    <w:p w14:paraId="62902D23" w14:textId="77777777" w:rsidR="00200E2C" w:rsidRPr="007F1CBA" w:rsidRDefault="00200E2C" w:rsidP="00200E2C">
      <w:pPr>
        <w:pStyle w:val="ListParagraph"/>
        <w:numPr>
          <w:ilvl w:val="0"/>
          <w:numId w:val="10"/>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Attend such training and information opportunities as necessary to enact this policy and keep up to date with equality legislation.</w:t>
      </w:r>
    </w:p>
    <w:p w14:paraId="50207E71" w14:textId="77777777" w:rsidR="00200E2C" w:rsidRDefault="00200E2C" w:rsidP="00200E2C">
      <w:pPr>
        <w:pStyle w:val="ListParagraph"/>
        <w:numPr>
          <w:ilvl w:val="0"/>
          <w:numId w:val="10"/>
        </w:num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To be models of equal opportunities through their words and actions.</w:t>
      </w:r>
    </w:p>
    <w:p w14:paraId="19D2F5A6" w14:textId="14A89677" w:rsidR="00500EE3" w:rsidRPr="007F1CBA" w:rsidRDefault="00500EE3" w:rsidP="00200E2C">
      <w:pPr>
        <w:pStyle w:val="ListParagraph"/>
        <w:numPr>
          <w:ilvl w:val="0"/>
          <w:numId w:val="10"/>
        </w:numPr>
        <w:autoSpaceDE w:val="0"/>
        <w:autoSpaceDN w:val="0"/>
        <w:adjustRightInd w:val="0"/>
        <w:spacing w:after="0" w:line="240" w:lineRule="auto"/>
        <w:jc w:val="both"/>
        <w:rPr>
          <w:rFonts w:ascii="Comic Sans MS" w:hAnsi="Comic Sans MS" w:cs="ComicSansMS"/>
          <w:color w:val="000000"/>
          <w:sz w:val="24"/>
          <w:szCs w:val="24"/>
        </w:rPr>
      </w:pPr>
      <w:r>
        <w:rPr>
          <w:rFonts w:ascii="Comic Sans MS" w:hAnsi="Comic Sans MS" w:cs="ComicSansMS"/>
          <w:color w:val="000000"/>
          <w:sz w:val="24"/>
          <w:szCs w:val="24"/>
        </w:rPr>
        <w:t>Plan and deliver curricula and lessons that reflect our guiding principles</w:t>
      </w:r>
    </w:p>
    <w:p w14:paraId="099F9004" w14:textId="77777777" w:rsidR="00200E2C" w:rsidRPr="007F1CBA" w:rsidRDefault="00200E2C" w:rsidP="00200E2C">
      <w:pPr>
        <w:pStyle w:val="ListParagraph"/>
        <w:autoSpaceDE w:val="0"/>
        <w:autoSpaceDN w:val="0"/>
        <w:adjustRightInd w:val="0"/>
        <w:spacing w:after="0" w:line="240" w:lineRule="auto"/>
        <w:rPr>
          <w:rFonts w:ascii="Comic Sans MS" w:hAnsi="Comic Sans MS" w:cs="ComicSansMS"/>
          <w:color w:val="000000"/>
          <w:sz w:val="24"/>
          <w:szCs w:val="24"/>
        </w:rPr>
      </w:pPr>
    </w:p>
    <w:p w14:paraId="4964B08F" w14:textId="77777777" w:rsidR="00200E2C" w:rsidRPr="007F1CBA" w:rsidRDefault="00200E2C" w:rsidP="00200E2C">
      <w:pPr>
        <w:autoSpaceDE w:val="0"/>
        <w:autoSpaceDN w:val="0"/>
        <w:adjustRightInd w:val="0"/>
        <w:spacing w:after="0" w:line="240" w:lineRule="auto"/>
        <w:jc w:val="both"/>
        <w:rPr>
          <w:rFonts w:ascii="Comic Sans MS" w:hAnsi="Comic Sans MS" w:cs="ComicSansMS-Bold"/>
          <w:b/>
          <w:bCs/>
          <w:color w:val="000000"/>
          <w:sz w:val="24"/>
          <w:szCs w:val="24"/>
        </w:rPr>
      </w:pPr>
      <w:r w:rsidRPr="007F1CBA">
        <w:rPr>
          <w:rFonts w:ascii="Comic Sans MS" w:hAnsi="Comic Sans MS" w:cs="ComicSansMS-Bold"/>
          <w:b/>
          <w:bCs/>
          <w:color w:val="000000"/>
          <w:sz w:val="24"/>
          <w:szCs w:val="24"/>
        </w:rPr>
        <w:t>Pupils</w:t>
      </w:r>
    </w:p>
    <w:p w14:paraId="36D64640"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Refrain from engaging in discriminatory behaviour or any other behaviour that</w:t>
      </w:r>
    </w:p>
    <w:p w14:paraId="5551D918"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contravenes this policy.</w:t>
      </w:r>
    </w:p>
    <w:p w14:paraId="40025160"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p>
    <w:p w14:paraId="33F899AE" w14:textId="77777777" w:rsidR="00200E2C" w:rsidRPr="007F1CBA" w:rsidRDefault="00200E2C" w:rsidP="00200E2C">
      <w:pPr>
        <w:autoSpaceDE w:val="0"/>
        <w:autoSpaceDN w:val="0"/>
        <w:adjustRightInd w:val="0"/>
        <w:spacing w:after="0" w:line="240" w:lineRule="auto"/>
        <w:jc w:val="both"/>
        <w:rPr>
          <w:rFonts w:ascii="Comic Sans MS" w:hAnsi="Comic Sans MS" w:cs="ComicSansMS-Bold"/>
          <w:b/>
          <w:bCs/>
          <w:color w:val="000000"/>
          <w:sz w:val="24"/>
          <w:szCs w:val="24"/>
        </w:rPr>
      </w:pPr>
      <w:r w:rsidRPr="007F1CBA">
        <w:rPr>
          <w:rFonts w:ascii="Comic Sans MS" w:hAnsi="Comic Sans MS" w:cs="ComicSansMS-Bold"/>
          <w:b/>
          <w:bCs/>
          <w:color w:val="000000"/>
          <w:sz w:val="24"/>
          <w:szCs w:val="24"/>
        </w:rPr>
        <w:t>Visitors (e.g. parent helpers, contractors)</w:t>
      </w:r>
    </w:p>
    <w:p w14:paraId="632C7ED4" w14:textId="77777777" w:rsidR="00200E2C" w:rsidRPr="007F1CBA" w:rsidRDefault="00200E2C" w:rsidP="00200E2C">
      <w:pPr>
        <w:pStyle w:val="ListParagraph"/>
        <w:numPr>
          <w:ilvl w:val="0"/>
          <w:numId w:val="11"/>
        </w:numPr>
        <w:autoSpaceDE w:val="0"/>
        <w:autoSpaceDN w:val="0"/>
        <w:adjustRightInd w:val="0"/>
        <w:spacing w:after="0" w:line="240" w:lineRule="auto"/>
        <w:rPr>
          <w:rFonts w:ascii="Comic Sans MS" w:hAnsi="Comic Sans MS" w:cs="ComicSansMS"/>
          <w:color w:val="000000"/>
          <w:sz w:val="24"/>
          <w:szCs w:val="24"/>
        </w:rPr>
      </w:pPr>
      <w:r w:rsidRPr="007F1CBA">
        <w:rPr>
          <w:rFonts w:ascii="Comic Sans MS" w:hAnsi="Comic Sans MS" w:cs="ComicSansMS"/>
          <w:color w:val="000000"/>
          <w:sz w:val="24"/>
          <w:szCs w:val="24"/>
        </w:rPr>
        <w:t>To be aware of, and comply with, the school‘s equality policy.</w:t>
      </w:r>
    </w:p>
    <w:p w14:paraId="3D0A63F5" w14:textId="77777777" w:rsidR="00200E2C" w:rsidRPr="007F1CBA" w:rsidRDefault="00200E2C" w:rsidP="00200E2C">
      <w:pPr>
        <w:pStyle w:val="ListParagraph"/>
        <w:numPr>
          <w:ilvl w:val="0"/>
          <w:numId w:val="11"/>
        </w:numPr>
        <w:autoSpaceDE w:val="0"/>
        <w:autoSpaceDN w:val="0"/>
        <w:adjustRightInd w:val="0"/>
        <w:spacing w:after="0" w:line="240" w:lineRule="auto"/>
        <w:rPr>
          <w:rFonts w:ascii="Comic Sans MS" w:hAnsi="Comic Sans MS" w:cs="ComicSansMS"/>
          <w:color w:val="000000"/>
          <w:sz w:val="24"/>
          <w:szCs w:val="24"/>
        </w:rPr>
      </w:pPr>
      <w:r w:rsidRPr="007F1CBA">
        <w:rPr>
          <w:rFonts w:ascii="Comic Sans MS" w:hAnsi="Comic Sans MS" w:cs="ComicSansMS"/>
          <w:color w:val="000000"/>
          <w:sz w:val="24"/>
          <w:szCs w:val="24"/>
        </w:rPr>
        <w:t>To refrain from engaging in discriminatory behaviour (for example, racist language) on school premises.</w:t>
      </w:r>
    </w:p>
    <w:p w14:paraId="52A978C8" w14:textId="77777777" w:rsidR="00200E2C" w:rsidRPr="007F1CBA" w:rsidRDefault="00200E2C"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4A8B7523" w14:textId="77777777" w:rsidR="00200E2C" w:rsidRDefault="00200E2C"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63198971" w14:textId="77777777" w:rsidR="00200E2C" w:rsidRDefault="00200E2C"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65BAAA10" w14:textId="77777777" w:rsidR="00200E2C" w:rsidRDefault="00200E2C"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451B04E0" w14:textId="77777777" w:rsidR="00200E2C" w:rsidRDefault="00200E2C"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3896CFC8" w14:textId="77777777" w:rsidR="00200E2C" w:rsidRDefault="00200E2C"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0CADED4C" w14:textId="77777777" w:rsidR="00200E2C" w:rsidRDefault="00200E2C"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07753496" w14:textId="77777777" w:rsidR="00200E2C" w:rsidRDefault="00200E2C"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366F05E8" w14:textId="77777777" w:rsidR="00200E2C" w:rsidRDefault="00200E2C"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5C425D96" w14:textId="77777777" w:rsidR="00200E2C" w:rsidRDefault="00200E2C"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790D2831" w14:textId="77777777" w:rsidR="00200E2C" w:rsidRDefault="00200E2C"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08CBE4CD" w14:textId="77777777" w:rsidR="00200E2C" w:rsidRDefault="00200E2C"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11154FD6" w14:textId="77777777" w:rsidR="00200E2C" w:rsidRDefault="00200E2C"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79A48387" w14:textId="77777777" w:rsidR="00200E2C" w:rsidRDefault="00200E2C"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162B62DF" w14:textId="77777777" w:rsidR="00A64AF1" w:rsidRDefault="00A64AF1"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62341445" w14:textId="77777777" w:rsidR="00A64AF1" w:rsidRDefault="00A64AF1"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5D863866" w14:textId="77777777" w:rsidR="00A64AF1" w:rsidRDefault="00A64AF1"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7C090E1B" w14:textId="77777777" w:rsidR="00A64AF1" w:rsidRDefault="00A64AF1"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41CE4C4D" w14:textId="05FB7873" w:rsidR="00A64AF1" w:rsidRPr="00981E35" w:rsidRDefault="00A64AF1" w:rsidP="00A64AF1">
      <w:pPr>
        <w:pStyle w:val="ListParagraph"/>
        <w:autoSpaceDE w:val="0"/>
        <w:autoSpaceDN w:val="0"/>
        <w:adjustRightInd w:val="0"/>
        <w:spacing w:after="0" w:line="240" w:lineRule="auto"/>
        <w:jc w:val="center"/>
        <w:rPr>
          <w:rFonts w:ascii="Comic Sans MS" w:hAnsi="Comic Sans MS" w:cs="ComicSansMS"/>
          <w:b/>
          <w:bCs/>
          <w:color w:val="000000"/>
          <w:sz w:val="24"/>
          <w:szCs w:val="24"/>
        </w:rPr>
      </w:pPr>
      <w:r w:rsidRPr="00981E35">
        <w:rPr>
          <w:rFonts w:ascii="Comic Sans MS" w:hAnsi="Comic Sans MS" w:cs="ComicSansMS"/>
          <w:b/>
          <w:bCs/>
          <w:color w:val="000000"/>
          <w:sz w:val="24"/>
          <w:szCs w:val="24"/>
        </w:rPr>
        <w:lastRenderedPageBreak/>
        <w:t>St Laurence’s Catholic Primary School</w:t>
      </w:r>
    </w:p>
    <w:p w14:paraId="4A1787A9" w14:textId="77777777" w:rsidR="00A64AF1" w:rsidRPr="00981E35" w:rsidRDefault="00A64AF1" w:rsidP="00A64AF1">
      <w:pPr>
        <w:pStyle w:val="ListParagraph"/>
        <w:autoSpaceDE w:val="0"/>
        <w:autoSpaceDN w:val="0"/>
        <w:adjustRightInd w:val="0"/>
        <w:spacing w:after="0" w:line="240" w:lineRule="auto"/>
        <w:jc w:val="center"/>
        <w:rPr>
          <w:rFonts w:ascii="Comic Sans MS" w:hAnsi="Comic Sans MS" w:cs="ComicSansMS"/>
          <w:b/>
          <w:bCs/>
          <w:color w:val="000000"/>
          <w:sz w:val="24"/>
          <w:szCs w:val="24"/>
        </w:rPr>
      </w:pPr>
    </w:p>
    <w:p w14:paraId="75CD7503" w14:textId="76A3D3A6" w:rsidR="00A64AF1" w:rsidRPr="00981E35" w:rsidRDefault="00A64AF1" w:rsidP="00A64AF1">
      <w:pPr>
        <w:pStyle w:val="ListParagraph"/>
        <w:autoSpaceDE w:val="0"/>
        <w:autoSpaceDN w:val="0"/>
        <w:adjustRightInd w:val="0"/>
        <w:spacing w:after="0" w:line="240" w:lineRule="auto"/>
        <w:jc w:val="center"/>
        <w:rPr>
          <w:rFonts w:ascii="Comic Sans MS" w:hAnsi="Comic Sans MS" w:cs="ComicSansMS"/>
          <w:b/>
          <w:bCs/>
          <w:color w:val="000000"/>
          <w:sz w:val="24"/>
          <w:szCs w:val="24"/>
        </w:rPr>
      </w:pPr>
      <w:r w:rsidRPr="00981E35">
        <w:rPr>
          <w:rFonts w:ascii="Comic Sans MS" w:hAnsi="Comic Sans MS" w:cs="ComicSansMS"/>
          <w:b/>
          <w:bCs/>
          <w:color w:val="000000"/>
          <w:sz w:val="24"/>
          <w:szCs w:val="24"/>
        </w:rPr>
        <w:t>Equality Objectives 2024-2027</w:t>
      </w:r>
    </w:p>
    <w:p w14:paraId="69C2C511" w14:textId="77777777" w:rsidR="00A64AF1" w:rsidRPr="00981E35" w:rsidRDefault="00A64AF1" w:rsidP="00A64AF1">
      <w:pPr>
        <w:pStyle w:val="ListParagraph"/>
        <w:autoSpaceDE w:val="0"/>
        <w:autoSpaceDN w:val="0"/>
        <w:adjustRightInd w:val="0"/>
        <w:spacing w:after="0" w:line="240" w:lineRule="auto"/>
        <w:rPr>
          <w:rFonts w:ascii="Comic Sans MS" w:hAnsi="Comic Sans MS" w:cs="ComicSansMS"/>
          <w:b/>
          <w:bCs/>
          <w:color w:val="000000"/>
          <w:sz w:val="24"/>
          <w:szCs w:val="24"/>
        </w:rPr>
      </w:pPr>
    </w:p>
    <w:p w14:paraId="175E6B41" w14:textId="77777777" w:rsidR="001F6B3C" w:rsidRPr="00981E35" w:rsidRDefault="005C6066" w:rsidP="001F6B3C">
      <w:pPr>
        <w:pStyle w:val="ListParagraph"/>
        <w:numPr>
          <w:ilvl w:val="0"/>
          <w:numId w:val="24"/>
        </w:numPr>
        <w:autoSpaceDE w:val="0"/>
        <w:autoSpaceDN w:val="0"/>
        <w:adjustRightInd w:val="0"/>
        <w:spacing w:after="0" w:line="240" w:lineRule="auto"/>
        <w:rPr>
          <w:rFonts w:ascii="Comic Sans MS" w:eastAsiaTheme="minorHAnsi" w:hAnsi="Comic Sans MS" w:cs="CIDFont+F1"/>
          <w:color w:val="222222"/>
          <w:sz w:val="24"/>
          <w:szCs w:val="24"/>
          <w14:ligatures w14:val="standardContextual"/>
        </w:rPr>
      </w:pPr>
      <w:r w:rsidRPr="00981E35">
        <w:rPr>
          <w:rFonts w:ascii="Comic Sans MS" w:eastAsiaTheme="minorHAnsi" w:hAnsi="Comic Sans MS" w:cs="CIDFont+F1"/>
          <w:color w:val="222222"/>
          <w:sz w:val="24"/>
          <w:szCs w:val="24"/>
          <w14:ligatures w14:val="standardContextual"/>
        </w:rPr>
        <w:t>To promote cultural understanding and awareness; valuing and celebrating various cultures and</w:t>
      </w:r>
      <w:r w:rsidRPr="00981E35">
        <w:rPr>
          <w:rFonts w:ascii="Comic Sans MS" w:eastAsiaTheme="minorHAnsi" w:hAnsi="Comic Sans MS" w:cs="CIDFont+F1"/>
          <w:color w:val="222222"/>
          <w:sz w:val="24"/>
          <w:szCs w:val="24"/>
          <w14:ligatures w14:val="standardContextual"/>
        </w:rPr>
        <w:t xml:space="preserve"> </w:t>
      </w:r>
      <w:r w:rsidRPr="00981E35">
        <w:rPr>
          <w:rFonts w:ascii="Comic Sans MS" w:eastAsiaTheme="minorHAnsi" w:hAnsi="Comic Sans MS" w:cs="CIDFont+F1"/>
          <w:color w:val="222222"/>
          <w:sz w:val="24"/>
          <w:szCs w:val="24"/>
          <w14:ligatures w14:val="standardContextual"/>
        </w:rPr>
        <w:t>religious beliefs across our school community</w:t>
      </w:r>
    </w:p>
    <w:p w14:paraId="081B80D0" w14:textId="77777777" w:rsidR="001F6B3C" w:rsidRPr="00981E35" w:rsidRDefault="001F6B3C" w:rsidP="001F6B3C">
      <w:pPr>
        <w:pStyle w:val="ListParagraph"/>
        <w:autoSpaceDE w:val="0"/>
        <w:autoSpaceDN w:val="0"/>
        <w:adjustRightInd w:val="0"/>
        <w:spacing w:after="0" w:line="240" w:lineRule="auto"/>
        <w:rPr>
          <w:rFonts w:ascii="Comic Sans MS" w:eastAsiaTheme="minorHAnsi" w:hAnsi="Comic Sans MS" w:cs="CIDFont+F1"/>
          <w:color w:val="222222"/>
          <w:sz w:val="24"/>
          <w:szCs w:val="24"/>
          <w14:ligatures w14:val="standardContextual"/>
        </w:rPr>
      </w:pPr>
    </w:p>
    <w:p w14:paraId="3F10F99B" w14:textId="77777777" w:rsidR="001F6B3C" w:rsidRPr="00981E35" w:rsidRDefault="005C6066" w:rsidP="005C6066">
      <w:pPr>
        <w:pStyle w:val="ListParagraph"/>
        <w:numPr>
          <w:ilvl w:val="0"/>
          <w:numId w:val="24"/>
        </w:numPr>
        <w:autoSpaceDE w:val="0"/>
        <w:autoSpaceDN w:val="0"/>
        <w:adjustRightInd w:val="0"/>
        <w:spacing w:after="0" w:line="240" w:lineRule="auto"/>
        <w:rPr>
          <w:rFonts w:ascii="Comic Sans MS" w:eastAsiaTheme="minorHAnsi" w:hAnsi="Comic Sans MS" w:cs="CIDFont+F1"/>
          <w:color w:val="222222"/>
          <w:sz w:val="24"/>
          <w:szCs w:val="24"/>
          <w14:ligatures w14:val="standardContextual"/>
        </w:rPr>
      </w:pPr>
      <w:r w:rsidRPr="00981E35">
        <w:rPr>
          <w:rFonts w:ascii="Comic Sans MS" w:eastAsiaTheme="minorHAnsi" w:hAnsi="Comic Sans MS" w:cs="CIDFont+F1"/>
          <w:color w:val="222222"/>
          <w:sz w:val="24"/>
          <w:szCs w:val="24"/>
          <w14:ligatures w14:val="standardContextual"/>
        </w:rPr>
        <w:t>To actively close gaps in attainment and achievement between pupils and all groups of pupils;</w:t>
      </w:r>
      <w:r w:rsidR="001F6B3C" w:rsidRPr="00981E35">
        <w:rPr>
          <w:rFonts w:ascii="Comic Sans MS" w:eastAsiaTheme="minorHAnsi" w:hAnsi="Comic Sans MS" w:cs="CIDFont+F1"/>
          <w:color w:val="222222"/>
          <w:sz w:val="24"/>
          <w:szCs w:val="24"/>
          <w14:ligatures w14:val="standardContextual"/>
        </w:rPr>
        <w:t xml:space="preserve"> </w:t>
      </w:r>
      <w:r w:rsidRPr="00981E35">
        <w:rPr>
          <w:rFonts w:ascii="Comic Sans MS" w:eastAsiaTheme="minorHAnsi" w:hAnsi="Comic Sans MS" w:cs="CIDFont+F1"/>
          <w:color w:val="222222"/>
          <w:sz w:val="24"/>
          <w:szCs w:val="24"/>
          <w14:ligatures w14:val="standardContextual"/>
        </w:rPr>
        <w:t>especially boys, children eligible for free-school meals, children with special educational needs</w:t>
      </w:r>
      <w:r w:rsidR="001F6B3C" w:rsidRPr="00981E35">
        <w:rPr>
          <w:rFonts w:ascii="Comic Sans MS" w:eastAsiaTheme="minorHAnsi" w:hAnsi="Comic Sans MS" w:cs="CIDFont+F1"/>
          <w:color w:val="222222"/>
          <w:sz w:val="24"/>
          <w:szCs w:val="24"/>
          <w14:ligatures w14:val="standardContextual"/>
        </w:rPr>
        <w:t xml:space="preserve"> </w:t>
      </w:r>
      <w:r w:rsidRPr="00981E35">
        <w:rPr>
          <w:rFonts w:ascii="Comic Sans MS" w:eastAsiaTheme="minorHAnsi" w:hAnsi="Comic Sans MS" w:cs="CIDFont+F1"/>
          <w:color w:val="222222"/>
          <w:sz w:val="24"/>
          <w:szCs w:val="24"/>
          <w14:ligatures w14:val="standardContextual"/>
        </w:rPr>
        <w:t>and disabilities, looked after children and pupils from minority ethnic groups.</w:t>
      </w:r>
    </w:p>
    <w:p w14:paraId="094496F0" w14:textId="77777777" w:rsidR="001F6B3C" w:rsidRPr="00981E35" w:rsidRDefault="001F6B3C" w:rsidP="001F6B3C">
      <w:pPr>
        <w:pStyle w:val="ListParagraph"/>
        <w:rPr>
          <w:rFonts w:ascii="Comic Sans MS" w:eastAsiaTheme="minorHAnsi" w:hAnsi="Comic Sans MS" w:cs="CIDFont+F1"/>
          <w:color w:val="222222"/>
          <w:sz w:val="24"/>
          <w:szCs w:val="24"/>
          <w14:ligatures w14:val="standardContextual"/>
        </w:rPr>
      </w:pPr>
    </w:p>
    <w:p w14:paraId="6CFE10E5" w14:textId="3EAE8B7F" w:rsidR="001F6B3C" w:rsidRPr="00981E35" w:rsidRDefault="005C6066" w:rsidP="001F6B3C">
      <w:pPr>
        <w:pStyle w:val="ListParagraph"/>
        <w:numPr>
          <w:ilvl w:val="0"/>
          <w:numId w:val="24"/>
        </w:numPr>
        <w:autoSpaceDE w:val="0"/>
        <w:autoSpaceDN w:val="0"/>
        <w:adjustRightInd w:val="0"/>
        <w:spacing w:after="0" w:line="240" w:lineRule="auto"/>
        <w:rPr>
          <w:rFonts w:ascii="Comic Sans MS" w:eastAsiaTheme="minorHAnsi" w:hAnsi="Comic Sans MS" w:cs="CIDFont+F1"/>
          <w:color w:val="222222"/>
          <w:sz w:val="24"/>
          <w:szCs w:val="24"/>
          <w14:ligatures w14:val="standardContextual"/>
        </w:rPr>
      </w:pPr>
      <w:r w:rsidRPr="00981E35">
        <w:rPr>
          <w:rFonts w:ascii="Comic Sans MS" w:eastAsiaTheme="minorHAnsi" w:hAnsi="Comic Sans MS" w:cs="CIDFont+F1"/>
          <w:color w:val="222222"/>
          <w:sz w:val="24"/>
          <w:szCs w:val="24"/>
          <w14:ligatures w14:val="standardContextual"/>
        </w:rPr>
        <w:t>To tackle prejudice and continue to develop understanding in relation to people with different</w:t>
      </w:r>
      <w:r w:rsidR="001F6B3C" w:rsidRPr="00981E35">
        <w:rPr>
          <w:rFonts w:ascii="Comic Sans MS" w:eastAsiaTheme="minorHAnsi" w:hAnsi="Comic Sans MS" w:cs="CIDFont+F1"/>
          <w:color w:val="222222"/>
          <w:sz w:val="24"/>
          <w:szCs w:val="24"/>
          <w14:ligatures w14:val="standardContextual"/>
        </w:rPr>
        <w:t xml:space="preserve"> </w:t>
      </w:r>
      <w:r w:rsidRPr="00981E35">
        <w:rPr>
          <w:rFonts w:ascii="Comic Sans MS" w:eastAsiaTheme="minorHAnsi" w:hAnsi="Comic Sans MS" w:cs="CIDFont+F1"/>
          <w:color w:val="222222"/>
          <w:sz w:val="24"/>
          <w:szCs w:val="24"/>
          <w14:ligatures w14:val="standardContextual"/>
        </w:rPr>
        <w:t>characteristics, promoting inclusivity across the school</w:t>
      </w:r>
      <w:r w:rsidR="00981E35" w:rsidRPr="00981E35">
        <w:rPr>
          <w:rFonts w:ascii="Comic Sans MS" w:eastAsiaTheme="minorHAnsi" w:hAnsi="Comic Sans MS" w:cs="CIDFont+F1"/>
          <w:color w:val="222222"/>
          <w:sz w:val="24"/>
          <w:szCs w:val="24"/>
          <w14:ligatures w14:val="standardContextual"/>
        </w:rPr>
        <w:t xml:space="preserve"> and its community </w:t>
      </w:r>
    </w:p>
    <w:p w14:paraId="69DB1255" w14:textId="77777777" w:rsidR="001F6B3C" w:rsidRPr="00981E35" w:rsidRDefault="001F6B3C" w:rsidP="001F6B3C">
      <w:pPr>
        <w:pStyle w:val="ListParagraph"/>
        <w:rPr>
          <w:rFonts w:ascii="Comic Sans MS" w:eastAsiaTheme="minorHAnsi" w:hAnsi="Comic Sans MS" w:cs="CIDFont+F1"/>
          <w:color w:val="222222"/>
          <w:sz w:val="24"/>
          <w:szCs w:val="24"/>
          <w14:ligatures w14:val="standardContextual"/>
        </w:rPr>
      </w:pPr>
    </w:p>
    <w:p w14:paraId="1A08BE69" w14:textId="336200C8" w:rsidR="00200E2C" w:rsidRPr="00981E35" w:rsidRDefault="005C6066" w:rsidP="001F6B3C">
      <w:pPr>
        <w:pStyle w:val="ListParagraph"/>
        <w:numPr>
          <w:ilvl w:val="0"/>
          <w:numId w:val="24"/>
        </w:numPr>
        <w:autoSpaceDE w:val="0"/>
        <w:autoSpaceDN w:val="0"/>
        <w:adjustRightInd w:val="0"/>
        <w:spacing w:after="0" w:line="240" w:lineRule="auto"/>
        <w:rPr>
          <w:rFonts w:ascii="Comic Sans MS" w:eastAsiaTheme="minorHAnsi" w:hAnsi="Comic Sans MS" w:cs="CIDFont+F1"/>
          <w:color w:val="222222"/>
          <w:sz w:val="24"/>
          <w:szCs w:val="24"/>
          <w14:ligatures w14:val="standardContextual"/>
        </w:rPr>
      </w:pPr>
      <w:r w:rsidRPr="00981E35">
        <w:rPr>
          <w:rFonts w:ascii="Comic Sans MS" w:eastAsiaTheme="minorHAnsi" w:hAnsi="Comic Sans MS" w:cs="CIDFont+F1"/>
          <w:color w:val="222222"/>
          <w:sz w:val="24"/>
          <w:szCs w:val="24"/>
          <w14:ligatures w14:val="standardContextual"/>
        </w:rPr>
        <w:t>To provide appropriate and early</w:t>
      </w:r>
      <w:r w:rsidR="001F6B3C" w:rsidRPr="00981E35">
        <w:rPr>
          <w:rFonts w:ascii="Comic Sans MS" w:eastAsiaTheme="minorHAnsi" w:hAnsi="Comic Sans MS" w:cs="CIDFont+F1"/>
          <w:color w:val="222222"/>
          <w:sz w:val="24"/>
          <w:szCs w:val="24"/>
          <w14:ligatures w14:val="standardContextual"/>
        </w:rPr>
        <w:t xml:space="preserve"> </w:t>
      </w:r>
      <w:r w:rsidR="001F6B3C" w:rsidRPr="00981E35">
        <w:rPr>
          <w:rFonts w:ascii="Comic Sans MS" w:eastAsiaTheme="minorHAnsi" w:hAnsi="Comic Sans MS" w:cs="CIDFont+F1"/>
          <w:color w:val="222222"/>
          <w:sz w:val="24"/>
          <w:szCs w:val="24"/>
          <w14:ligatures w14:val="standardContextual"/>
        </w:rPr>
        <w:t>pastoral interventions for students to promote</w:t>
      </w:r>
      <w:r w:rsidR="001F6B3C" w:rsidRPr="00981E35">
        <w:rPr>
          <w:rFonts w:ascii="Comic Sans MS" w:eastAsiaTheme="minorHAnsi" w:hAnsi="Comic Sans MS" w:cs="CIDFont+F1"/>
          <w:color w:val="222222"/>
          <w:sz w:val="24"/>
          <w:szCs w:val="24"/>
          <w14:ligatures w14:val="standardContextual"/>
        </w:rPr>
        <w:t xml:space="preserve"> </w:t>
      </w:r>
      <w:r w:rsidR="001F6B3C" w:rsidRPr="00981E35">
        <w:rPr>
          <w:rFonts w:ascii="Comic Sans MS" w:eastAsiaTheme="minorHAnsi" w:hAnsi="Comic Sans MS" w:cs="CIDFont+F1"/>
          <w:color w:val="222222"/>
          <w:sz w:val="24"/>
          <w:szCs w:val="24"/>
          <w14:ligatures w14:val="standardContextual"/>
        </w:rPr>
        <w:t>positive behaviour and inclusion.</w:t>
      </w:r>
    </w:p>
    <w:p w14:paraId="5C7D832E" w14:textId="77777777" w:rsidR="00200E2C" w:rsidRDefault="00200E2C"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561E6F06" w14:textId="77777777" w:rsidR="00200E2C" w:rsidRDefault="00200E2C"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4898512A" w14:textId="77777777" w:rsidR="00981E35" w:rsidRDefault="00981E35"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2A3842A5" w14:textId="77777777" w:rsidR="00981E35" w:rsidRDefault="00981E35"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75E581B7" w14:textId="77777777" w:rsidR="00981E35" w:rsidRDefault="00981E35"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3AA3A102" w14:textId="77777777" w:rsidR="00981E35" w:rsidRDefault="00981E35"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57688B64" w14:textId="77777777" w:rsidR="00981E35" w:rsidRDefault="00981E35"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1DA4C1E5" w14:textId="77777777" w:rsidR="00981E35" w:rsidRDefault="00981E35"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600CD360" w14:textId="77777777" w:rsidR="00981E35" w:rsidRDefault="00981E35"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4F09E6ED" w14:textId="77777777" w:rsidR="00981E35" w:rsidRDefault="00981E35"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22211C7B" w14:textId="77777777" w:rsidR="00981E35" w:rsidRDefault="00981E35"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392CE922" w14:textId="77777777" w:rsidR="00981E35" w:rsidRDefault="00981E35"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7B3DA1F5" w14:textId="77777777" w:rsidR="00981E35" w:rsidRDefault="00981E35"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3C920967" w14:textId="77777777" w:rsidR="00981E35" w:rsidRDefault="00981E35"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3C08BC97" w14:textId="77777777" w:rsidR="00981E35" w:rsidRDefault="00981E35"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15278854" w14:textId="77777777" w:rsidR="00981E35" w:rsidRDefault="00981E35"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7B72E35C" w14:textId="77777777" w:rsidR="00981E35" w:rsidRDefault="00981E35"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0847BA0C" w14:textId="77777777" w:rsidR="00981E35" w:rsidRDefault="00981E35"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514737E8" w14:textId="77777777" w:rsidR="00981E35" w:rsidRDefault="00981E35"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7A936937" w14:textId="77777777" w:rsidR="00981E35" w:rsidRDefault="00981E35"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00B8059E" w14:textId="77777777" w:rsidR="00981E35" w:rsidRDefault="00981E35"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0536CB87" w14:textId="77777777" w:rsidR="00981E35" w:rsidRDefault="00981E35"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57996838" w14:textId="77777777" w:rsidR="00981E35" w:rsidRDefault="00981E35"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3CB3DE31" w14:textId="77777777" w:rsidR="00981E35" w:rsidRDefault="00981E35" w:rsidP="00200E2C">
      <w:pPr>
        <w:pStyle w:val="ListParagraph"/>
        <w:autoSpaceDE w:val="0"/>
        <w:autoSpaceDN w:val="0"/>
        <w:adjustRightInd w:val="0"/>
        <w:spacing w:after="0" w:line="240" w:lineRule="auto"/>
        <w:jc w:val="both"/>
        <w:rPr>
          <w:rFonts w:ascii="Comic Sans MS" w:hAnsi="Comic Sans MS" w:cs="ComicSansMS"/>
          <w:color w:val="000000"/>
          <w:sz w:val="24"/>
          <w:szCs w:val="24"/>
        </w:rPr>
      </w:pPr>
    </w:p>
    <w:p w14:paraId="26A7A621" w14:textId="77777777" w:rsidR="00200E2C" w:rsidRPr="007F1CBA" w:rsidRDefault="00200E2C" w:rsidP="00200E2C">
      <w:pPr>
        <w:autoSpaceDE w:val="0"/>
        <w:autoSpaceDN w:val="0"/>
        <w:adjustRightInd w:val="0"/>
        <w:spacing w:after="0" w:line="240" w:lineRule="auto"/>
        <w:jc w:val="center"/>
        <w:rPr>
          <w:rFonts w:ascii="Comic Sans MS" w:hAnsi="Comic Sans MS" w:cs="ComicSansMS-Bold"/>
          <w:b/>
          <w:bCs/>
          <w:color w:val="000000"/>
          <w:sz w:val="24"/>
          <w:szCs w:val="24"/>
          <w:u w:val="single"/>
        </w:rPr>
      </w:pPr>
      <w:r w:rsidRPr="007F1CBA">
        <w:rPr>
          <w:rFonts w:ascii="Comic Sans MS" w:hAnsi="Comic Sans MS" w:cs="ComicSansMS-Bold"/>
          <w:b/>
          <w:bCs/>
          <w:color w:val="000000"/>
          <w:sz w:val="24"/>
          <w:szCs w:val="24"/>
          <w:u w:val="single"/>
        </w:rPr>
        <w:lastRenderedPageBreak/>
        <w:t>Appendix</w:t>
      </w:r>
    </w:p>
    <w:p w14:paraId="089D19FB" w14:textId="77777777" w:rsidR="00200E2C" w:rsidRPr="007F1CBA" w:rsidRDefault="00200E2C" w:rsidP="00200E2C">
      <w:pPr>
        <w:autoSpaceDE w:val="0"/>
        <w:autoSpaceDN w:val="0"/>
        <w:adjustRightInd w:val="0"/>
        <w:spacing w:after="0" w:line="240" w:lineRule="auto"/>
        <w:rPr>
          <w:rFonts w:ascii="Comic Sans MS" w:hAnsi="Comic Sans MS" w:cs="ComicSansMS-Bold"/>
          <w:b/>
          <w:bCs/>
          <w:color w:val="000000"/>
          <w:sz w:val="24"/>
          <w:szCs w:val="24"/>
        </w:rPr>
      </w:pPr>
    </w:p>
    <w:p w14:paraId="0DFA6B6F" w14:textId="77777777" w:rsidR="00200E2C" w:rsidRPr="007F1CBA" w:rsidRDefault="00200E2C" w:rsidP="00200E2C">
      <w:pPr>
        <w:autoSpaceDE w:val="0"/>
        <w:autoSpaceDN w:val="0"/>
        <w:adjustRightInd w:val="0"/>
        <w:spacing w:after="0" w:line="240" w:lineRule="auto"/>
        <w:rPr>
          <w:rFonts w:ascii="Comic Sans MS" w:hAnsi="Comic Sans MS" w:cs="ComicSansMS-Bold"/>
          <w:b/>
          <w:bCs/>
          <w:color w:val="000000"/>
          <w:sz w:val="24"/>
          <w:szCs w:val="24"/>
          <w:u w:val="single"/>
        </w:rPr>
      </w:pPr>
      <w:r w:rsidRPr="007F1CBA">
        <w:rPr>
          <w:rFonts w:ascii="Comic Sans MS" w:hAnsi="Comic Sans MS" w:cs="ComicSansMS-Bold"/>
          <w:b/>
          <w:bCs/>
          <w:color w:val="000000"/>
          <w:sz w:val="24"/>
          <w:szCs w:val="24"/>
          <w:u w:val="single"/>
        </w:rPr>
        <w:t>Definitions</w:t>
      </w:r>
    </w:p>
    <w:p w14:paraId="5AF82C1B" w14:textId="77777777" w:rsidR="00200E2C" w:rsidRPr="007F1CBA" w:rsidRDefault="00200E2C" w:rsidP="00200E2C">
      <w:pPr>
        <w:autoSpaceDE w:val="0"/>
        <w:autoSpaceDN w:val="0"/>
        <w:adjustRightInd w:val="0"/>
        <w:spacing w:after="0" w:line="240" w:lineRule="auto"/>
        <w:rPr>
          <w:rFonts w:ascii="Comic Sans MS" w:hAnsi="Comic Sans MS" w:cs="ComicSansMS-Bold"/>
          <w:b/>
          <w:bCs/>
          <w:color w:val="000000"/>
          <w:sz w:val="24"/>
          <w:szCs w:val="24"/>
        </w:rPr>
      </w:pPr>
    </w:p>
    <w:p w14:paraId="7DC0FD25"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b/>
          <w:color w:val="000000"/>
          <w:sz w:val="24"/>
          <w:szCs w:val="24"/>
        </w:rPr>
        <w:t xml:space="preserve">Equality </w:t>
      </w:r>
      <w:r w:rsidRPr="007F1CBA">
        <w:rPr>
          <w:rFonts w:ascii="Comic Sans MS" w:hAnsi="Comic Sans MS" w:cs="ComicSansMS"/>
          <w:color w:val="000000"/>
          <w:sz w:val="24"/>
          <w:szCs w:val="24"/>
        </w:rPr>
        <w:t>This is more clearly defined as equality of opportunity and</w:t>
      </w:r>
    </w:p>
    <w:p w14:paraId="6FBC5F83" w14:textId="77777777" w:rsidR="00200E2C" w:rsidRDefault="00200E2C" w:rsidP="00200E2C">
      <w:p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outcome, rather than equality of treatment. This means treating people fairly and according to their needs as some people may need to be treated differently in order to achieve an equal outcome.</w:t>
      </w:r>
    </w:p>
    <w:p w14:paraId="28A91429"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p>
    <w:p w14:paraId="79772E33" w14:textId="77777777" w:rsidR="00200E2C" w:rsidRDefault="00200E2C" w:rsidP="00200E2C">
      <w:p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b/>
          <w:color w:val="000000"/>
          <w:sz w:val="24"/>
          <w:szCs w:val="24"/>
        </w:rPr>
        <w:t xml:space="preserve">Inclusive </w:t>
      </w:r>
      <w:r w:rsidRPr="007F1CBA">
        <w:rPr>
          <w:rFonts w:ascii="Comic Sans MS" w:hAnsi="Comic Sans MS" w:cs="ComicSansMS"/>
          <w:color w:val="000000"/>
          <w:sz w:val="24"/>
          <w:szCs w:val="24"/>
        </w:rPr>
        <w:t>Making sure everyone can participate, whatever their background or circumstances.</w:t>
      </w:r>
    </w:p>
    <w:p w14:paraId="6C345B67"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p>
    <w:p w14:paraId="2FA36871" w14:textId="77777777" w:rsidR="00200E2C" w:rsidRDefault="00200E2C" w:rsidP="00200E2C">
      <w:p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b/>
          <w:color w:val="000000"/>
          <w:sz w:val="24"/>
          <w:szCs w:val="24"/>
        </w:rPr>
        <w:t xml:space="preserve">Diversity </w:t>
      </w:r>
      <w:r w:rsidRPr="007F1CBA">
        <w:rPr>
          <w:rFonts w:ascii="Comic Sans MS" w:hAnsi="Comic Sans MS" w:cs="ComicSansMS"/>
          <w:color w:val="000000"/>
          <w:sz w:val="24"/>
          <w:szCs w:val="24"/>
        </w:rPr>
        <w:t>Recognising that we are all different. Diversity is an outcome of equality and inclusion.</w:t>
      </w:r>
    </w:p>
    <w:p w14:paraId="2AEA91CA"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p>
    <w:p w14:paraId="03E7CAF4" w14:textId="77777777" w:rsidR="00200E2C" w:rsidRDefault="00200E2C" w:rsidP="00200E2C">
      <w:p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b/>
          <w:color w:val="000000"/>
          <w:sz w:val="24"/>
          <w:szCs w:val="24"/>
        </w:rPr>
        <w:t>Cohesion</w:t>
      </w:r>
      <w:r w:rsidRPr="007F1CBA">
        <w:rPr>
          <w:rFonts w:ascii="Comic Sans MS" w:hAnsi="Comic Sans MS" w:cs="ComicSansMS"/>
          <w:color w:val="000000"/>
          <w:sz w:val="24"/>
          <w:szCs w:val="24"/>
        </w:rPr>
        <w:t xml:space="preserve"> People from different backgrounds getting on well together (good community relations). There is a shared vision and sense of purpose or belonging. Diversity is valued. Relationships are strong, supportive and sustainable. Cohesion is an outcome of equality and inclusion.</w:t>
      </w:r>
    </w:p>
    <w:p w14:paraId="6E619A93"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p>
    <w:p w14:paraId="3173F27D"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b/>
          <w:color w:val="000000"/>
          <w:sz w:val="24"/>
          <w:szCs w:val="24"/>
        </w:rPr>
        <w:t>Community</w:t>
      </w:r>
      <w:r w:rsidRPr="007F1CBA">
        <w:rPr>
          <w:rFonts w:ascii="Comic Sans MS" w:hAnsi="Comic Sans MS" w:cs="ComicSansMS"/>
          <w:color w:val="000000"/>
          <w:sz w:val="24"/>
          <w:szCs w:val="24"/>
        </w:rPr>
        <w:t xml:space="preserve"> From the school</w:t>
      </w:r>
      <w:r w:rsidRPr="007F1CBA">
        <w:rPr>
          <w:rFonts w:ascii="Comic Sans MS" w:eastAsia="TimesNewRomanPSMT" w:hAnsi="Comic Sans MS" w:cs="TimesNewRomanPSMT"/>
          <w:color w:val="000000"/>
          <w:sz w:val="24"/>
          <w:szCs w:val="24"/>
        </w:rPr>
        <w:t>’</w:t>
      </w:r>
      <w:r w:rsidRPr="007F1CBA">
        <w:rPr>
          <w:rFonts w:ascii="Comic Sans MS" w:hAnsi="Comic Sans MS" w:cs="ComicSansMS"/>
          <w:color w:val="000000"/>
          <w:sz w:val="24"/>
          <w:szCs w:val="24"/>
        </w:rPr>
        <w:t>s perspective, the term “community” has a number of meanings:  The school community – the students we serve, their families and the school‘s staff.  The community within which the school is located – in its geographical community, and the people who live and/or work in that area.  The community of Britain – all schools by definition are part of it.</w:t>
      </w:r>
    </w:p>
    <w:p w14:paraId="482A6D44" w14:textId="77777777" w:rsidR="00200E2C" w:rsidRDefault="00200E2C" w:rsidP="00200E2C">
      <w:p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color w:val="000000"/>
          <w:sz w:val="24"/>
          <w:szCs w:val="24"/>
        </w:rPr>
        <w:t>The global community – formed by European and international links.</w:t>
      </w:r>
    </w:p>
    <w:p w14:paraId="1EAEAAF6"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p>
    <w:p w14:paraId="2DE1705E" w14:textId="77777777" w:rsidR="00200E2C" w:rsidRDefault="00200E2C" w:rsidP="00200E2C">
      <w:pPr>
        <w:autoSpaceDE w:val="0"/>
        <w:autoSpaceDN w:val="0"/>
        <w:adjustRightInd w:val="0"/>
        <w:spacing w:after="0" w:line="240" w:lineRule="auto"/>
        <w:jc w:val="both"/>
        <w:rPr>
          <w:rFonts w:ascii="Comic Sans MS" w:hAnsi="Comic Sans MS" w:cs="ComicSansMS"/>
          <w:color w:val="000000"/>
          <w:sz w:val="24"/>
          <w:szCs w:val="24"/>
        </w:rPr>
      </w:pPr>
      <w:r w:rsidRPr="007F1CBA">
        <w:rPr>
          <w:rFonts w:ascii="Comic Sans MS" w:hAnsi="Comic Sans MS" w:cs="ComicSansMS"/>
          <w:b/>
          <w:color w:val="000000"/>
          <w:sz w:val="24"/>
          <w:szCs w:val="24"/>
        </w:rPr>
        <w:t>Gender</w:t>
      </w:r>
      <w:r w:rsidRPr="007F1CBA">
        <w:rPr>
          <w:rFonts w:ascii="Comic Sans MS" w:hAnsi="Comic Sans MS" w:cs="ComicSansMS"/>
          <w:color w:val="000000"/>
          <w:sz w:val="24"/>
          <w:szCs w:val="24"/>
        </w:rPr>
        <w:t xml:space="preserve"> </w:t>
      </w:r>
      <w:r w:rsidRPr="007F1CBA">
        <w:rPr>
          <w:rFonts w:ascii="Comic Sans MS" w:hAnsi="Comic Sans MS" w:cs="ComicSansMS"/>
          <w:b/>
          <w:color w:val="000000"/>
          <w:sz w:val="24"/>
          <w:szCs w:val="24"/>
        </w:rPr>
        <w:t>Dysphoria</w:t>
      </w:r>
      <w:r w:rsidRPr="007F1CBA">
        <w:rPr>
          <w:rFonts w:ascii="Comic Sans MS" w:hAnsi="Comic Sans MS" w:cs="ComicSansMS"/>
          <w:color w:val="000000"/>
          <w:sz w:val="24"/>
          <w:szCs w:val="24"/>
        </w:rPr>
        <w:t xml:space="preserve"> </w:t>
      </w:r>
      <w:r w:rsidRPr="007F1CBA">
        <w:rPr>
          <w:rFonts w:ascii="Comic Sans MS" w:hAnsi="Comic Sans MS" w:cs="ComicSansMS-Bold"/>
          <w:bCs/>
          <w:color w:val="000000"/>
          <w:sz w:val="24"/>
          <w:szCs w:val="24"/>
        </w:rPr>
        <w:t xml:space="preserve">Gender dysphoria is a recognised condition in which a person feels that there is a mismatch between their biological sex and their gender identity.  </w:t>
      </w:r>
      <w:r w:rsidRPr="007F1CBA">
        <w:rPr>
          <w:rFonts w:ascii="Comic Sans MS" w:hAnsi="Comic Sans MS" w:cs="ComicSansMS"/>
          <w:color w:val="000000"/>
          <w:sz w:val="24"/>
          <w:szCs w:val="24"/>
        </w:rPr>
        <w:t>Biological sex is assigned at birth, depending on the appearance of the infant. Gender identity is the gender that a person “identifies” with, or feels themselves to be.</w:t>
      </w:r>
    </w:p>
    <w:p w14:paraId="3CA08730" w14:textId="77777777" w:rsidR="00200E2C" w:rsidRDefault="00200E2C" w:rsidP="00200E2C">
      <w:pPr>
        <w:autoSpaceDE w:val="0"/>
        <w:autoSpaceDN w:val="0"/>
        <w:adjustRightInd w:val="0"/>
        <w:spacing w:after="0" w:line="240" w:lineRule="auto"/>
        <w:jc w:val="both"/>
        <w:rPr>
          <w:rFonts w:ascii="Comic Sans MS" w:hAnsi="Comic Sans MS" w:cs="ComicSansMS"/>
          <w:color w:val="000000"/>
          <w:sz w:val="24"/>
          <w:szCs w:val="24"/>
        </w:rPr>
      </w:pPr>
    </w:p>
    <w:p w14:paraId="756F0963" w14:textId="77777777" w:rsidR="00200E2C" w:rsidRDefault="00200E2C" w:rsidP="00200E2C">
      <w:pPr>
        <w:autoSpaceDE w:val="0"/>
        <w:autoSpaceDN w:val="0"/>
        <w:adjustRightInd w:val="0"/>
        <w:spacing w:after="0" w:line="240" w:lineRule="auto"/>
        <w:jc w:val="both"/>
        <w:rPr>
          <w:rFonts w:ascii="Comic Sans MS" w:hAnsi="Comic Sans MS" w:cs="ComicSansMS"/>
          <w:color w:val="000000"/>
          <w:sz w:val="24"/>
          <w:szCs w:val="24"/>
        </w:rPr>
      </w:pPr>
    </w:p>
    <w:p w14:paraId="3FC809B6" w14:textId="77777777" w:rsidR="00200E2C" w:rsidRDefault="00200E2C" w:rsidP="00200E2C">
      <w:pPr>
        <w:autoSpaceDE w:val="0"/>
        <w:autoSpaceDN w:val="0"/>
        <w:adjustRightInd w:val="0"/>
        <w:spacing w:after="0" w:line="240" w:lineRule="auto"/>
        <w:jc w:val="both"/>
        <w:rPr>
          <w:rFonts w:ascii="Comic Sans MS" w:hAnsi="Comic Sans MS" w:cs="ComicSansMS"/>
          <w:color w:val="000000"/>
          <w:sz w:val="24"/>
          <w:szCs w:val="24"/>
        </w:rPr>
      </w:pPr>
    </w:p>
    <w:p w14:paraId="78295093" w14:textId="77777777" w:rsidR="00200E2C" w:rsidRDefault="00200E2C" w:rsidP="00200E2C">
      <w:pPr>
        <w:autoSpaceDE w:val="0"/>
        <w:autoSpaceDN w:val="0"/>
        <w:adjustRightInd w:val="0"/>
        <w:spacing w:after="0" w:line="240" w:lineRule="auto"/>
        <w:jc w:val="both"/>
        <w:rPr>
          <w:rFonts w:ascii="Comic Sans MS" w:hAnsi="Comic Sans MS" w:cs="ComicSansMS"/>
          <w:color w:val="000000"/>
          <w:sz w:val="24"/>
          <w:szCs w:val="24"/>
        </w:rPr>
      </w:pPr>
    </w:p>
    <w:p w14:paraId="6404FFDA" w14:textId="77777777" w:rsidR="00200E2C" w:rsidRDefault="00200E2C" w:rsidP="00200E2C">
      <w:pPr>
        <w:autoSpaceDE w:val="0"/>
        <w:autoSpaceDN w:val="0"/>
        <w:adjustRightInd w:val="0"/>
        <w:spacing w:after="0" w:line="240" w:lineRule="auto"/>
        <w:jc w:val="both"/>
        <w:rPr>
          <w:rFonts w:ascii="Comic Sans MS" w:hAnsi="Comic Sans MS" w:cs="ComicSansMS"/>
          <w:color w:val="000000"/>
          <w:sz w:val="24"/>
          <w:szCs w:val="24"/>
        </w:rPr>
      </w:pPr>
    </w:p>
    <w:p w14:paraId="2ED83021" w14:textId="77777777" w:rsidR="00200E2C" w:rsidRDefault="00200E2C" w:rsidP="00200E2C">
      <w:pPr>
        <w:autoSpaceDE w:val="0"/>
        <w:autoSpaceDN w:val="0"/>
        <w:adjustRightInd w:val="0"/>
        <w:spacing w:after="0" w:line="240" w:lineRule="auto"/>
        <w:jc w:val="both"/>
        <w:rPr>
          <w:rFonts w:ascii="Comic Sans MS" w:hAnsi="Comic Sans MS" w:cs="ComicSansMS"/>
          <w:color w:val="000000"/>
          <w:sz w:val="24"/>
          <w:szCs w:val="24"/>
        </w:rPr>
      </w:pPr>
    </w:p>
    <w:p w14:paraId="36BB24FA" w14:textId="77777777" w:rsidR="00200E2C" w:rsidRDefault="00200E2C" w:rsidP="00200E2C">
      <w:pPr>
        <w:autoSpaceDE w:val="0"/>
        <w:autoSpaceDN w:val="0"/>
        <w:adjustRightInd w:val="0"/>
        <w:spacing w:after="0" w:line="240" w:lineRule="auto"/>
        <w:jc w:val="both"/>
        <w:rPr>
          <w:rFonts w:ascii="Comic Sans MS" w:hAnsi="Comic Sans MS" w:cs="ComicSansMS"/>
          <w:color w:val="000000"/>
          <w:sz w:val="24"/>
          <w:szCs w:val="24"/>
        </w:rPr>
      </w:pPr>
    </w:p>
    <w:p w14:paraId="44864D22" w14:textId="77777777" w:rsidR="00200E2C" w:rsidRDefault="00200E2C" w:rsidP="00200E2C">
      <w:pPr>
        <w:autoSpaceDE w:val="0"/>
        <w:autoSpaceDN w:val="0"/>
        <w:adjustRightInd w:val="0"/>
        <w:spacing w:after="0" w:line="240" w:lineRule="auto"/>
        <w:jc w:val="both"/>
        <w:rPr>
          <w:rFonts w:ascii="Comic Sans MS" w:hAnsi="Comic Sans MS" w:cs="ComicSansMS"/>
          <w:color w:val="000000"/>
          <w:sz w:val="24"/>
          <w:szCs w:val="24"/>
        </w:rPr>
      </w:pPr>
    </w:p>
    <w:p w14:paraId="6F49E1AC" w14:textId="77777777" w:rsidR="00200E2C" w:rsidRDefault="00200E2C" w:rsidP="00200E2C">
      <w:pPr>
        <w:autoSpaceDE w:val="0"/>
        <w:autoSpaceDN w:val="0"/>
        <w:adjustRightInd w:val="0"/>
        <w:spacing w:after="0" w:line="240" w:lineRule="auto"/>
        <w:jc w:val="both"/>
        <w:rPr>
          <w:rFonts w:ascii="Comic Sans MS" w:hAnsi="Comic Sans MS" w:cs="ComicSansMS"/>
          <w:color w:val="000000"/>
          <w:sz w:val="24"/>
          <w:szCs w:val="24"/>
        </w:rPr>
      </w:pPr>
    </w:p>
    <w:p w14:paraId="006378E7" w14:textId="77777777" w:rsidR="00200E2C" w:rsidRDefault="00200E2C" w:rsidP="00200E2C">
      <w:pPr>
        <w:autoSpaceDE w:val="0"/>
        <w:autoSpaceDN w:val="0"/>
        <w:adjustRightInd w:val="0"/>
        <w:spacing w:after="0" w:line="240" w:lineRule="auto"/>
        <w:jc w:val="both"/>
        <w:rPr>
          <w:rFonts w:ascii="Comic Sans MS" w:hAnsi="Comic Sans MS" w:cs="ComicSansMS"/>
          <w:color w:val="000000"/>
          <w:sz w:val="24"/>
          <w:szCs w:val="24"/>
        </w:rPr>
      </w:pPr>
    </w:p>
    <w:p w14:paraId="0321DB50" w14:textId="77777777" w:rsidR="00200E2C" w:rsidRPr="00BB57A9" w:rsidRDefault="00200E2C" w:rsidP="00200E2C">
      <w:pPr>
        <w:jc w:val="center"/>
        <w:rPr>
          <w:rFonts w:ascii="Comic Sans MS" w:hAnsi="Comic Sans MS"/>
          <w:b/>
          <w:bCs/>
          <w:sz w:val="24"/>
          <w:szCs w:val="24"/>
          <w:u w:val="single"/>
        </w:rPr>
      </w:pPr>
      <w:r w:rsidRPr="00BB57A9">
        <w:rPr>
          <w:rFonts w:ascii="Comic Sans MS" w:hAnsi="Comic Sans MS"/>
          <w:b/>
          <w:bCs/>
          <w:sz w:val="24"/>
          <w:szCs w:val="24"/>
          <w:u w:val="single"/>
        </w:rPr>
        <w:lastRenderedPageBreak/>
        <w:t>REVIEW OF POLICY</w:t>
      </w:r>
    </w:p>
    <w:p w14:paraId="44E731AE" w14:textId="77777777" w:rsidR="00200E2C" w:rsidRPr="00BB57A9" w:rsidRDefault="00200E2C" w:rsidP="00200E2C">
      <w:pPr>
        <w:jc w:val="both"/>
        <w:rPr>
          <w:rFonts w:ascii="Comic Sans MS" w:hAnsi="Comic Sans MS"/>
          <w:sz w:val="24"/>
          <w:szCs w:val="24"/>
        </w:rPr>
      </w:pPr>
      <w:r w:rsidRPr="00BB57A9">
        <w:rPr>
          <w:rFonts w:ascii="Comic Sans MS" w:hAnsi="Comic Sans MS"/>
          <w:sz w:val="24"/>
          <w:szCs w:val="24"/>
        </w:rPr>
        <w:t>The effectiveness of this policy will be reviewed annually by the Senior Leadership Team and every three years by the Governing Body. If changes are made to the policy, the Governing Body will ratify amendments.</w:t>
      </w:r>
    </w:p>
    <w:p w14:paraId="7469A91A" w14:textId="77777777" w:rsidR="00200E2C" w:rsidRPr="00BB57A9" w:rsidRDefault="00200E2C" w:rsidP="00200E2C">
      <w:pPr>
        <w:rPr>
          <w:rFonts w:ascii="Comic Sans MS" w:hAnsi="Comic Sans MS"/>
          <w:sz w:val="24"/>
          <w:szCs w:val="24"/>
        </w:rPr>
      </w:pPr>
    </w:p>
    <w:p w14:paraId="1489409C" w14:textId="74917F13" w:rsidR="00200E2C" w:rsidRDefault="00200E2C" w:rsidP="00200E2C">
      <w:pPr>
        <w:rPr>
          <w:rFonts w:ascii="Comic Sans MS" w:hAnsi="Comic Sans MS"/>
          <w:sz w:val="24"/>
          <w:szCs w:val="24"/>
        </w:rPr>
      </w:pPr>
      <w:r w:rsidRPr="00BB57A9">
        <w:rPr>
          <w:rFonts w:ascii="Comic Sans MS" w:hAnsi="Comic Sans MS"/>
          <w:sz w:val="24"/>
          <w:szCs w:val="24"/>
        </w:rPr>
        <w:t>This policy was reviewed</w:t>
      </w:r>
      <w:r>
        <w:rPr>
          <w:rFonts w:ascii="Comic Sans MS" w:hAnsi="Comic Sans MS"/>
          <w:sz w:val="24"/>
          <w:szCs w:val="24"/>
        </w:rPr>
        <w:t xml:space="preserve"> by governors</w:t>
      </w:r>
      <w:r w:rsidRPr="00BB57A9">
        <w:rPr>
          <w:rFonts w:ascii="Comic Sans MS" w:hAnsi="Comic Sans MS"/>
          <w:sz w:val="24"/>
          <w:szCs w:val="24"/>
        </w:rPr>
        <w:t>:</w:t>
      </w:r>
      <w:r>
        <w:rPr>
          <w:rFonts w:ascii="Comic Sans MS" w:hAnsi="Comic Sans MS"/>
          <w:sz w:val="24"/>
          <w:szCs w:val="24"/>
        </w:rPr>
        <w:t xml:space="preserve"> </w:t>
      </w:r>
      <w:r w:rsidR="00EA23AC">
        <w:rPr>
          <w:rFonts w:ascii="Comic Sans MS" w:hAnsi="Comic Sans MS"/>
          <w:sz w:val="24"/>
          <w:szCs w:val="24"/>
        </w:rPr>
        <w:t>February 2024</w:t>
      </w:r>
    </w:p>
    <w:p w14:paraId="70806561" w14:textId="77777777" w:rsidR="00200E2C" w:rsidRPr="00BB57A9" w:rsidRDefault="00200E2C" w:rsidP="00200E2C">
      <w:pPr>
        <w:rPr>
          <w:rFonts w:ascii="Comic Sans MS" w:hAnsi="Comic Sans MS"/>
          <w:sz w:val="24"/>
          <w:szCs w:val="24"/>
        </w:rPr>
      </w:pPr>
      <w:r w:rsidRPr="00BB57A9">
        <w:rPr>
          <w:rFonts w:ascii="Comic Sans MS" w:hAnsi="Comic Sans MS"/>
          <w:sz w:val="24"/>
          <w:szCs w:val="24"/>
        </w:rPr>
        <w:t>Signed:</w:t>
      </w:r>
      <w:r>
        <w:rPr>
          <w:rFonts w:ascii="Comic Sans MS" w:hAnsi="Comic Sans MS"/>
          <w:sz w:val="24"/>
          <w:szCs w:val="24"/>
        </w:rPr>
        <w:t xml:space="preserve"> J Holmes</w:t>
      </w:r>
    </w:p>
    <w:p w14:paraId="08BE29BC" w14:textId="77777777" w:rsidR="00200E2C" w:rsidRPr="00BB57A9" w:rsidRDefault="00200E2C" w:rsidP="00200E2C">
      <w:pPr>
        <w:rPr>
          <w:rFonts w:ascii="Comic Sans MS" w:hAnsi="Comic Sans MS"/>
          <w:sz w:val="24"/>
          <w:szCs w:val="24"/>
        </w:rPr>
      </w:pPr>
    </w:p>
    <w:p w14:paraId="0253CF91" w14:textId="77777777" w:rsidR="00200E2C" w:rsidRPr="00BB57A9" w:rsidRDefault="00200E2C" w:rsidP="00200E2C">
      <w:pPr>
        <w:rPr>
          <w:rFonts w:ascii="Comic Sans MS" w:hAnsi="Comic Sans MS"/>
          <w:sz w:val="24"/>
          <w:szCs w:val="24"/>
        </w:rPr>
      </w:pPr>
      <w:r w:rsidRPr="00BB57A9">
        <w:rPr>
          <w:rFonts w:ascii="Comic Sans MS" w:hAnsi="Comic Sans MS"/>
          <w:sz w:val="24"/>
          <w:szCs w:val="24"/>
        </w:rPr>
        <w:t>Designation:</w:t>
      </w:r>
      <w:r>
        <w:rPr>
          <w:rFonts w:ascii="Comic Sans MS" w:hAnsi="Comic Sans MS"/>
          <w:sz w:val="24"/>
          <w:szCs w:val="24"/>
        </w:rPr>
        <w:t xml:space="preserve"> Chair of Governors</w:t>
      </w:r>
    </w:p>
    <w:p w14:paraId="644E9EFA" w14:textId="77777777" w:rsidR="00200E2C" w:rsidRPr="00BB57A9" w:rsidRDefault="00200E2C" w:rsidP="00200E2C">
      <w:pPr>
        <w:rPr>
          <w:rFonts w:ascii="Comic Sans MS" w:hAnsi="Comic Sans MS"/>
          <w:sz w:val="24"/>
          <w:szCs w:val="24"/>
        </w:rPr>
      </w:pPr>
    </w:p>
    <w:p w14:paraId="3735CA98" w14:textId="7DC3A7AC" w:rsidR="00200E2C" w:rsidRPr="00BB57A9" w:rsidRDefault="00200E2C" w:rsidP="00200E2C">
      <w:pPr>
        <w:rPr>
          <w:rFonts w:ascii="Comic Sans MS" w:hAnsi="Comic Sans MS"/>
          <w:sz w:val="24"/>
          <w:szCs w:val="24"/>
        </w:rPr>
      </w:pPr>
      <w:r>
        <w:rPr>
          <w:rFonts w:ascii="Comic Sans MS" w:hAnsi="Comic Sans MS"/>
          <w:sz w:val="24"/>
          <w:szCs w:val="24"/>
        </w:rPr>
        <w:t xml:space="preserve">Reviewed by SLT: </w:t>
      </w:r>
      <w:r w:rsidR="00EA23AC">
        <w:rPr>
          <w:rFonts w:ascii="Comic Sans MS" w:hAnsi="Comic Sans MS"/>
          <w:sz w:val="24"/>
          <w:szCs w:val="24"/>
        </w:rPr>
        <w:t>January 2024</w:t>
      </w:r>
    </w:p>
    <w:p w14:paraId="25A9F7AC" w14:textId="77777777" w:rsidR="00200E2C" w:rsidRPr="007F1CBA" w:rsidRDefault="00200E2C" w:rsidP="00200E2C">
      <w:pPr>
        <w:autoSpaceDE w:val="0"/>
        <w:autoSpaceDN w:val="0"/>
        <w:adjustRightInd w:val="0"/>
        <w:spacing w:after="0" w:line="240" w:lineRule="auto"/>
        <w:jc w:val="both"/>
        <w:rPr>
          <w:rFonts w:ascii="Comic Sans MS" w:hAnsi="Comic Sans MS" w:cs="ComicSansMS"/>
          <w:color w:val="000000"/>
          <w:sz w:val="24"/>
          <w:szCs w:val="24"/>
        </w:rPr>
      </w:pPr>
    </w:p>
    <w:p w14:paraId="048F3BC8" w14:textId="77777777" w:rsidR="00C75683" w:rsidRDefault="00C75683"/>
    <w:sectPr w:rsidR="00C75683" w:rsidSect="00200E2C">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ComicSansMS-Bold">
    <w:panose1 w:val="00000000000000000000"/>
    <w:charset w:val="00"/>
    <w:family w:val="swiss"/>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5">
    <w:altName w:val="Microsoft JhengHei"/>
    <w:panose1 w:val="00000000000000000000"/>
    <w:charset w:val="88"/>
    <w:family w:val="auto"/>
    <w:notTrueType/>
    <w:pitch w:val="default"/>
    <w:sig w:usb0="00000001" w:usb1="08080000" w:usb2="00000010" w:usb3="00000000" w:csb0="00100000" w:csb1="00000000"/>
  </w:font>
  <w:font w:name="TimesNewRomanPSMT">
    <w:altName w:val="Arial Unicode MS"/>
    <w:panose1 w:val="00000000000000000000"/>
    <w:charset w:val="81"/>
    <w:family w:val="auto"/>
    <w:notTrueType/>
    <w:pitch w:val="default"/>
    <w:sig w:usb0="00000000" w:usb1="09060000"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7634"/>
    <w:multiLevelType w:val="hybridMultilevel"/>
    <w:tmpl w:val="ED24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C6719"/>
    <w:multiLevelType w:val="hybridMultilevel"/>
    <w:tmpl w:val="5EA69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D537F"/>
    <w:multiLevelType w:val="hybridMultilevel"/>
    <w:tmpl w:val="B638F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7560A"/>
    <w:multiLevelType w:val="hybridMultilevel"/>
    <w:tmpl w:val="78DC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F390C"/>
    <w:multiLevelType w:val="hybridMultilevel"/>
    <w:tmpl w:val="619C2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31452"/>
    <w:multiLevelType w:val="hybridMultilevel"/>
    <w:tmpl w:val="3468F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CB2487"/>
    <w:multiLevelType w:val="hybridMultilevel"/>
    <w:tmpl w:val="27CE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E0216"/>
    <w:multiLevelType w:val="hybridMultilevel"/>
    <w:tmpl w:val="245C5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214B1"/>
    <w:multiLevelType w:val="hybridMultilevel"/>
    <w:tmpl w:val="159A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427C8"/>
    <w:multiLevelType w:val="hybridMultilevel"/>
    <w:tmpl w:val="14624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0A1E5F"/>
    <w:multiLevelType w:val="hybridMultilevel"/>
    <w:tmpl w:val="A4AC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0A79AC"/>
    <w:multiLevelType w:val="hybridMultilevel"/>
    <w:tmpl w:val="28A6C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944AB6"/>
    <w:multiLevelType w:val="hybridMultilevel"/>
    <w:tmpl w:val="5028A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5F4B00"/>
    <w:multiLevelType w:val="hybridMultilevel"/>
    <w:tmpl w:val="87EE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8C727D"/>
    <w:multiLevelType w:val="hybridMultilevel"/>
    <w:tmpl w:val="CA105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490DA7"/>
    <w:multiLevelType w:val="hybridMultilevel"/>
    <w:tmpl w:val="6E94C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1541FA"/>
    <w:multiLevelType w:val="hybridMultilevel"/>
    <w:tmpl w:val="0506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6534AF"/>
    <w:multiLevelType w:val="hybridMultilevel"/>
    <w:tmpl w:val="92C6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E808FD"/>
    <w:multiLevelType w:val="hybridMultilevel"/>
    <w:tmpl w:val="193E9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041768"/>
    <w:multiLevelType w:val="hybridMultilevel"/>
    <w:tmpl w:val="4E4E8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E8511C"/>
    <w:multiLevelType w:val="hybridMultilevel"/>
    <w:tmpl w:val="994C7D52"/>
    <w:lvl w:ilvl="0" w:tplc="62EA3B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63119E9"/>
    <w:multiLevelType w:val="hybridMultilevel"/>
    <w:tmpl w:val="AD483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605949"/>
    <w:multiLevelType w:val="hybridMultilevel"/>
    <w:tmpl w:val="FFC4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056319"/>
    <w:multiLevelType w:val="hybridMultilevel"/>
    <w:tmpl w:val="3DCC3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6082276">
    <w:abstractNumId w:val="19"/>
  </w:num>
  <w:num w:numId="2" w16cid:durableId="1585450410">
    <w:abstractNumId w:val="16"/>
  </w:num>
  <w:num w:numId="3" w16cid:durableId="730884486">
    <w:abstractNumId w:val="23"/>
  </w:num>
  <w:num w:numId="4" w16cid:durableId="64189227">
    <w:abstractNumId w:val="3"/>
  </w:num>
  <w:num w:numId="5" w16cid:durableId="117114560">
    <w:abstractNumId w:val="15"/>
  </w:num>
  <w:num w:numId="6" w16cid:durableId="780564718">
    <w:abstractNumId w:val="9"/>
  </w:num>
  <w:num w:numId="7" w16cid:durableId="107435384">
    <w:abstractNumId w:val="13"/>
  </w:num>
  <w:num w:numId="8" w16cid:durableId="801970246">
    <w:abstractNumId w:val="8"/>
  </w:num>
  <w:num w:numId="9" w16cid:durableId="2052220165">
    <w:abstractNumId w:val="21"/>
  </w:num>
  <w:num w:numId="10" w16cid:durableId="1340890874">
    <w:abstractNumId w:val="12"/>
  </w:num>
  <w:num w:numId="11" w16cid:durableId="152726674">
    <w:abstractNumId w:val="7"/>
  </w:num>
  <w:num w:numId="12" w16cid:durableId="1019741964">
    <w:abstractNumId w:val="1"/>
  </w:num>
  <w:num w:numId="13" w16cid:durableId="82921722">
    <w:abstractNumId w:val="18"/>
  </w:num>
  <w:num w:numId="14" w16cid:durableId="1455900729">
    <w:abstractNumId w:val="0"/>
  </w:num>
  <w:num w:numId="15" w16cid:durableId="360479955">
    <w:abstractNumId w:val="22"/>
  </w:num>
  <w:num w:numId="16" w16cid:durableId="998263551">
    <w:abstractNumId w:val="17"/>
  </w:num>
  <w:num w:numId="17" w16cid:durableId="788547746">
    <w:abstractNumId w:val="10"/>
  </w:num>
  <w:num w:numId="18" w16cid:durableId="935594118">
    <w:abstractNumId w:val="6"/>
  </w:num>
  <w:num w:numId="19" w16cid:durableId="1440487594">
    <w:abstractNumId w:val="14"/>
  </w:num>
  <w:num w:numId="20" w16cid:durableId="663553100">
    <w:abstractNumId w:val="4"/>
  </w:num>
  <w:num w:numId="21" w16cid:durableId="425805785">
    <w:abstractNumId w:val="2"/>
  </w:num>
  <w:num w:numId="22" w16cid:durableId="1833326872">
    <w:abstractNumId w:val="11"/>
  </w:num>
  <w:num w:numId="23" w16cid:durableId="887763178">
    <w:abstractNumId w:val="20"/>
  </w:num>
  <w:num w:numId="24" w16cid:durableId="600916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2C"/>
    <w:rsid w:val="00005D84"/>
    <w:rsid w:val="00052DFB"/>
    <w:rsid w:val="000F41FD"/>
    <w:rsid w:val="001208E9"/>
    <w:rsid w:val="001F6B3C"/>
    <w:rsid w:val="00200E2C"/>
    <w:rsid w:val="002A1019"/>
    <w:rsid w:val="00327A79"/>
    <w:rsid w:val="003578BC"/>
    <w:rsid w:val="00500EE3"/>
    <w:rsid w:val="005C6066"/>
    <w:rsid w:val="00692D31"/>
    <w:rsid w:val="00700333"/>
    <w:rsid w:val="00776177"/>
    <w:rsid w:val="007F7FF7"/>
    <w:rsid w:val="00956B97"/>
    <w:rsid w:val="00966E55"/>
    <w:rsid w:val="00981E35"/>
    <w:rsid w:val="00987FF2"/>
    <w:rsid w:val="009E684F"/>
    <w:rsid w:val="00A60AE5"/>
    <w:rsid w:val="00A64AF1"/>
    <w:rsid w:val="00AB05B6"/>
    <w:rsid w:val="00AE2868"/>
    <w:rsid w:val="00AF4F4A"/>
    <w:rsid w:val="00B44072"/>
    <w:rsid w:val="00B56313"/>
    <w:rsid w:val="00C75683"/>
    <w:rsid w:val="00C85A51"/>
    <w:rsid w:val="00CC5B42"/>
    <w:rsid w:val="00D36F54"/>
    <w:rsid w:val="00DA3612"/>
    <w:rsid w:val="00DE67D1"/>
    <w:rsid w:val="00E13BB0"/>
    <w:rsid w:val="00E2662F"/>
    <w:rsid w:val="00E55BFA"/>
    <w:rsid w:val="00EA23AC"/>
    <w:rsid w:val="00F6613B"/>
    <w:rsid w:val="00F92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9B29"/>
  <w15:chartTrackingRefBased/>
  <w15:docId w15:val="{93ACABDB-7E9C-47B2-850A-BE9E0E3A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E2C"/>
    <w:pPr>
      <w:spacing w:after="200" w:line="276" w:lineRule="auto"/>
    </w:pPr>
    <w:rPr>
      <w:rFonts w:ascii="Calibri" w:eastAsia="Calibri" w:hAnsi="Calibri" w:cs="Times New Roman"/>
      <w:kern w:val="0"/>
      <w14:ligatures w14:val="none"/>
    </w:rPr>
  </w:style>
  <w:style w:type="paragraph" w:styleId="Heading2">
    <w:name w:val="heading 2"/>
    <w:basedOn w:val="Normal"/>
    <w:next w:val="Normal"/>
    <w:link w:val="Heading2Char"/>
    <w:uiPriority w:val="9"/>
    <w:unhideWhenUsed/>
    <w:qFormat/>
    <w:rsid w:val="00200E2C"/>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0E2C"/>
    <w:rPr>
      <w:rFonts w:ascii="Cambria" w:eastAsia="Times New Roman" w:hAnsi="Cambria" w:cs="Times New Roman"/>
      <w:b/>
      <w:bCs/>
      <w:i/>
      <w:iCs/>
      <w:kern w:val="0"/>
      <w:sz w:val="28"/>
      <w:szCs w:val="28"/>
      <w14:ligatures w14:val="none"/>
    </w:rPr>
  </w:style>
  <w:style w:type="paragraph" w:styleId="ListParagraph">
    <w:name w:val="List Paragraph"/>
    <w:basedOn w:val="Normal"/>
    <w:uiPriority w:val="34"/>
    <w:qFormat/>
    <w:rsid w:val="00200E2C"/>
    <w:pPr>
      <w:ind w:left="720"/>
      <w:contextualSpacing/>
    </w:pPr>
  </w:style>
  <w:style w:type="paragraph" w:styleId="Title">
    <w:name w:val="Title"/>
    <w:basedOn w:val="Normal"/>
    <w:link w:val="TitleChar"/>
    <w:qFormat/>
    <w:rsid w:val="00200E2C"/>
    <w:pPr>
      <w:spacing w:after="0" w:line="240" w:lineRule="auto"/>
      <w:jc w:val="center"/>
    </w:pPr>
    <w:rPr>
      <w:rFonts w:ascii="Times New Roman" w:eastAsia="Times New Roman" w:hAnsi="Times New Roman"/>
      <w:b/>
      <w:sz w:val="24"/>
      <w:szCs w:val="20"/>
      <w:u w:val="single"/>
    </w:rPr>
  </w:style>
  <w:style w:type="character" w:customStyle="1" w:styleId="TitleChar">
    <w:name w:val="Title Char"/>
    <w:basedOn w:val="DefaultParagraphFont"/>
    <w:link w:val="Title"/>
    <w:rsid w:val="00200E2C"/>
    <w:rPr>
      <w:rFonts w:ascii="Times New Roman" w:eastAsia="Times New Roman" w:hAnsi="Times New Roman" w:cs="Times New Roman"/>
      <w:b/>
      <w:kern w:val="0"/>
      <w:sz w:val="24"/>
      <w:szCs w:val="20"/>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15</Pages>
  <Words>3924</Words>
  <Characters>22368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26240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36</cp:revision>
  <dcterms:created xsi:type="dcterms:W3CDTF">2024-03-26T10:42:00Z</dcterms:created>
  <dcterms:modified xsi:type="dcterms:W3CDTF">2024-04-29T12:09:00Z</dcterms:modified>
</cp:coreProperties>
</file>