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A4530" w14:textId="1A4856D3" w:rsidR="00DA1A95" w:rsidRDefault="00A010A2" w:rsidP="008A6AD4">
      <w:pPr>
        <w:spacing w:after="0"/>
        <w:rPr>
          <w:rFonts w:ascii="Comic Sans MS" w:hAnsi="Comic Sans MS" w:cs="Arial"/>
          <w:sz w:val="20"/>
          <w:szCs w:val="20"/>
        </w:rPr>
      </w:pPr>
      <w:r>
        <w:rPr>
          <w:rFonts w:ascii="Comic Sans MS" w:hAnsi="Comic Sans MS" w:cs="Arial"/>
          <w:noProof/>
          <w:sz w:val="20"/>
          <w:szCs w:val="20"/>
        </w:rPr>
        <w:drawing>
          <wp:anchor distT="0" distB="0" distL="114300" distR="114300" simplePos="0" relativeHeight="251657728" behindDoc="0" locked="0" layoutInCell="1" allowOverlap="1" wp14:anchorId="6A787764" wp14:editId="1300A1B5">
            <wp:simplePos x="0" y="0"/>
            <wp:positionH relativeFrom="column">
              <wp:posOffset>104775</wp:posOffset>
            </wp:positionH>
            <wp:positionV relativeFrom="paragraph">
              <wp:posOffset>64770</wp:posOffset>
            </wp:positionV>
            <wp:extent cx="2133600" cy="2057400"/>
            <wp:effectExtent l="0" t="0" r="0" b="0"/>
            <wp:wrapSquare wrapText="bothSides"/>
            <wp:docPr id="2" name="Picture 2"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CONNELLS\Desktop\St-Laurences-Logo-New.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D10D0" w14:textId="77777777" w:rsidR="00DA1A95" w:rsidRPr="00D333D1" w:rsidRDefault="00DA1A95" w:rsidP="00DA1A95">
      <w:pPr>
        <w:spacing w:after="0"/>
        <w:jc w:val="right"/>
        <w:rPr>
          <w:rFonts w:ascii="Times New Roman" w:hAnsi="Times New Roman"/>
          <w:sz w:val="24"/>
          <w:szCs w:val="24"/>
        </w:rPr>
      </w:pPr>
      <w:r w:rsidRPr="00D333D1">
        <w:rPr>
          <w:rFonts w:ascii="Times New Roman" w:hAnsi="Times New Roman"/>
          <w:sz w:val="24"/>
          <w:szCs w:val="24"/>
        </w:rPr>
        <w:t>St Laurence’s Catholic Primary School</w:t>
      </w:r>
    </w:p>
    <w:p w14:paraId="263AD541" w14:textId="77777777" w:rsidR="00DA1A95" w:rsidRPr="00D333D1" w:rsidRDefault="00DA1A95" w:rsidP="00DA1A95">
      <w:pPr>
        <w:spacing w:after="0"/>
        <w:jc w:val="right"/>
        <w:rPr>
          <w:rFonts w:ascii="Times New Roman" w:hAnsi="Times New Roman"/>
          <w:sz w:val="24"/>
          <w:szCs w:val="24"/>
        </w:rPr>
      </w:pPr>
      <w:r w:rsidRPr="00D333D1">
        <w:rPr>
          <w:rFonts w:ascii="Times New Roman" w:hAnsi="Times New Roman"/>
          <w:sz w:val="24"/>
          <w:szCs w:val="24"/>
        </w:rPr>
        <w:t>Leeside Avenue</w:t>
      </w:r>
    </w:p>
    <w:p w14:paraId="3A13E259" w14:textId="77777777" w:rsidR="00DA1A95" w:rsidRPr="00D333D1" w:rsidRDefault="00DA1A95" w:rsidP="00DA1A95">
      <w:pPr>
        <w:spacing w:after="0"/>
        <w:jc w:val="right"/>
        <w:rPr>
          <w:rFonts w:ascii="Times New Roman" w:hAnsi="Times New Roman"/>
          <w:sz w:val="24"/>
          <w:szCs w:val="24"/>
        </w:rPr>
      </w:pPr>
      <w:r w:rsidRPr="00D333D1">
        <w:rPr>
          <w:rFonts w:ascii="Times New Roman" w:hAnsi="Times New Roman"/>
          <w:sz w:val="24"/>
          <w:szCs w:val="24"/>
        </w:rPr>
        <w:t>Southdene</w:t>
      </w:r>
    </w:p>
    <w:p w14:paraId="27DF51F7" w14:textId="77777777" w:rsidR="00DA1A95" w:rsidRPr="00D333D1" w:rsidRDefault="00DA1A95" w:rsidP="00DA1A95">
      <w:pPr>
        <w:spacing w:after="0"/>
        <w:jc w:val="right"/>
        <w:rPr>
          <w:rFonts w:ascii="Times New Roman" w:hAnsi="Times New Roman"/>
          <w:sz w:val="24"/>
          <w:szCs w:val="24"/>
        </w:rPr>
      </w:pPr>
      <w:r w:rsidRPr="00D333D1">
        <w:rPr>
          <w:rFonts w:ascii="Times New Roman" w:hAnsi="Times New Roman"/>
          <w:sz w:val="24"/>
          <w:szCs w:val="24"/>
        </w:rPr>
        <w:t>Kirkby</w:t>
      </w:r>
    </w:p>
    <w:p w14:paraId="3D583E35" w14:textId="77777777" w:rsidR="00DA1A95" w:rsidRPr="00D333D1" w:rsidRDefault="00DA1A95" w:rsidP="00DA1A95">
      <w:pPr>
        <w:spacing w:after="0"/>
        <w:jc w:val="right"/>
        <w:rPr>
          <w:rFonts w:ascii="Times New Roman" w:hAnsi="Times New Roman"/>
          <w:sz w:val="24"/>
          <w:szCs w:val="24"/>
        </w:rPr>
      </w:pPr>
      <w:r w:rsidRPr="00D333D1">
        <w:rPr>
          <w:rFonts w:ascii="Times New Roman" w:hAnsi="Times New Roman"/>
          <w:sz w:val="24"/>
          <w:szCs w:val="24"/>
        </w:rPr>
        <w:t>L32 9QX</w:t>
      </w:r>
    </w:p>
    <w:p w14:paraId="7D574A0C" w14:textId="77777777" w:rsidR="00DA1A95" w:rsidRPr="00D333D1" w:rsidRDefault="00DA1A95" w:rsidP="00DA1A95">
      <w:pPr>
        <w:spacing w:after="0"/>
        <w:jc w:val="right"/>
        <w:rPr>
          <w:rFonts w:ascii="Times New Roman" w:hAnsi="Times New Roman"/>
          <w:sz w:val="24"/>
          <w:szCs w:val="24"/>
        </w:rPr>
      </w:pPr>
    </w:p>
    <w:p w14:paraId="18C0A38D" w14:textId="77777777" w:rsidR="00DA1A95" w:rsidRPr="00D333D1" w:rsidRDefault="00DA1A95" w:rsidP="00DA1A95">
      <w:pPr>
        <w:spacing w:after="0"/>
        <w:jc w:val="right"/>
        <w:rPr>
          <w:rFonts w:ascii="Times New Roman" w:hAnsi="Times New Roman"/>
          <w:sz w:val="24"/>
          <w:szCs w:val="24"/>
        </w:rPr>
      </w:pPr>
      <w:r w:rsidRPr="00D333D1">
        <w:rPr>
          <w:rFonts w:ascii="Times New Roman" w:hAnsi="Times New Roman"/>
          <w:sz w:val="24"/>
          <w:szCs w:val="24"/>
        </w:rPr>
        <w:t>Telephone: 0151 546 4733</w:t>
      </w:r>
    </w:p>
    <w:p w14:paraId="314F0EFF" w14:textId="064A50E9" w:rsidR="00DA1A95" w:rsidRPr="00D333D1" w:rsidRDefault="00DA1A95" w:rsidP="0089568F">
      <w:pPr>
        <w:spacing w:after="0"/>
        <w:jc w:val="center"/>
        <w:rPr>
          <w:rFonts w:ascii="Times New Roman" w:hAnsi="Times New Roman"/>
          <w:sz w:val="24"/>
          <w:szCs w:val="24"/>
        </w:rPr>
      </w:pPr>
    </w:p>
    <w:p w14:paraId="40FF1E02" w14:textId="05F03EE8" w:rsidR="00DA1A95" w:rsidRPr="00D333D1" w:rsidRDefault="00EC0A63" w:rsidP="007C2517">
      <w:pPr>
        <w:spacing w:after="0"/>
        <w:ind w:left="7200"/>
        <w:jc w:val="center"/>
        <w:rPr>
          <w:rFonts w:ascii="Times New Roman" w:hAnsi="Times New Roman"/>
          <w:sz w:val="24"/>
          <w:szCs w:val="24"/>
        </w:rPr>
      </w:pPr>
      <w:r w:rsidRPr="00D333D1">
        <w:rPr>
          <w:rFonts w:ascii="Times New Roman" w:hAnsi="Times New Roman"/>
          <w:sz w:val="24"/>
          <w:szCs w:val="24"/>
        </w:rPr>
        <w:t xml:space="preserve">  </w:t>
      </w:r>
      <w:r w:rsidR="007C2517" w:rsidRPr="00D333D1">
        <w:rPr>
          <w:rFonts w:ascii="Times New Roman" w:hAnsi="Times New Roman"/>
          <w:sz w:val="24"/>
          <w:szCs w:val="24"/>
        </w:rPr>
        <w:t xml:space="preserve">Date: </w:t>
      </w:r>
      <w:r w:rsidR="00670F67">
        <w:rPr>
          <w:rFonts w:ascii="Times New Roman" w:hAnsi="Times New Roman"/>
          <w:sz w:val="24"/>
          <w:szCs w:val="24"/>
        </w:rPr>
        <w:t>21</w:t>
      </w:r>
      <w:r w:rsidR="007C2517" w:rsidRPr="00D333D1">
        <w:rPr>
          <w:rFonts w:ascii="Times New Roman" w:hAnsi="Times New Roman"/>
          <w:sz w:val="24"/>
          <w:szCs w:val="24"/>
        </w:rPr>
        <w:t>/10/2024</w:t>
      </w:r>
      <w:r w:rsidR="00772749" w:rsidRPr="00D333D1">
        <w:rPr>
          <w:rFonts w:ascii="Times New Roman" w:hAnsi="Times New Roman"/>
          <w:sz w:val="24"/>
          <w:szCs w:val="24"/>
        </w:rPr>
        <w:tab/>
      </w:r>
      <w:r w:rsidR="00772749" w:rsidRPr="00D333D1">
        <w:rPr>
          <w:rFonts w:ascii="Times New Roman" w:hAnsi="Times New Roman"/>
          <w:sz w:val="24"/>
          <w:szCs w:val="24"/>
        </w:rPr>
        <w:tab/>
      </w:r>
      <w:r w:rsidR="007C2517" w:rsidRPr="00D333D1">
        <w:rPr>
          <w:rFonts w:ascii="Times New Roman" w:hAnsi="Times New Roman"/>
          <w:sz w:val="24"/>
          <w:szCs w:val="24"/>
        </w:rPr>
        <w:t xml:space="preserve">  </w:t>
      </w:r>
    </w:p>
    <w:p w14:paraId="6B16E511" w14:textId="0CD1A234" w:rsidR="00FA17FF" w:rsidRPr="008A123F" w:rsidRDefault="00054D18" w:rsidP="00580139">
      <w:pPr>
        <w:pStyle w:val="ListParagraph"/>
        <w:ind w:left="2160" w:firstLine="720"/>
        <w:rPr>
          <w:rFonts w:ascii="Times New Roman" w:hAnsi="Times New Roman"/>
          <w:b/>
          <w:bCs/>
          <w:sz w:val="36"/>
          <w:szCs w:val="36"/>
        </w:rPr>
      </w:pPr>
      <w:r w:rsidRPr="008A123F">
        <w:rPr>
          <w:rFonts w:ascii="Times New Roman" w:hAnsi="Times New Roman"/>
          <w:b/>
          <w:bCs/>
          <w:sz w:val="36"/>
          <w:szCs w:val="36"/>
        </w:rPr>
        <w:t>Position of Headteacher</w:t>
      </w:r>
    </w:p>
    <w:p w14:paraId="2B2D2E17" w14:textId="1E29816C" w:rsidR="00054D18" w:rsidRPr="008A123F" w:rsidRDefault="00054D18" w:rsidP="004F5B25">
      <w:pPr>
        <w:pStyle w:val="ListParagraph"/>
        <w:ind w:left="0"/>
        <w:jc w:val="center"/>
        <w:rPr>
          <w:rFonts w:ascii="Times New Roman" w:hAnsi="Times New Roman"/>
          <w:b/>
          <w:bCs/>
          <w:sz w:val="36"/>
          <w:szCs w:val="36"/>
        </w:rPr>
      </w:pPr>
      <w:r w:rsidRPr="008A123F">
        <w:rPr>
          <w:rFonts w:ascii="Times New Roman" w:hAnsi="Times New Roman"/>
          <w:b/>
          <w:bCs/>
          <w:sz w:val="36"/>
          <w:szCs w:val="36"/>
        </w:rPr>
        <w:t>St.</w:t>
      </w:r>
      <w:r w:rsidR="00052741" w:rsidRPr="008A123F">
        <w:rPr>
          <w:rFonts w:ascii="Times New Roman" w:hAnsi="Times New Roman"/>
          <w:b/>
          <w:bCs/>
          <w:sz w:val="36"/>
          <w:szCs w:val="36"/>
        </w:rPr>
        <w:t xml:space="preserve"> </w:t>
      </w:r>
      <w:r w:rsidRPr="008A123F">
        <w:rPr>
          <w:rFonts w:ascii="Times New Roman" w:hAnsi="Times New Roman"/>
          <w:b/>
          <w:bCs/>
          <w:sz w:val="36"/>
          <w:szCs w:val="36"/>
        </w:rPr>
        <w:t xml:space="preserve">Laurence’s Catholic </w:t>
      </w:r>
      <w:r w:rsidR="00052741" w:rsidRPr="008A123F">
        <w:rPr>
          <w:rFonts w:ascii="Times New Roman" w:hAnsi="Times New Roman"/>
          <w:b/>
          <w:bCs/>
          <w:sz w:val="36"/>
          <w:szCs w:val="36"/>
        </w:rPr>
        <w:t>P</w:t>
      </w:r>
      <w:r w:rsidRPr="008A123F">
        <w:rPr>
          <w:rFonts w:ascii="Times New Roman" w:hAnsi="Times New Roman"/>
          <w:b/>
          <w:bCs/>
          <w:sz w:val="36"/>
          <w:szCs w:val="36"/>
        </w:rPr>
        <w:t xml:space="preserve">rimary </w:t>
      </w:r>
      <w:r w:rsidR="00052741" w:rsidRPr="008A123F">
        <w:rPr>
          <w:rFonts w:ascii="Times New Roman" w:hAnsi="Times New Roman"/>
          <w:b/>
          <w:bCs/>
          <w:sz w:val="36"/>
          <w:szCs w:val="36"/>
        </w:rPr>
        <w:t>School</w:t>
      </w:r>
    </w:p>
    <w:p w14:paraId="55190E99" w14:textId="756A683B" w:rsidR="00E23C40" w:rsidRPr="008A123F" w:rsidRDefault="00E23C40" w:rsidP="00E23C40">
      <w:pPr>
        <w:pStyle w:val="ListParagraph"/>
        <w:ind w:left="0"/>
        <w:jc w:val="center"/>
        <w:rPr>
          <w:rFonts w:ascii="Times New Roman" w:hAnsi="Times New Roman"/>
          <w:b/>
          <w:bCs/>
          <w:sz w:val="36"/>
          <w:szCs w:val="36"/>
        </w:rPr>
      </w:pPr>
      <w:r w:rsidRPr="008A123F">
        <w:rPr>
          <w:rFonts w:ascii="Times New Roman" w:hAnsi="Times New Roman"/>
          <w:b/>
          <w:bCs/>
          <w:sz w:val="36"/>
          <w:szCs w:val="36"/>
        </w:rPr>
        <w:t>L</w:t>
      </w:r>
      <w:r w:rsidR="001668A4" w:rsidRPr="008A123F">
        <w:rPr>
          <w:rFonts w:ascii="Times New Roman" w:hAnsi="Times New Roman"/>
          <w:b/>
          <w:bCs/>
          <w:sz w:val="36"/>
          <w:szCs w:val="36"/>
        </w:rPr>
        <w:t>1</w:t>
      </w:r>
      <w:r w:rsidR="00594C81" w:rsidRPr="008A123F">
        <w:rPr>
          <w:rFonts w:ascii="Times New Roman" w:hAnsi="Times New Roman"/>
          <w:b/>
          <w:bCs/>
          <w:sz w:val="36"/>
          <w:szCs w:val="36"/>
        </w:rPr>
        <w:t>8</w:t>
      </w:r>
      <w:r w:rsidR="001668A4" w:rsidRPr="008A123F">
        <w:rPr>
          <w:rFonts w:ascii="Times New Roman" w:hAnsi="Times New Roman"/>
          <w:b/>
          <w:bCs/>
          <w:sz w:val="36"/>
          <w:szCs w:val="36"/>
        </w:rPr>
        <w:t>-L24 £</w:t>
      </w:r>
      <w:r w:rsidR="00721770">
        <w:rPr>
          <w:rFonts w:ascii="Times New Roman" w:hAnsi="Times New Roman"/>
          <w:b/>
          <w:bCs/>
          <w:sz w:val="36"/>
          <w:szCs w:val="36"/>
        </w:rPr>
        <w:t>71,729</w:t>
      </w:r>
      <w:r w:rsidR="00336D38" w:rsidRPr="008A123F">
        <w:rPr>
          <w:rFonts w:ascii="Times New Roman" w:hAnsi="Times New Roman"/>
          <w:b/>
          <w:bCs/>
          <w:sz w:val="36"/>
          <w:szCs w:val="36"/>
        </w:rPr>
        <w:t xml:space="preserve"> to </w:t>
      </w:r>
      <w:r w:rsidR="00E87585" w:rsidRPr="008A123F">
        <w:rPr>
          <w:rFonts w:ascii="Times New Roman" w:hAnsi="Times New Roman"/>
          <w:b/>
          <w:bCs/>
          <w:sz w:val="36"/>
          <w:szCs w:val="36"/>
        </w:rPr>
        <w:t>£83,081</w:t>
      </w:r>
    </w:p>
    <w:p w14:paraId="685EBD9A" w14:textId="1DD5476D" w:rsidR="00FA17FF" w:rsidRPr="008A123F" w:rsidRDefault="004F5B25" w:rsidP="004F5B25">
      <w:pPr>
        <w:pStyle w:val="ListParagraph"/>
        <w:ind w:left="0"/>
        <w:jc w:val="center"/>
        <w:rPr>
          <w:rFonts w:ascii="Times New Roman" w:hAnsi="Times New Roman"/>
          <w:sz w:val="24"/>
          <w:szCs w:val="24"/>
        </w:rPr>
      </w:pPr>
      <w:r w:rsidRPr="008A123F">
        <w:rPr>
          <w:rFonts w:ascii="Times New Roman" w:hAnsi="Times New Roman"/>
          <w:b/>
          <w:bCs/>
          <w:sz w:val="36"/>
          <w:szCs w:val="36"/>
        </w:rPr>
        <w:t>Required</w:t>
      </w:r>
      <w:r w:rsidR="005669B9" w:rsidRPr="008A123F">
        <w:rPr>
          <w:rFonts w:ascii="Times New Roman" w:hAnsi="Times New Roman"/>
          <w:b/>
          <w:bCs/>
          <w:sz w:val="36"/>
          <w:szCs w:val="36"/>
        </w:rPr>
        <w:t xml:space="preserve"> </w:t>
      </w:r>
      <w:r w:rsidR="00155DD7" w:rsidRPr="008A123F">
        <w:rPr>
          <w:rFonts w:ascii="Times New Roman" w:hAnsi="Times New Roman"/>
          <w:b/>
          <w:bCs/>
          <w:sz w:val="36"/>
          <w:szCs w:val="36"/>
        </w:rPr>
        <w:t>(I</w:t>
      </w:r>
      <w:r w:rsidR="005669B9" w:rsidRPr="008A123F">
        <w:rPr>
          <w:rFonts w:ascii="Times New Roman" w:hAnsi="Times New Roman"/>
          <w:b/>
          <w:bCs/>
          <w:sz w:val="36"/>
          <w:szCs w:val="36"/>
        </w:rPr>
        <w:t>deally</w:t>
      </w:r>
      <w:r w:rsidR="00A450A2" w:rsidRPr="008A123F">
        <w:rPr>
          <w:rFonts w:ascii="Times New Roman" w:hAnsi="Times New Roman"/>
          <w:b/>
          <w:bCs/>
          <w:sz w:val="36"/>
          <w:szCs w:val="36"/>
        </w:rPr>
        <w:t>)</w:t>
      </w:r>
      <w:r w:rsidRPr="008A123F">
        <w:rPr>
          <w:rFonts w:ascii="Times New Roman" w:hAnsi="Times New Roman"/>
          <w:b/>
          <w:bCs/>
          <w:sz w:val="36"/>
          <w:szCs w:val="36"/>
        </w:rPr>
        <w:t xml:space="preserve"> for April 2025</w:t>
      </w:r>
    </w:p>
    <w:p w14:paraId="7831BA8C" w14:textId="1D2D8AC5" w:rsidR="00D333D1" w:rsidRPr="00D333D1" w:rsidRDefault="00132044" w:rsidP="00944C0A">
      <w:pPr>
        <w:spacing w:line="240" w:lineRule="auto"/>
        <w:rPr>
          <w:rFonts w:ascii="Times New Roman" w:eastAsiaTheme="minorEastAsia" w:hAnsi="Times New Roman"/>
          <w:kern w:val="2"/>
          <w:sz w:val="24"/>
          <w:szCs w:val="24"/>
          <w:lang w:eastAsia="en-GB"/>
          <w14:ligatures w14:val="standardContextual"/>
        </w:rPr>
      </w:pPr>
      <w:r w:rsidRPr="00D333D1">
        <w:rPr>
          <w:rFonts w:ascii="Times New Roman" w:hAnsi="Times New Roman"/>
          <w:sz w:val="24"/>
          <w:szCs w:val="24"/>
        </w:rPr>
        <w:t xml:space="preserve">Due to the </w:t>
      </w:r>
      <w:r w:rsidR="00861B6A" w:rsidRPr="00D333D1">
        <w:rPr>
          <w:rFonts w:ascii="Times New Roman" w:hAnsi="Times New Roman"/>
          <w:sz w:val="24"/>
          <w:szCs w:val="24"/>
        </w:rPr>
        <w:t>departure of the current</w:t>
      </w:r>
      <w:r w:rsidR="004C6F48" w:rsidRPr="00D333D1">
        <w:rPr>
          <w:rFonts w:ascii="Times New Roman" w:hAnsi="Times New Roman"/>
          <w:sz w:val="24"/>
          <w:szCs w:val="24"/>
        </w:rPr>
        <w:t xml:space="preserve"> outstanding</w:t>
      </w:r>
      <w:r w:rsidR="00861B6A" w:rsidRPr="00D333D1">
        <w:rPr>
          <w:rFonts w:ascii="Times New Roman" w:hAnsi="Times New Roman"/>
          <w:sz w:val="24"/>
          <w:szCs w:val="24"/>
        </w:rPr>
        <w:t xml:space="preserve"> Headteacher</w:t>
      </w:r>
      <w:r w:rsidR="007041F6">
        <w:rPr>
          <w:rFonts w:ascii="Times New Roman" w:hAnsi="Times New Roman"/>
          <w:sz w:val="24"/>
          <w:szCs w:val="24"/>
        </w:rPr>
        <w:t xml:space="preserve"> to seek new challenges and </w:t>
      </w:r>
      <w:r w:rsidR="005C6104">
        <w:rPr>
          <w:rFonts w:ascii="Times New Roman" w:hAnsi="Times New Roman"/>
          <w:sz w:val="24"/>
          <w:szCs w:val="24"/>
        </w:rPr>
        <w:t>targets</w:t>
      </w:r>
      <w:r w:rsidR="00861B6A" w:rsidRPr="00D333D1">
        <w:rPr>
          <w:rFonts w:ascii="Times New Roman" w:hAnsi="Times New Roman"/>
          <w:sz w:val="24"/>
          <w:szCs w:val="24"/>
        </w:rPr>
        <w:t xml:space="preserve">, </w:t>
      </w:r>
      <w:r w:rsidR="00D333D1" w:rsidRPr="00D333D1">
        <w:rPr>
          <w:rFonts w:ascii="Times New Roman" w:eastAsiaTheme="minorEastAsia" w:hAnsi="Times New Roman"/>
          <w:kern w:val="2"/>
          <w:sz w:val="24"/>
          <w:szCs w:val="24"/>
          <w:lang w:eastAsia="en-GB"/>
          <w14:ligatures w14:val="standardContextual"/>
        </w:rPr>
        <w:t xml:space="preserve">the Governors </w:t>
      </w:r>
      <w:r w:rsidR="00720560">
        <w:rPr>
          <w:rFonts w:ascii="Times New Roman" w:eastAsiaTheme="minorEastAsia" w:hAnsi="Times New Roman"/>
          <w:kern w:val="2"/>
          <w:sz w:val="24"/>
          <w:szCs w:val="24"/>
          <w:lang w:eastAsia="en-GB"/>
          <w14:ligatures w14:val="standardContextual"/>
        </w:rPr>
        <w:t xml:space="preserve">and </w:t>
      </w:r>
      <w:r w:rsidR="00642B12">
        <w:rPr>
          <w:rFonts w:ascii="Times New Roman" w:eastAsiaTheme="minorEastAsia" w:hAnsi="Times New Roman"/>
          <w:kern w:val="2"/>
          <w:sz w:val="24"/>
          <w:szCs w:val="24"/>
          <w:lang w:eastAsia="en-GB"/>
          <w14:ligatures w14:val="standardContextual"/>
        </w:rPr>
        <w:t>C</w:t>
      </w:r>
      <w:r w:rsidR="00720560">
        <w:rPr>
          <w:rFonts w:ascii="Times New Roman" w:eastAsiaTheme="minorEastAsia" w:hAnsi="Times New Roman"/>
          <w:kern w:val="2"/>
          <w:sz w:val="24"/>
          <w:szCs w:val="24"/>
          <w:lang w:eastAsia="en-GB"/>
          <w14:ligatures w14:val="standardContextual"/>
        </w:rPr>
        <w:t xml:space="preserve">hildren </w:t>
      </w:r>
      <w:r w:rsidR="00642B12">
        <w:rPr>
          <w:rFonts w:ascii="Times New Roman" w:eastAsiaTheme="minorEastAsia" w:hAnsi="Times New Roman"/>
          <w:kern w:val="2"/>
          <w:sz w:val="24"/>
          <w:szCs w:val="24"/>
          <w:lang w:eastAsia="en-GB"/>
          <w14:ligatures w14:val="standardContextual"/>
        </w:rPr>
        <w:t xml:space="preserve">of St. Laurence’s </w:t>
      </w:r>
      <w:r w:rsidR="00D333D1" w:rsidRPr="00D333D1">
        <w:rPr>
          <w:rFonts w:ascii="Times New Roman" w:eastAsiaTheme="minorEastAsia" w:hAnsi="Times New Roman"/>
          <w:kern w:val="2"/>
          <w:sz w:val="24"/>
          <w:szCs w:val="24"/>
          <w:lang w:eastAsia="en-GB"/>
          <w14:ligatures w14:val="standardContextual"/>
        </w:rPr>
        <w:t>are seeking to appoint an enthusiastic, inspirational and dedicated individual to lead our school community and continue to build on the</w:t>
      </w:r>
      <w:r w:rsidR="005C6104">
        <w:rPr>
          <w:rFonts w:ascii="Times New Roman" w:eastAsiaTheme="minorEastAsia" w:hAnsi="Times New Roman"/>
          <w:kern w:val="2"/>
          <w:sz w:val="24"/>
          <w:szCs w:val="24"/>
          <w:lang w:eastAsia="en-GB"/>
          <w14:ligatures w14:val="standardContextual"/>
        </w:rPr>
        <w:t xml:space="preserve"> strong</w:t>
      </w:r>
      <w:r w:rsidR="00D333D1" w:rsidRPr="00D333D1">
        <w:rPr>
          <w:rFonts w:ascii="Times New Roman" w:eastAsiaTheme="minorEastAsia" w:hAnsi="Times New Roman"/>
          <w:kern w:val="2"/>
          <w:sz w:val="24"/>
          <w:szCs w:val="24"/>
          <w:lang w:eastAsia="en-GB"/>
          <w14:ligatures w14:val="standardContextual"/>
        </w:rPr>
        <w:t xml:space="preserve"> foundations </w:t>
      </w:r>
      <w:r w:rsidR="005C6104">
        <w:rPr>
          <w:rFonts w:ascii="Times New Roman" w:eastAsiaTheme="minorEastAsia" w:hAnsi="Times New Roman"/>
          <w:kern w:val="2"/>
          <w:sz w:val="24"/>
          <w:szCs w:val="24"/>
          <w:lang w:eastAsia="en-GB"/>
          <w14:ligatures w14:val="standardContextual"/>
        </w:rPr>
        <w:t>already in place</w:t>
      </w:r>
      <w:r w:rsidR="00D60CED">
        <w:rPr>
          <w:rFonts w:ascii="Times New Roman" w:eastAsiaTheme="minorEastAsia" w:hAnsi="Times New Roman"/>
          <w:kern w:val="2"/>
          <w:sz w:val="24"/>
          <w:szCs w:val="24"/>
          <w:lang w:eastAsia="en-GB"/>
          <w14:ligatures w14:val="standardContextual"/>
        </w:rPr>
        <w:t xml:space="preserve"> </w:t>
      </w:r>
      <w:r w:rsidR="00D333D1" w:rsidRPr="00D333D1">
        <w:rPr>
          <w:rFonts w:ascii="Times New Roman" w:eastAsiaTheme="minorEastAsia" w:hAnsi="Times New Roman"/>
          <w:kern w:val="2"/>
          <w:sz w:val="24"/>
          <w:szCs w:val="24"/>
          <w:lang w:eastAsia="en-GB"/>
          <w14:ligatures w14:val="standardContextual"/>
        </w:rPr>
        <w:t xml:space="preserve">to </w:t>
      </w:r>
      <w:r w:rsidR="00DB513F">
        <w:rPr>
          <w:rFonts w:ascii="Times New Roman" w:eastAsiaTheme="minorEastAsia" w:hAnsi="Times New Roman"/>
          <w:kern w:val="2"/>
          <w:sz w:val="24"/>
          <w:szCs w:val="24"/>
          <w:lang w:eastAsia="en-GB"/>
          <w14:ligatures w14:val="standardContextual"/>
        </w:rPr>
        <w:t>progress</w:t>
      </w:r>
      <w:r w:rsidR="00D333D1" w:rsidRPr="00D333D1">
        <w:rPr>
          <w:rFonts w:ascii="Times New Roman" w:eastAsiaTheme="minorEastAsia" w:hAnsi="Times New Roman"/>
          <w:kern w:val="2"/>
          <w:sz w:val="24"/>
          <w:szCs w:val="24"/>
          <w:lang w:eastAsia="en-GB"/>
          <w14:ligatures w14:val="standardContextual"/>
        </w:rPr>
        <w:t xml:space="preserve"> our school</w:t>
      </w:r>
      <w:r w:rsidR="00DB513F">
        <w:rPr>
          <w:rFonts w:ascii="Times New Roman" w:eastAsiaTheme="minorEastAsia" w:hAnsi="Times New Roman"/>
          <w:kern w:val="2"/>
          <w:sz w:val="24"/>
          <w:szCs w:val="24"/>
          <w:lang w:eastAsia="en-GB"/>
          <w14:ligatures w14:val="standardContextual"/>
        </w:rPr>
        <w:t xml:space="preserve"> even further</w:t>
      </w:r>
      <w:r w:rsidR="00D333D1" w:rsidRPr="00D333D1">
        <w:rPr>
          <w:rFonts w:ascii="Times New Roman" w:eastAsiaTheme="minorEastAsia" w:hAnsi="Times New Roman"/>
          <w:kern w:val="2"/>
          <w:sz w:val="24"/>
          <w:szCs w:val="24"/>
          <w:lang w:eastAsia="en-GB"/>
          <w14:ligatures w14:val="standardContextual"/>
        </w:rPr>
        <w:t xml:space="preserve"> forward. </w:t>
      </w:r>
    </w:p>
    <w:p w14:paraId="48F62A49" w14:textId="77777777" w:rsidR="007041F6" w:rsidRPr="007041F6" w:rsidRDefault="007041F6" w:rsidP="007041F6">
      <w:pPr>
        <w:spacing w:after="0" w:line="240" w:lineRule="auto"/>
        <w:rPr>
          <w:rFonts w:ascii="Times New Roman" w:eastAsiaTheme="minorEastAsia" w:hAnsi="Times New Roman"/>
          <w:b/>
          <w:bCs/>
          <w:kern w:val="2"/>
          <w:sz w:val="24"/>
          <w:szCs w:val="24"/>
          <w:lang w:eastAsia="en-GB"/>
          <w14:ligatures w14:val="standardContextual"/>
        </w:rPr>
      </w:pPr>
      <w:r w:rsidRPr="007041F6">
        <w:rPr>
          <w:rFonts w:ascii="Times New Roman" w:eastAsiaTheme="minorEastAsia" w:hAnsi="Times New Roman"/>
          <w:b/>
          <w:bCs/>
          <w:kern w:val="2"/>
          <w:sz w:val="24"/>
          <w:szCs w:val="24"/>
          <w:lang w:eastAsia="en-GB"/>
          <w14:ligatures w14:val="standardContextual"/>
        </w:rPr>
        <w:t>We wish to appoint :</w:t>
      </w:r>
    </w:p>
    <w:p w14:paraId="56D0396C" w14:textId="411AAAF9" w:rsidR="007041F6" w:rsidRPr="00D60CED" w:rsidRDefault="007041F6" w:rsidP="008A0B3C">
      <w:pPr>
        <w:pStyle w:val="ListParagraph"/>
        <w:numPr>
          <w:ilvl w:val="0"/>
          <w:numId w:val="3"/>
        </w:numPr>
        <w:spacing w:after="0" w:line="240" w:lineRule="auto"/>
        <w:rPr>
          <w:rFonts w:ascii="Times New Roman" w:eastAsiaTheme="minorEastAsia" w:hAnsi="Times New Roman"/>
          <w:kern w:val="2"/>
          <w:sz w:val="24"/>
          <w:szCs w:val="24"/>
          <w:lang w:eastAsia="en-GB"/>
          <w14:ligatures w14:val="standardContextual"/>
        </w:rPr>
      </w:pPr>
      <w:r w:rsidRPr="00D60CED">
        <w:rPr>
          <w:rFonts w:ascii="Times New Roman" w:eastAsiaTheme="minorEastAsia" w:hAnsi="Times New Roman"/>
          <w:kern w:val="2"/>
          <w:sz w:val="24"/>
          <w:szCs w:val="24"/>
          <w:lang w:eastAsia="en-GB"/>
          <w14:ligatures w14:val="standardContextual"/>
        </w:rPr>
        <w:t>A committed and practising Catholic who demonstrates a strong, lived in faith and deep commitment to Catholic Education and the Catholic ethos of the school</w:t>
      </w:r>
      <w:r w:rsidR="0028189F">
        <w:rPr>
          <w:rFonts w:ascii="Times New Roman" w:eastAsiaTheme="minorEastAsia" w:hAnsi="Times New Roman"/>
          <w:kern w:val="2"/>
          <w:sz w:val="24"/>
          <w:szCs w:val="24"/>
          <w:lang w:eastAsia="en-GB"/>
          <w14:ligatures w14:val="standardContextual"/>
        </w:rPr>
        <w:t>.</w:t>
      </w:r>
    </w:p>
    <w:p w14:paraId="0D37BB14" w14:textId="371DDD9C" w:rsidR="007041F6" w:rsidRDefault="007041F6" w:rsidP="008A0B3C">
      <w:pPr>
        <w:numPr>
          <w:ilvl w:val="0"/>
          <w:numId w:val="3"/>
        </w:numPr>
        <w:spacing w:after="0" w:line="240" w:lineRule="auto"/>
        <w:contextualSpacing/>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An exemplary role model who can communicate their faith through their care and love of our children</w:t>
      </w:r>
      <w:r w:rsidR="0028189F">
        <w:rPr>
          <w:rFonts w:ascii="Times New Roman" w:eastAsiaTheme="minorEastAsia" w:hAnsi="Times New Roman"/>
          <w:kern w:val="2"/>
          <w:sz w:val="24"/>
          <w:szCs w:val="24"/>
          <w:lang w:eastAsia="en-GB"/>
          <w14:ligatures w14:val="standardContextual"/>
        </w:rPr>
        <w:t>.</w:t>
      </w:r>
    </w:p>
    <w:p w14:paraId="41DB02EA" w14:textId="7410BC74" w:rsidR="0028189F" w:rsidRPr="007041F6" w:rsidRDefault="0028189F" w:rsidP="0028189F">
      <w:pPr>
        <w:numPr>
          <w:ilvl w:val="0"/>
          <w:numId w:val="3"/>
        </w:numPr>
        <w:spacing w:after="0" w:line="240" w:lineRule="auto"/>
        <w:contextualSpacing/>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 xml:space="preserve">Be </w:t>
      </w:r>
      <w:r>
        <w:rPr>
          <w:rFonts w:ascii="Times New Roman" w:eastAsiaTheme="minorEastAsia" w:hAnsi="Times New Roman"/>
          <w:kern w:val="2"/>
          <w:sz w:val="24"/>
          <w:szCs w:val="24"/>
          <w:lang w:eastAsia="en-GB"/>
          <w14:ligatures w14:val="standardContextual"/>
        </w:rPr>
        <w:t xml:space="preserve">totally </w:t>
      </w:r>
      <w:r w:rsidRPr="007041F6">
        <w:rPr>
          <w:rFonts w:ascii="Times New Roman" w:eastAsiaTheme="minorEastAsia" w:hAnsi="Times New Roman"/>
          <w:kern w:val="2"/>
          <w:sz w:val="24"/>
          <w:szCs w:val="24"/>
          <w:lang w:eastAsia="en-GB"/>
          <w14:ligatures w14:val="standardContextual"/>
        </w:rPr>
        <w:t xml:space="preserve">committed to safeguarding and promoting the welfare of all children. </w:t>
      </w:r>
    </w:p>
    <w:p w14:paraId="2E10B5C0" w14:textId="1429D747" w:rsidR="007041F6" w:rsidRPr="007041F6" w:rsidRDefault="007041F6" w:rsidP="008A0B3C">
      <w:pPr>
        <w:numPr>
          <w:ilvl w:val="0"/>
          <w:numId w:val="3"/>
        </w:numPr>
        <w:spacing w:after="0" w:line="240" w:lineRule="auto"/>
        <w:contextualSpacing/>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Takes the lead in the Catholic Life of our school community</w:t>
      </w:r>
      <w:r w:rsidR="006607CD">
        <w:rPr>
          <w:rFonts w:ascii="Times New Roman" w:eastAsiaTheme="minorEastAsia" w:hAnsi="Times New Roman"/>
          <w:kern w:val="2"/>
          <w:sz w:val="24"/>
          <w:szCs w:val="24"/>
          <w:lang w:eastAsia="en-GB"/>
          <w14:ligatures w14:val="standardContextual"/>
        </w:rPr>
        <w:t>.</w:t>
      </w:r>
    </w:p>
    <w:p w14:paraId="5219452A" w14:textId="243470C6" w:rsidR="007041F6" w:rsidRPr="007041F6" w:rsidRDefault="007041F6" w:rsidP="008A0B3C">
      <w:pPr>
        <w:numPr>
          <w:ilvl w:val="0"/>
          <w:numId w:val="3"/>
        </w:numPr>
        <w:spacing w:after="0" w:line="240" w:lineRule="auto"/>
        <w:contextualSpacing/>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A leader who puts children at the centre of their own learning and who encourages them to be confident and to strive for excellence and not just success</w:t>
      </w:r>
      <w:r w:rsidR="006607CD">
        <w:rPr>
          <w:rFonts w:ascii="Times New Roman" w:eastAsiaTheme="minorEastAsia" w:hAnsi="Times New Roman"/>
          <w:kern w:val="2"/>
          <w:sz w:val="24"/>
          <w:szCs w:val="24"/>
          <w:lang w:eastAsia="en-GB"/>
          <w14:ligatures w14:val="standardContextual"/>
        </w:rPr>
        <w:t>.</w:t>
      </w:r>
    </w:p>
    <w:p w14:paraId="2E7F41DD" w14:textId="7859F03C" w:rsidR="007041F6" w:rsidRPr="007041F6" w:rsidRDefault="007041F6" w:rsidP="008A0B3C">
      <w:pPr>
        <w:numPr>
          <w:ilvl w:val="0"/>
          <w:numId w:val="3"/>
        </w:numPr>
        <w:spacing w:after="0" w:line="240" w:lineRule="auto"/>
        <w:contextualSpacing/>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Someone who aspires to make a difference to children through effective leadership and management</w:t>
      </w:r>
      <w:r w:rsidR="006607CD">
        <w:rPr>
          <w:rFonts w:ascii="Times New Roman" w:eastAsiaTheme="minorEastAsia" w:hAnsi="Times New Roman"/>
          <w:kern w:val="2"/>
          <w:sz w:val="24"/>
          <w:szCs w:val="24"/>
          <w:lang w:eastAsia="en-GB"/>
          <w14:ligatures w14:val="standardContextual"/>
        </w:rPr>
        <w:t>.</w:t>
      </w:r>
    </w:p>
    <w:p w14:paraId="630E7A73" w14:textId="2D621AE5" w:rsidR="007041F6" w:rsidRPr="007041F6" w:rsidRDefault="007041F6" w:rsidP="008A0B3C">
      <w:pPr>
        <w:numPr>
          <w:ilvl w:val="0"/>
          <w:numId w:val="3"/>
        </w:numPr>
        <w:spacing w:after="0" w:line="240" w:lineRule="auto"/>
        <w:contextualSpacing/>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An inspirational leader who promotes aspiration and ambition for every member of our school community</w:t>
      </w:r>
      <w:r w:rsidR="006607CD">
        <w:rPr>
          <w:rFonts w:ascii="Times New Roman" w:eastAsiaTheme="minorEastAsia" w:hAnsi="Times New Roman"/>
          <w:kern w:val="2"/>
          <w:sz w:val="24"/>
          <w:szCs w:val="24"/>
          <w:lang w:eastAsia="en-GB"/>
          <w14:ligatures w14:val="standardContextual"/>
        </w:rPr>
        <w:t>.</w:t>
      </w:r>
      <w:r w:rsidRPr="007041F6">
        <w:rPr>
          <w:rFonts w:ascii="Times New Roman" w:eastAsiaTheme="minorEastAsia" w:hAnsi="Times New Roman"/>
          <w:kern w:val="2"/>
          <w:sz w:val="24"/>
          <w:szCs w:val="24"/>
          <w:lang w:eastAsia="en-GB"/>
          <w14:ligatures w14:val="standardContextual"/>
        </w:rPr>
        <w:t xml:space="preserve"> </w:t>
      </w:r>
    </w:p>
    <w:p w14:paraId="3D7C6C56" w14:textId="77777777" w:rsidR="007041F6" w:rsidRPr="007041F6" w:rsidRDefault="007041F6" w:rsidP="008A0B3C">
      <w:pPr>
        <w:numPr>
          <w:ilvl w:val="0"/>
          <w:numId w:val="3"/>
        </w:numPr>
        <w:spacing w:after="0" w:line="240" w:lineRule="auto"/>
        <w:contextualSpacing/>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 xml:space="preserve">A Headteacher who will continue to work collaboratively and in partnership with parents, governors, our parish and the wider community. </w:t>
      </w:r>
    </w:p>
    <w:p w14:paraId="695501EC" w14:textId="27AE88A7" w:rsidR="007041F6" w:rsidRPr="007041F6" w:rsidRDefault="007041F6" w:rsidP="008A0B3C">
      <w:pPr>
        <w:numPr>
          <w:ilvl w:val="0"/>
          <w:numId w:val="3"/>
        </w:numPr>
        <w:spacing w:after="0" w:line="240" w:lineRule="auto"/>
        <w:contextualSpacing/>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Someone who has the drive, ability and commitment to continue to raise standards across the curriculum and who can build on the existing excellence in our school</w:t>
      </w:r>
      <w:r w:rsidR="006607CD">
        <w:rPr>
          <w:rFonts w:ascii="Times New Roman" w:eastAsiaTheme="minorEastAsia" w:hAnsi="Times New Roman"/>
          <w:kern w:val="2"/>
          <w:sz w:val="24"/>
          <w:szCs w:val="24"/>
          <w:lang w:eastAsia="en-GB"/>
          <w14:ligatures w14:val="standardContextual"/>
        </w:rPr>
        <w:t>.</w:t>
      </w:r>
    </w:p>
    <w:p w14:paraId="7D379D09" w14:textId="0E043DE6" w:rsidR="007041F6" w:rsidRPr="007041F6" w:rsidRDefault="007041F6" w:rsidP="008A0B3C">
      <w:pPr>
        <w:numPr>
          <w:ilvl w:val="0"/>
          <w:numId w:val="3"/>
        </w:numPr>
        <w:spacing w:before="100" w:beforeAutospacing="1" w:after="100" w:afterAutospacing="1" w:line="240" w:lineRule="auto"/>
        <w:contextualSpacing/>
        <w:rPr>
          <w:rFonts w:ascii="Times New Roman" w:eastAsia="Times New Roman" w:hAnsi="Times New Roman"/>
          <w:color w:val="222222"/>
          <w:sz w:val="24"/>
          <w:szCs w:val="24"/>
          <w:lang w:eastAsia="en-GB"/>
        </w:rPr>
      </w:pPr>
      <w:r w:rsidRPr="007041F6">
        <w:rPr>
          <w:rFonts w:ascii="Times New Roman" w:eastAsiaTheme="minorEastAsia" w:hAnsi="Times New Roman"/>
          <w:kern w:val="2"/>
          <w:sz w:val="24"/>
          <w:szCs w:val="24"/>
          <w:lang w:eastAsia="en-GB"/>
          <w14:ligatures w14:val="standardContextual"/>
        </w:rPr>
        <w:t>An energetic individual who is resilient, innovative, creative and forward-thinking</w:t>
      </w:r>
      <w:r w:rsidR="006607CD">
        <w:rPr>
          <w:rFonts w:ascii="Times New Roman" w:eastAsiaTheme="minorEastAsia" w:hAnsi="Times New Roman"/>
          <w:kern w:val="2"/>
          <w:sz w:val="24"/>
          <w:szCs w:val="24"/>
          <w:lang w:eastAsia="en-GB"/>
          <w14:ligatures w14:val="standardContextual"/>
        </w:rPr>
        <w:t>.</w:t>
      </w:r>
    </w:p>
    <w:p w14:paraId="14EA7904" w14:textId="77777777" w:rsidR="007041F6" w:rsidRPr="007041F6" w:rsidRDefault="007041F6" w:rsidP="007041F6">
      <w:pPr>
        <w:spacing w:after="0" w:line="240" w:lineRule="auto"/>
        <w:ind w:left="720"/>
        <w:contextualSpacing/>
        <w:rPr>
          <w:rFonts w:ascii="Times New Roman" w:eastAsiaTheme="minorEastAsia" w:hAnsi="Times New Roman"/>
          <w:kern w:val="2"/>
          <w:sz w:val="24"/>
          <w:szCs w:val="24"/>
          <w:lang w:eastAsia="en-GB"/>
          <w14:ligatures w14:val="standardContextual"/>
        </w:rPr>
      </w:pPr>
    </w:p>
    <w:p w14:paraId="02314142" w14:textId="77777777" w:rsidR="007041F6" w:rsidRPr="007041F6" w:rsidRDefault="007041F6" w:rsidP="008A0B3C">
      <w:pPr>
        <w:spacing w:after="0" w:line="240" w:lineRule="auto"/>
        <w:contextualSpacing/>
        <w:rPr>
          <w:rFonts w:ascii="Times New Roman" w:eastAsiaTheme="minorEastAsia" w:hAnsi="Times New Roman"/>
          <w:b/>
          <w:bCs/>
          <w:kern w:val="2"/>
          <w:sz w:val="24"/>
          <w:szCs w:val="24"/>
          <w:lang w:eastAsia="en-GB"/>
          <w14:ligatures w14:val="standardContextual"/>
        </w:rPr>
      </w:pPr>
      <w:r w:rsidRPr="007041F6">
        <w:rPr>
          <w:rFonts w:ascii="Times New Roman" w:eastAsiaTheme="minorEastAsia" w:hAnsi="Times New Roman"/>
          <w:b/>
          <w:bCs/>
          <w:kern w:val="2"/>
          <w:sz w:val="24"/>
          <w:szCs w:val="24"/>
          <w:lang w:eastAsia="en-GB"/>
          <w14:ligatures w14:val="standardContextual"/>
        </w:rPr>
        <w:t>In return we can offer :</w:t>
      </w:r>
    </w:p>
    <w:p w14:paraId="62464DBA" w14:textId="53C755AE" w:rsidR="007041F6" w:rsidRPr="008E33EC" w:rsidRDefault="007041F6" w:rsidP="008E33EC">
      <w:pPr>
        <w:pStyle w:val="ListParagraph"/>
        <w:numPr>
          <w:ilvl w:val="0"/>
          <w:numId w:val="5"/>
        </w:numPr>
        <w:spacing w:after="0" w:line="240" w:lineRule="auto"/>
        <w:rPr>
          <w:rFonts w:ascii="Times New Roman" w:eastAsiaTheme="minorEastAsia" w:hAnsi="Times New Roman"/>
          <w:b/>
          <w:bCs/>
          <w:kern w:val="2"/>
          <w:sz w:val="24"/>
          <w:szCs w:val="24"/>
          <w:lang w:eastAsia="en-GB"/>
          <w14:ligatures w14:val="standardContextual"/>
        </w:rPr>
      </w:pPr>
      <w:r w:rsidRPr="008E33EC">
        <w:rPr>
          <w:rFonts w:ascii="Times New Roman" w:eastAsiaTheme="minorEastAsia" w:hAnsi="Times New Roman"/>
          <w:kern w:val="2"/>
          <w:sz w:val="24"/>
          <w:szCs w:val="24"/>
          <w:lang w:eastAsia="en-GB"/>
          <w14:ligatures w14:val="standardContextual"/>
        </w:rPr>
        <w:t>A positive</w:t>
      </w:r>
      <w:r w:rsidR="008E33EC">
        <w:rPr>
          <w:rFonts w:ascii="Times New Roman" w:eastAsiaTheme="minorEastAsia" w:hAnsi="Times New Roman"/>
          <w:kern w:val="2"/>
          <w:sz w:val="24"/>
          <w:szCs w:val="24"/>
          <w:lang w:eastAsia="en-GB"/>
          <w14:ligatures w14:val="standardContextual"/>
        </w:rPr>
        <w:t>,</w:t>
      </w:r>
      <w:r w:rsidRPr="008E33EC">
        <w:rPr>
          <w:rFonts w:ascii="Times New Roman" w:eastAsiaTheme="minorEastAsia" w:hAnsi="Times New Roman"/>
          <w:kern w:val="2"/>
          <w:sz w:val="24"/>
          <w:szCs w:val="24"/>
          <w:lang w:eastAsia="en-GB"/>
          <w14:ligatures w14:val="standardContextual"/>
        </w:rPr>
        <w:t xml:space="preserve"> caring ethos based upon the values of the Catholic faith</w:t>
      </w:r>
      <w:r w:rsidR="006607CD">
        <w:rPr>
          <w:rFonts w:ascii="Times New Roman" w:eastAsiaTheme="minorEastAsia" w:hAnsi="Times New Roman"/>
          <w:kern w:val="2"/>
          <w:sz w:val="24"/>
          <w:szCs w:val="24"/>
          <w:lang w:eastAsia="en-GB"/>
          <w14:ligatures w14:val="standardContextual"/>
        </w:rPr>
        <w:t>.</w:t>
      </w:r>
    </w:p>
    <w:p w14:paraId="3E20BA6D" w14:textId="26B1318F" w:rsidR="007041F6" w:rsidRPr="007041F6" w:rsidRDefault="007041F6" w:rsidP="008E33EC">
      <w:pPr>
        <w:numPr>
          <w:ilvl w:val="0"/>
          <w:numId w:val="5"/>
        </w:numPr>
        <w:spacing w:after="0" w:line="240" w:lineRule="auto"/>
        <w:contextualSpacing/>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Well</w:t>
      </w:r>
      <w:r w:rsidR="0050344A">
        <w:rPr>
          <w:rFonts w:ascii="Times New Roman" w:eastAsiaTheme="minorEastAsia" w:hAnsi="Times New Roman"/>
          <w:kern w:val="2"/>
          <w:sz w:val="24"/>
          <w:szCs w:val="24"/>
          <w:lang w:eastAsia="en-GB"/>
          <w14:ligatures w14:val="standardContextual"/>
        </w:rPr>
        <w:t>-</w:t>
      </w:r>
      <w:r w:rsidRPr="007041F6">
        <w:rPr>
          <w:rFonts w:ascii="Times New Roman" w:eastAsiaTheme="minorEastAsia" w:hAnsi="Times New Roman"/>
          <w:kern w:val="2"/>
          <w:sz w:val="24"/>
          <w:szCs w:val="24"/>
          <w:lang w:eastAsia="en-GB"/>
          <w14:ligatures w14:val="standardContextual"/>
        </w:rPr>
        <w:t>motivated and well</w:t>
      </w:r>
      <w:r w:rsidR="0050344A">
        <w:rPr>
          <w:rFonts w:ascii="Times New Roman" w:eastAsiaTheme="minorEastAsia" w:hAnsi="Times New Roman"/>
          <w:kern w:val="2"/>
          <w:sz w:val="24"/>
          <w:szCs w:val="24"/>
          <w:lang w:eastAsia="en-GB"/>
          <w14:ligatures w14:val="standardContextual"/>
        </w:rPr>
        <w:t>-</w:t>
      </w:r>
      <w:r w:rsidRPr="007041F6">
        <w:rPr>
          <w:rFonts w:ascii="Times New Roman" w:eastAsiaTheme="minorEastAsia" w:hAnsi="Times New Roman"/>
          <w:kern w:val="2"/>
          <w:sz w:val="24"/>
          <w:szCs w:val="24"/>
          <w:lang w:eastAsia="en-GB"/>
          <w14:ligatures w14:val="standardContextual"/>
        </w:rPr>
        <w:t>behaved happy children, who love to come to school and are excited about their learning</w:t>
      </w:r>
      <w:r w:rsidR="006607CD">
        <w:rPr>
          <w:rFonts w:ascii="Times New Roman" w:eastAsiaTheme="minorEastAsia" w:hAnsi="Times New Roman"/>
          <w:kern w:val="2"/>
          <w:sz w:val="24"/>
          <w:szCs w:val="24"/>
          <w:lang w:eastAsia="en-GB"/>
          <w14:ligatures w14:val="standardContextual"/>
        </w:rPr>
        <w:t>.</w:t>
      </w:r>
    </w:p>
    <w:p w14:paraId="089CC9FB" w14:textId="1E1DCCCB" w:rsidR="007041F6" w:rsidRPr="007041F6" w:rsidRDefault="007041F6" w:rsidP="008E33EC">
      <w:pPr>
        <w:numPr>
          <w:ilvl w:val="0"/>
          <w:numId w:val="5"/>
        </w:numPr>
        <w:spacing w:after="0" w:line="240" w:lineRule="auto"/>
        <w:contextualSpacing/>
        <w:rPr>
          <w:rFonts w:ascii="Times New Roman" w:eastAsiaTheme="minorEastAsia" w:hAnsi="Times New Roman"/>
          <w:b/>
          <w:bCs/>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Dedicated, creative, enthusiastic and hardworking staff, embedded with a strong culture of support</w:t>
      </w:r>
      <w:r w:rsidR="004D1F83">
        <w:rPr>
          <w:rFonts w:ascii="Times New Roman" w:eastAsiaTheme="minorEastAsia" w:hAnsi="Times New Roman"/>
          <w:kern w:val="2"/>
          <w:sz w:val="24"/>
          <w:szCs w:val="24"/>
          <w:lang w:eastAsia="en-GB"/>
          <w14:ligatures w14:val="standardContextual"/>
        </w:rPr>
        <w:t xml:space="preserve"> and teamworking</w:t>
      </w:r>
      <w:r w:rsidRPr="007041F6">
        <w:rPr>
          <w:rFonts w:ascii="Times New Roman" w:eastAsiaTheme="minorEastAsia" w:hAnsi="Times New Roman"/>
          <w:kern w:val="2"/>
          <w:sz w:val="24"/>
          <w:szCs w:val="24"/>
          <w:lang w:eastAsia="en-GB"/>
          <w14:ligatures w14:val="standardContextual"/>
        </w:rPr>
        <w:t>.</w:t>
      </w:r>
    </w:p>
    <w:p w14:paraId="01FD689F" w14:textId="76C6FA43" w:rsidR="007041F6" w:rsidRPr="007041F6" w:rsidRDefault="007041F6" w:rsidP="008E33EC">
      <w:pPr>
        <w:numPr>
          <w:ilvl w:val="0"/>
          <w:numId w:val="5"/>
        </w:numPr>
        <w:spacing w:after="0" w:line="240" w:lineRule="auto"/>
        <w:contextualSpacing/>
        <w:rPr>
          <w:rFonts w:ascii="Times New Roman" w:eastAsiaTheme="minorEastAsia" w:hAnsi="Times New Roman"/>
          <w:b/>
          <w:bCs/>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An experienced, committed and supportive Governing Body</w:t>
      </w:r>
      <w:r w:rsidR="006607CD">
        <w:rPr>
          <w:rFonts w:ascii="Times New Roman" w:eastAsiaTheme="minorEastAsia" w:hAnsi="Times New Roman"/>
          <w:kern w:val="2"/>
          <w:sz w:val="24"/>
          <w:szCs w:val="24"/>
          <w:lang w:eastAsia="en-GB"/>
          <w14:ligatures w14:val="standardContextual"/>
        </w:rPr>
        <w:t>.</w:t>
      </w:r>
      <w:r w:rsidRPr="007041F6">
        <w:rPr>
          <w:rFonts w:ascii="Times New Roman" w:eastAsiaTheme="minorEastAsia" w:hAnsi="Times New Roman"/>
          <w:kern w:val="2"/>
          <w:sz w:val="24"/>
          <w:szCs w:val="24"/>
          <w:lang w:eastAsia="en-GB"/>
          <w14:ligatures w14:val="standardContextual"/>
        </w:rPr>
        <w:t xml:space="preserve"> </w:t>
      </w:r>
    </w:p>
    <w:p w14:paraId="71A34558" w14:textId="09D4942F" w:rsidR="007041F6" w:rsidRPr="007041F6" w:rsidRDefault="007041F6" w:rsidP="008E33EC">
      <w:pPr>
        <w:numPr>
          <w:ilvl w:val="0"/>
          <w:numId w:val="5"/>
        </w:numPr>
        <w:spacing w:after="0" w:line="240" w:lineRule="auto"/>
        <w:contextualSpacing/>
        <w:rPr>
          <w:rFonts w:ascii="Times New Roman" w:eastAsiaTheme="minorEastAsia" w:hAnsi="Times New Roman"/>
          <w:b/>
          <w:bCs/>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 xml:space="preserve">An </w:t>
      </w:r>
      <w:r w:rsidR="00C407FA">
        <w:rPr>
          <w:rFonts w:ascii="Times New Roman" w:eastAsiaTheme="minorEastAsia" w:hAnsi="Times New Roman"/>
          <w:kern w:val="2"/>
          <w:sz w:val="24"/>
          <w:szCs w:val="24"/>
          <w:lang w:eastAsia="en-GB"/>
          <w14:ligatures w14:val="standardContextual"/>
        </w:rPr>
        <w:t>effective</w:t>
      </w:r>
      <w:r w:rsidRPr="007041F6">
        <w:rPr>
          <w:rFonts w:ascii="Times New Roman" w:eastAsiaTheme="minorEastAsia" w:hAnsi="Times New Roman"/>
          <w:kern w:val="2"/>
          <w:sz w:val="24"/>
          <w:szCs w:val="24"/>
          <w:lang w:eastAsia="en-GB"/>
          <w14:ligatures w14:val="standardContextual"/>
        </w:rPr>
        <w:t xml:space="preserve"> teaching and learning environment</w:t>
      </w:r>
      <w:r w:rsidR="006607CD">
        <w:rPr>
          <w:rFonts w:ascii="Times New Roman" w:eastAsiaTheme="minorEastAsia" w:hAnsi="Times New Roman"/>
          <w:kern w:val="2"/>
          <w:sz w:val="24"/>
          <w:szCs w:val="24"/>
          <w:lang w:eastAsia="en-GB"/>
          <w14:ligatures w14:val="standardContextual"/>
        </w:rPr>
        <w:t>.</w:t>
      </w:r>
    </w:p>
    <w:p w14:paraId="1B71E41E" w14:textId="3B458BC4" w:rsidR="007041F6" w:rsidRPr="007041F6" w:rsidRDefault="007041F6" w:rsidP="00182744">
      <w:pPr>
        <w:numPr>
          <w:ilvl w:val="0"/>
          <w:numId w:val="5"/>
        </w:numPr>
        <w:spacing w:after="0" w:line="240" w:lineRule="auto"/>
        <w:contextualSpacing/>
        <w:rPr>
          <w:rFonts w:ascii="Times New Roman" w:eastAsiaTheme="minorEastAsia" w:hAnsi="Times New Roman"/>
          <w:b/>
          <w:bCs/>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Supportive parents and others from the parish and wider community</w:t>
      </w:r>
      <w:r w:rsidR="006607CD">
        <w:rPr>
          <w:rFonts w:ascii="Times New Roman" w:eastAsiaTheme="minorEastAsia" w:hAnsi="Times New Roman"/>
          <w:kern w:val="2"/>
          <w:sz w:val="24"/>
          <w:szCs w:val="24"/>
          <w:lang w:eastAsia="en-GB"/>
          <w14:ligatures w14:val="standardContextual"/>
        </w:rPr>
        <w:t>.</w:t>
      </w:r>
    </w:p>
    <w:p w14:paraId="7B491B47" w14:textId="77777777" w:rsidR="007041F6" w:rsidRPr="007041F6" w:rsidRDefault="007041F6" w:rsidP="007041F6">
      <w:pPr>
        <w:spacing w:after="0" w:line="240" w:lineRule="auto"/>
        <w:ind w:left="720"/>
        <w:contextualSpacing/>
        <w:rPr>
          <w:rFonts w:ascii="Times New Roman" w:eastAsiaTheme="minorEastAsia" w:hAnsi="Times New Roman"/>
          <w:b/>
          <w:bCs/>
          <w:kern w:val="2"/>
          <w:sz w:val="24"/>
          <w:szCs w:val="24"/>
          <w:lang w:eastAsia="en-GB"/>
          <w14:ligatures w14:val="standardContextual"/>
        </w:rPr>
      </w:pPr>
    </w:p>
    <w:p w14:paraId="3EA85E77" w14:textId="77777777" w:rsidR="007041F6" w:rsidRPr="007041F6" w:rsidRDefault="007041F6" w:rsidP="007041F6">
      <w:pPr>
        <w:spacing w:after="0" w:line="240" w:lineRule="auto"/>
        <w:ind w:left="720"/>
        <w:contextualSpacing/>
        <w:rPr>
          <w:rFonts w:ascii="Times New Roman" w:eastAsiaTheme="minorEastAsia" w:hAnsi="Times New Roman"/>
          <w:b/>
          <w:bCs/>
          <w:kern w:val="2"/>
          <w:sz w:val="24"/>
          <w:szCs w:val="24"/>
          <w:lang w:eastAsia="en-GB"/>
          <w14:ligatures w14:val="standardContextual"/>
        </w:rPr>
      </w:pPr>
    </w:p>
    <w:p w14:paraId="0A4AF71E" w14:textId="7F8DD330" w:rsidR="007041F6" w:rsidRPr="007041F6" w:rsidRDefault="00182744" w:rsidP="007041F6">
      <w:pPr>
        <w:spacing w:after="0" w:line="240" w:lineRule="auto"/>
        <w:rPr>
          <w:rFonts w:ascii="Times New Roman" w:eastAsiaTheme="minorEastAsia" w:hAnsi="Times New Roman"/>
          <w:b/>
          <w:bCs/>
          <w:kern w:val="2"/>
          <w:sz w:val="24"/>
          <w:szCs w:val="24"/>
          <w:lang w:eastAsia="en-GB"/>
          <w14:ligatures w14:val="standardContextual"/>
        </w:rPr>
      </w:pPr>
      <w:r>
        <w:rPr>
          <w:rFonts w:ascii="Times New Roman" w:eastAsiaTheme="minorEastAsia" w:hAnsi="Times New Roman"/>
          <w:b/>
          <w:bCs/>
          <w:kern w:val="2"/>
          <w:sz w:val="24"/>
          <w:szCs w:val="24"/>
          <w:lang w:eastAsia="en-GB"/>
          <w14:ligatures w14:val="standardContextual"/>
        </w:rPr>
        <w:t>Ou</w:t>
      </w:r>
      <w:r w:rsidR="007041F6" w:rsidRPr="007041F6">
        <w:rPr>
          <w:rFonts w:ascii="Times New Roman" w:eastAsiaTheme="minorEastAsia" w:hAnsi="Times New Roman"/>
          <w:b/>
          <w:bCs/>
          <w:kern w:val="2"/>
          <w:sz w:val="24"/>
          <w:szCs w:val="24"/>
          <w:lang w:eastAsia="en-GB"/>
          <w14:ligatures w14:val="standardContextual"/>
        </w:rPr>
        <w:t xml:space="preserve">r last OFSTED inspection in </w:t>
      </w:r>
      <w:r w:rsidR="00B14A5D">
        <w:rPr>
          <w:rFonts w:ascii="Times New Roman" w:eastAsiaTheme="minorEastAsia" w:hAnsi="Times New Roman"/>
          <w:b/>
          <w:bCs/>
          <w:kern w:val="2"/>
          <w:sz w:val="24"/>
          <w:szCs w:val="24"/>
          <w:lang w:eastAsia="en-GB"/>
          <w14:ligatures w14:val="standardContextual"/>
        </w:rPr>
        <w:t xml:space="preserve">May </w:t>
      </w:r>
      <w:r w:rsidR="007041F6" w:rsidRPr="007041F6">
        <w:rPr>
          <w:rFonts w:ascii="Times New Roman" w:eastAsiaTheme="minorEastAsia" w:hAnsi="Times New Roman"/>
          <w:b/>
          <w:bCs/>
          <w:kern w:val="2"/>
          <w:sz w:val="24"/>
          <w:szCs w:val="24"/>
          <w:lang w:eastAsia="en-GB"/>
          <w14:ligatures w14:val="standardContextual"/>
        </w:rPr>
        <w:t xml:space="preserve">2019 (Inspection of a Good school) </w:t>
      </w:r>
      <w:r w:rsidR="001D2600">
        <w:rPr>
          <w:rFonts w:ascii="Times New Roman" w:eastAsiaTheme="minorEastAsia" w:hAnsi="Times New Roman"/>
          <w:b/>
          <w:bCs/>
          <w:kern w:val="2"/>
          <w:sz w:val="24"/>
          <w:szCs w:val="24"/>
          <w:lang w:eastAsia="en-GB"/>
          <w14:ligatures w14:val="standardContextual"/>
        </w:rPr>
        <w:t>found</w:t>
      </w:r>
      <w:r w:rsidR="007041F6" w:rsidRPr="007041F6">
        <w:rPr>
          <w:rFonts w:ascii="Times New Roman" w:eastAsiaTheme="minorEastAsia" w:hAnsi="Times New Roman"/>
          <w:b/>
          <w:bCs/>
          <w:kern w:val="2"/>
          <w:sz w:val="24"/>
          <w:szCs w:val="24"/>
          <w:lang w:eastAsia="en-GB"/>
          <w14:ligatures w14:val="standardContextual"/>
        </w:rPr>
        <w:t xml:space="preserve"> </w:t>
      </w:r>
      <w:r w:rsidR="00FE7D96">
        <w:rPr>
          <w:rFonts w:ascii="Times New Roman" w:eastAsiaTheme="minorEastAsia" w:hAnsi="Times New Roman"/>
          <w:b/>
          <w:bCs/>
          <w:kern w:val="2"/>
          <w:sz w:val="24"/>
          <w:szCs w:val="24"/>
          <w:lang w:eastAsia="en-GB"/>
          <w14:ligatures w14:val="standardContextual"/>
        </w:rPr>
        <w:t>that</w:t>
      </w:r>
      <w:r w:rsidR="007041F6" w:rsidRPr="007041F6">
        <w:rPr>
          <w:rFonts w:ascii="Times New Roman" w:eastAsiaTheme="minorEastAsia" w:hAnsi="Times New Roman"/>
          <w:b/>
          <w:bCs/>
          <w:kern w:val="2"/>
          <w:sz w:val="24"/>
          <w:szCs w:val="24"/>
          <w:lang w:eastAsia="en-GB"/>
          <w14:ligatures w14:val="standardContextual"/>
        </w:rPr>
        <w:t xml:space="preserve">: </w:t>
      </w:r>
    </w:p>
    <w:p w14:paraId="78F6EEDF" w14:textId="77777777" w:rsidR="007041F6" w:rsidRPr="007041F6" w:rsidRDefault="007041F6" w:rsidP="007041F6">
      <w:pPr>
        <w:spacing w:after="0" w:line="240" w:lineRule="auto"/>
        <w:rPr>
          <w:rFonts w:ascii="Times New Roman" w:eastAsiaTheme="minorEastAsia" w:hAnsi="Times New Roman"/>
          <w:b/>
          <w:bCs/>
          <w:kern w:val="2"/>
          <w:sz w:val="24"/>
          <w:szCs w:val="24"/>
          <w:lang w:eastAsia="en-GB"/>
          <w14:ligatures w14:val="standardContextual"/>
        </w:rPr>
      </w:pPr>
    </w:p>
    <w:p w14:paraId="0EE86922" w14:textId="45A65D8E" w:rsidR="00F657BE" w:rsidRPr="008550A3" w:rsidRDefault="00C82F58" w:rsidP="007041F6">
      <w:pPr>
        <w:spacing w:after="0" w:line="240" w:lineRule="auto"/>
        <w:rPr>
          <w:rFonts w:ascii="Times New Roman" w:hAnsi="Times New Roman"/>
          <w:i/>
          <w:iCs/>
          <w:sz w:val="24"/>
          <w:szCs w:val="24"/>
        </w:rPr>
      </w:pPr>
      <w:r w:rsidRPr="008550A3">
        <w:rPr>
          <w:rFonts w:ascii="Times New Roman" w:hAnsi="Times New Roman"/>
          <w:i/>
          <w:iCs/>
          <w:sz w:val="24"/>
          <w:szCs w:val="24"/>
        </w:rPr>
        <w:t>As a result of leaders’ high expectations and ambition, the school is going from strength to strength</w:t>
      </w:r>
      <w:r w:rsidR="00F657BE" w:rsidRPr="008550A3">
        <w:rPr>
          <w:rFonts w:ascii="Times New Roman" w:hAnsi="Times New Roman"/>
          <w:i/>
          <w:iCs/>
          <w:sz w:val="24"/>
          <w:szCs w:val="24"/>
        </w:rPr>
        <w:t>.</w:t>
      </w:r>
      <w:r w:rsidR="00FE7D96">
        <w:rPr>
          <w:rFonts w:ascii="Times New Roman" w:hAnsi="Times New Roman"/>
          <w:i/>
          <w:iCs/>
          <w:sz w:val="24"/>
          <w:szCs w:val="24"/>
        </w:rPr>
        <w:t xml:space="preserve"> </w:t>
      </w:r>
      <w:r w:rsidR="00F657BE" w:rsidRPr="008550A3">
        <w:rPr>
          <w:rFonts w:ascii="Times New Roman" w:hAnsi="Times New Roman"/>
          <w:i/>
          <w:iCs/>
          <w:sz w:val="24"/>
          <w:szCs w:val="24"/>
        </w:rPr>
        <w:t>Pupils’ behaviour is consistently good. They are polite, respectful and kind. Pupils wear their uniform with pride and value the opportunities that they receive to contribute to the leadership of the school across a variety of roles.</w:t>
      </w:r>
    </w:p>
    <w:p w14:paraId="6CC22D1C" w14:textId="77777777" w:rsidR="00F657BE" w:rsidRDefault="00F657BE" w:rsidP="007041F6">
      <w:pPr>
        <w:spacing w:after="0" w:line="240" w:lineRule="auto"/>
      </w:pPr>
    </w:p>
    <w:p w14:paraId="048EE247" w14:textId="5D3E3992" w:rsidR="007041F6" w:rsidRPr="007041F6" w:rsidRDefault="007041F6" w:rsidP="007041F6">
      <w:pPr>
        <w:spacing w:after="0" w:line="240" w:lineRule="auto"/>
        <w:rPr>
          <w:rFonts w:ascii="Times New Roman" w:eastAsiaTheme="minorEastAsia" w:hAnsi="Times New Roman"/>
          <w:b/>
          <w:bCs/>
          <w:kern w:val="2"/>
          <w:sz w:val="24"/>
          <w:szCs w:val="24"/>
          <w:lang w:eastAsia="en-GB"/>
          <w14:ligatures w14:val="standardContextual"/>
        </w:rPr>
      </w:pPr>
      <w:r w:rsidRPr="007041F6">
        <w:rPr>
          <w:rFonts w:ascii="Times New Roman" w:eastAsiaTheme="minorEastAsia" w:hAnsi="Times New Roman"/>
          <w:b/>
          <w:bCs/>
          <w:kern w:val="2"/>
          <w:sz w:val="24"/>
          <w:szCs w:val="24"/>
          <w:lang w:eastAsia="en-GB"/>
          <w14:ligatures w14:val="standardContextual"/>
        </w:rPr>
        <w:t>Our</w:t>
      </w:r>
      <w:r w:rsidRPr="007041F6">
        <w:rPr>
          <w:rFonts w:ascii="Times New Roman" w:eastAsiaTheme="minorEastAsia" w:hAnsi="Times New Roman"/>
          <w:b/>
          <w:bCs/>
          <w:color w:val="4472C4" w:themeColor="accent1"/>
          <w:kern w:val="2"/>
          <w:sz w:val="24"/>
          <w:szCs w:val="24"/>
          <w:lang w:eastAsia="en-GB"/>
          <w14:ligatures w14:val="standardContextual"/>
        </w:rPr>
        <w:t xml:space="preserve"> </w:t>
      </w:r>
      <w:r w:rsidR="008229D3">
        <w:rPr>
          <w:rFonts w:ascii="Times New Roman" w:eastAsiaTheme="minorEastAsia" w:hAnsi="Times New Roman"/>
          <w:b/>
          <w:bCs/>
          <w:kern w:val="2"/>
          <w:sz w:val="24"/>
          <w:szCs w:val="24"/>
          <w:lang w:eastAsia="en-GB"/>
          <w14:ligatures w14:val="standardContextual"/>
        </w:rPr>
        <w:t>Catholic Schools</w:t>
      </w:r>
      <w:r w:rsidRPr="007041F6">
        <w:rPr>
          <w:rFonts w:ascii="Times New Roman" w:eastAsiaTheme="minorEastAsia" w:hAnsi="Times New Roman"/>
          <w:b/>
          <w:bCs/>
          <w:kern w:val="2"/>
          <w:sz w:val="24"/>
          <w:szCs w:val="24"/>
          <w:lang w:eastAsia="en-GB"/>
          <w14:ligatures w14:val="standardContextual"/>
        </w:rPr>
        <w:t xml:space="preserve"> Inspection</w:t>
      </w:r>
      <w:r w:rsidR="00A43EBA" w:rsidRPr="007041F6">
        <w:rPr>
          <w:rFonts w:ascii="Times New Roman" w:eastAsiaTheme="minorEastAsia" w:hAnsi="Times New Roman"/>
          <w:b/>
          <w:bCs/>
          <w:kern w:val="2"/>
          <w:sz w:val="24"/>
          <w:szCs w:val="24"/>
          <w:lang w:eastAsia="en-GB"/>
          <w14:ligatures w14:val="standardContextual"/>
        </w:rPr>
        <w:t xml:space="preserve"> </w:t>
      </w:r>
      <w:r w:rsidR="00A43EBA">
        <w:rPr>
          <w:rFonts w:ascii="Times New Roman" w:eastAsiaTheme="minorEastAsia" w:hAnsi="Times New Roman"/>
          <w:b/>
          <w:bCs/>
          <w:kern w:val="2"/>
          <w:sz w:val="24"/>
          <w:szCs w:val="24"/>
          <w:lang w:eastAsia="en-GB"/>
          <w14:ligatures w14:val="standardContextual"/>
        </w:rPr>
        <w:t>in January 2023</w:t>
      </w:r>
      <w:r w:rsidRPr="007041F6">
        <w:rPr>
          <w:rFonts w:ascii="Times New Roman" w:eastAsiaTheme="minorEastAsia" w:hAnsi="Times New Roman"/>
          <w:b/>
          <w:bCs/>
          <w:kern w:val="2"/>
          <w:sz w:val="24"/>
          <w:szCs w:val="24"/>
          <w:lang w:eastAsia="en-GB"/>
          <w14:ligatures w14:val="standardContextual"/>
        </w:rPr>
        <w:t xml:space="preserve"> found that :  </w:t>
      </w:r>
    </w:p>
    <w:p w14:paraId="161E116B" w14:textId="77777777" w:rsidR="007041F6" w:rsidRPr="007041F6" w:rsidRDefault="007041F6" w:rsidP="007041F6">
      <w:pPr>
        <w:spacing w:after="0" w:line="240" w:lineRule="auto"/>
        <w:rPr>
          <w:rFonts w:ascii="Times New Roman" w:eastAsiaTheme="minorEastAsia" w:hAnsi="Times New Roman"/>
          <w:b/>
          <w:bCs/>
          <w:kern w:val="2"/>
          <w:sz w:val="24"/>
          <w:szCs w:val="24"/>
          <w:lang w:eastAsia="en-GB"/>
          <w14:ligatures w14:val="standardContextual"/>
        </w:rPr>
      </w:pPr>
    </w:p>
    <w:p w14:paraId="03D96428" w14:textId="6C07CFF0" w:rsidR="001277B9" w:rsidRPr="001277B9" w:rsidRDefault="008550A3" w:rsidP="00EB4401">
      <w:pPr>
        <w:widowControl w:val="0"/>
        <w:tabs>
          <w:tab w:val="left" w:pos="980"/>
          <w:tab w:val="left" w:pos="981"/>
        </w:tabs>
        <w:autoSpaceDE w:val="0"/>
        <w:autoSpaceDN w:val="0"/>
        <w:spacing w:before="19" w:after="0" w:line="240" w:lineRule="auto"/>
        <w:rPr>
          <w:rFonts w:ascii="Times New Roman" w:eastAsia="Lucida Sans Unicode" w:hAnsi="Times New Roman"/>
          <w:i/>
          <w:iCs/>
          <w:sz w:val="24"/>
          <w:szCs w:val="24"/>
          <w:lang w:val="en-US"/>
        </w:rPr>
      </w:pPr>
      <w:r w:rsidRPr="008550A3">
        <w:rPr>
          <w:rFonts w:ascii="Times New Roman" w:eastAsia="Lucida Sans Unicode" w:hAnsi="Times New Roman"/>
          <w:i/>
          <w:iCs/>
          <w:spacing w:val="-6"/>
          <w:sz w:val="24"/>
          <w:szCs w:val="24"/>
          <w:lang w:val="en-US"/>
        </w:rPr>
        <w:t>The</w:t>
      </w:r>
      <w:r w:rsidRPr="008550A3">
        <w:rPr>
          <w:rFonts w:ascii="Times New Roman" w:eastAsia="Lucida Sans Unicode" w:hAnsi="Times New Roman"/>
          <w:i/>
          <w:iCs/>
          <w:spacing w:val="-8"/>
          <w:sz w:val="24"/>
          <w:szCs w:val="24"/>
          <w:lang w:val="en-US"/>
        </w:rPr>
        <w:t xml:space="preserve"> </w:t>
      </w:r>
      <w:r w:rsidRPr="008550A3">
        <w:rPr>
          <w:rFonts w:ascii="Times New Roman" w:eastAsia="Lucida Sans Unicode" w:hAnsi="Times New Roman"/>
          <w:i/>
          <w:iCs/>
          <w:spacing w:val="-6"/>
          <w:sz w:val="24"/>
          <w:szCs w:val="24"/>
          <w:lang w:val="en-US"/>
        </w:rPr>
        <w:t>whole</w:t>
      </w:r>
      <w:r w:rsidRPr="008550A3">
        <w:rPr>
          <w:rFonts w:ascii="Times New Roman" w:eastAsia="Lucida Sans Unicode" w:hAnsi="Times New Roman"/>
          <w:i/>
          <w:iCs/>
          <w:spacing w:val="-11"/>
          <w:sz w:val="24"/>
          <w:szCs w:val="24"/>
          <w:lang w:val="en-US"/>
        </w:rPr>
        <w:t xml:space="preserve"> </w:t>
      </w:r>
      <w:r w:rsidRPr="008550A3">
        <w:rPr>
          <w:rFonts w:ascii="Times New Roman" w:eastAsia="Lucida Sans Unicode" w:hAnsi="Times New Roman"/>
          <w:i/>
          <w:iCs/>
          <w:spacing w:val="-6"/>
          <w:sz w:val="24"/>
          <w:szCs w:val="24"/>
          <w:lang w:val="en-US"/>
        </w:rPr>
        <w:t>school</w:t>
      </w:r>
      <w:r w:rsidRPr="008550A3">
        <w:rPr>
          <w:rFonts w:ascii="Times New Roman" w:eastAsia="Lucida Sans Unicode" w:hAnsi="Times New Roman"/>
          <w:i/>
          <w:iCs/>
          <w:spacing w:val="-9"/>
          <w:sz w:val="24"/>
          <w:szCs w:val="24"/>
          <w:lang w:val="en-US"/>
        </w:rPr>
        <w:t xml:space="preserve"> </w:t>
      </w:r>
      <w:r w:rsidRPr="008550A3">
        <w:rPr>
          <w:rFonts w:ascii="Times New Roman" w:eastAsia="Lucida Sans Unicode" w:hAnsi="Times New Roman"/>
          <w:i/>
          <w:iCs/>
          <w:spacing w:val="-6"/>
          <w:sz w:val="24"/>
          <w:szCs w:val="24"/>
          <w:lang w:val="en-US"/>
        </w:rPr>
        <w:t>community</w:t>
      </w:r>
      <w:r w:rsidRPr="008550A3">
        <w:rPr>
          <w:rFonts w:ascii="Times New Roman" w:eastAsia="Lucida Sans Unicode" w:hAnsi="Times New Roman"/>
          <w:i/>
          <w:iCs/>
          <w:spacing w:val="-10"/>
          <w:sz w:val="24"/>
          <w:szCs w:val="24"/>
          <w:lang w:val="en-US"/>
        </w:rPr>
        <w:t xml:space="preserve"> </w:t>
      </w:r>
      <w:r w:rsidRPr="008550A3">
        <w:rPr>
          <w:rFonts w:ascii="Times New Roman" w:eastAsia="Lucida Sans Unicode" w:hAnsi="Times New Roman"/>
          <w:i/>
          <w:iCs/>
          <w:spacing w:val="-6"/>
          <w:sz w:val="24"/>
          <w:szCs w:val="24"/>
          <w:lang w:val="en-US"/>
        </w:rPr>
        <w:t>lives</w:t>
      </w:r>
      <w:r w:rsidRPr="008550A3">
        <w:rPr>
          <w:rFonts w:ascii="Times New Roman" w:eastAsia="Lucida Sans Unicode" w:hAnsi="Times New Roman"/>
          <w:i/>
          <w:iCs/>
          <w:spacing w:val="-11"/>
          <w:sz w:val="24"/>
          <w:szCs w:val="24"/>
          <w:lang w:val="en-US"/>
        </w:rPr>
        <w:t xml:space="preserve"> </w:t>
      </w:r>
      <w:r w:rsidRPr="008550A3">
        <w:rPr>
          <w:rFonts w:ascii="Times New Roman" w:eastAsia="Lucida Sans Unicode" w:hAnsi="Times New Roman"/>
          <w:i/>
          <w:iCs/>
          <w:spacing w:val="-6"/>
          <w:sz w:val="24"/>
          <w:szCs w:val="24"/>
          <w:lang w:val="en-US"/>
        </w:rPr>
        <w:t>out</w:t>
      </w:r>
      <w:r w:rsidRPr="008550A3">
        <w:rPr>
          <w:rFonts w:ascii="Times New Roman" w:eastAsia="Lucida Sans Unicode" w:hAnsi="Times New Roman"/>
          <w:i/>
          <w:iCs/>
          <w:spacing w:val="-10"/>
          <w:sz w:val="24"/>
          <w:szCs w:val="24"/>
          <w:lang w:val="en-US"/>
        </w:rPr>
        <w:t xml:space="preserve"> </w:t>
      </w:r>
      <w:r w:rsidRPr="008550A3">
        <w:rPr>
          <w:rFonts w:ascii="Times New Roman" w:eastAsia="Lucida Sans Unicode" w:hAnsi="Times New Roman"/>
          <w:i/>
          <w:iCs/>
          <w:spacing w:val="-6"/>
          <w:sz w:val="24"/>
          <w:szCs w:val="24"/>
          <w:lang w:val="en-US"/>
        </w:rPr>
        <w:t>the</w:t>
      </w:r>
      <w:r w:rsidRPr="008550A3">
        <w:rPr>
          <w:rFonts w:ascii="Times New Roman" w:eastAsia="Lucida Sans Unicode" w:hAnsi="Times New Roman"/>
          <w:i/>
          <w:iCs/>
          <w:spacing w:val="-10"/>
          <w:sz w:val="24"/>
          <w:szCs w:val="24"/>
          <w:lang w:val="en-US"/>
        </w:rPr>
        <w:t xml:space="preserve"> </w:t>
      </w:r>
      <w:r w:rsidRPr="008550A3">
        <w:rPr>
          <w:rFonts w:ascii="Times New Roman" w:eastAsia="Lucida Sans Unicode" w:hAnsi="Times New Roman"/>
          <w:i/>
          <w:iCs/>
          <w:spacing w:val="-6"/>
          <w:sz w:val="24"/>
          <w:szCs w:val="24"/>
          <w:lang w:val="en-US"/>
        </w:rPr>
        <w:t>Catholic</w:t>
      </w:r>
      <w:r w:rsidRPr="008550A3">
        <w:rPr>
          <w:rFonts w:ascii="Times New Roman" w:eastAsia="Lucida Sans Unicode" w:hAnsi="Times New Roman"/>
          <w:i/>
          <w:iCs/>
          <w:spacing w:val="-11"/>
          <w:sz w:val="24"/>
          <w:szCs w:val="24"/>
          <w:lang w:val="en-US"/>
        </w:rPr>
        <w:t xml:space="preserve"> </w:t>
      </w:r>
      <w:r w:rsidRPr="008550A3">
        <w:rPr>
          <w:rFonts w:ascii="Times New Roman" w:eastAsia="Lucida Sans Unicode" w:hAnsi="Times New Roman"/>
          <w:i/>
          <w:iCs/>
          <w:spacing w:val="-6"/>
          <w:sz w:val="24"/>
          <w:szCs w:val="24"/>
          <w:lang w:val="en-US"/>
        </w:rPr>
        <w:t>life</w:t>
      </w:r>
      <w:r w:rsidRPr="008550A3">
        <w:rPr>
          <w:rFonts w:ascii="Times New Roman" w:eastAsia="Lucida Sans Unicode" w:hAnsi="Times New Roman"/>
          <w:i/>
          <w:iCs/>
          <w:spacing w:val="-7"/>
          <w:sz w:val="24"/>
          <w:szCs w:val="24"/>
          <w:lang w:val="en-US"/>
        </w:rPr>
        <w:t xml:space="preserve"> </w:t>
      </w:r>
      <w:r w:rsidRPr="008550A3">
        <w:rPr>
          <w:rFonts w:ascii="Times New Roman" w:eastAsia="Lucida Sans Unicode" w:hAnsi="Times New Roman"/>
          <w:i/>
          <w:iCs/>
          <w:spacing w:val="-6"/>
          <w:sz w:val="24"/>
          <w:szCs w:val="24"/>
          <w:lang w:val="en-US"/>
        </w:rPr>
        <w:t>and</w:t>
      </w:r>
      <w:r w:rsidRPr="008550A3">
        <w:rPr>
          <w:rFonts w:ascii="Times New Roman" w:eastAsia="Lucida Sans Unicode" w:hAnsi="Times New Roman"/>
          <w:i/>
          <w:iCs/>
          <w:spacing w:val="-10"/>
          <w:sz w:val="24"/>
          <w:szCs w:val="24"/>
          <w:lang w:val="en-US"/>
        </w:rPr>
        <w:t xml:space="preserve"> </w:t>
      </w:r>
      <w:r w:rsidRPr="008550A3">
        <w:rPr>
          <w:rFonts w:ascii="Times New Roman" w:eastAsia="Lucida Sans Unicode" w:hAnsi="Times New Roman"/>
          <w:i/>
          <w:iCs/>
          <w:spacing w:val="-6"/>
          <w:sz w:val="24"/>
          <w:szCs w:val="24"/>
          <w:lang w:val="en-US"/>
        </w:rPr>
        <w:t>mission of</w:t>
      </w:r>
      <w:r w:rsidRPr="008550A3">
        <w:rPr>
          <w:rFonts w:ascii="Times New Roman" w:eastAsia="Lucida Sans Unicode" w:hAnsi="Times New Roman"/>
          <w:i/>
          <w:iCs/>
          <w:spacing w:val="-11"/>
          <w:sz w:val="24"/>
          <w:szCs w:val="24"/>
          <w:lang w:val="en-US"/>
        </w:rPr>
        <w:t xml:space="preserve"> </w:t>
      </w:r>
      <w:r w:rsidRPr="008550A3">
        <w:rPr>
          <w:rFonts w:ascii="Times New Roman" w:eastAsia="Lucida Sans Unicode" w:hAnsi="Times New Roman"/>
          <w:i/>
          <w:iCs/>
          <w:spacing w:val="-6"/>
          <w:sz w:val="24"/>
          <w:szCs w:val="24"/>
          <w:lang w:val="en-US"/>
        </w:rPr>
        <w:t>St.</w:t>
      </w:r>
      <w:r w:rsidRPr="008550A3">
        <w:rPr>
          <w:rFonts w:ascii="Times New Roman" w:eastAsia="Lucida Sans Unicode" w:hAnsi="Times New Roman"/>
          <w:i/>
          <w:iCs/>
          <w:spacing w:val="-10"/>
          <w:sz w:val="24"/>
          <w:szCs w:val="24"/>
          <w:lang w:val="en-US"/>
        </w:rPr>
        <w:t xml:space="preserve"> </w:t>
      </w:r>
      <w:r w:rsidRPr="008550A3">
        <w:rPr>
          <w:rFonts w:ascii="Times New Roman" w:eastAsia="Lucida Sans Unicode" w:hAnsi="Times New Roman"/>
          <w:i/>
          <w:iCs/>
          <w:spacing w:val="-6"/>
          <w:sz w:val="24"/>
          <w:szCs w:val="24"/>
          <w:lang w:val="en-US"/>
        </w:rPr>
        <w:t>Laurence’s.</w:t>
      </w:r>
      <w:r w:rsidRPr="008550A3">
        <w:rPr>
          <w:rFonts w:ascii="Times New Roman" w:eastAsia="Lucida Sans Unicode" w:hAnsi="Times New Roman"/>
          <w:i/>
          <w:iCs/>
          <w:spacing w:val="-7"/>
          <w:sz w:val="24"/>
          <w:szCs w:val="24"/>
          <w:lang w:val="en-US"/>
        </w:rPr>
        <w:t xml:space="preserve"> </w:t>
      </w:r>
      <w:r w:rsidRPr="008550A3">
        <w:rPr>
          <w:rFonts w:ascii="Times New Roman" w:eastAsia="Lucida Sans Unicode" w:hAnsi="Times New Roman"/>
          <w:i/>
          <w:iCs/>
          <w:spacing w:val="-6"/>
          <w:sz w:val="24"/>
          <w:szCs w:val="24"/>
          <w:lang w:val="en-US"/>
        </w:rPr>
        <w:t>They</w:t>
      </w:r>
      <w:r w:rsidR="00EB4401" w:rsidRPr="00EB4401">
        <w:rPr>
          <w:rFonts w:ascii="Times New Roman" w:eastAsia="Lucida Sans Unicode" w:hAnsi="Times New Roman"/>
          <w:i/>
          <w:iCs/>
          <w:sz w:val="24"/>
          <w:szCs w:val="24"/>
          <w:lang w:val="en-US"/>
        </w:rPr>
        <w:t xml:space="preserve"> </w:t>
      </w:r>
      <w:r w:rsidRPr="00EB4401">
        <w:rPr>
          <w:rFonts w:ascii="Times New Roman" w:eastAsia="Lucida Sans Unicode" w:hAnsi="Times New Roman"/>
          <w:i/>
          <w:iCs/>
          <w:spacing w:val="-6"/>
          <w:sz w:val="24"/>
          <w:szCs w:val="24"/>
          <w:lang w:val="en-US"/>
        </w:rPr>
        <w:t>‘develop</w:t>
      </w:r>
      <w:r w:rsidRPr="00EB4401">
        <w:rPr>
          <w:rFonts w:ascii="Times New Roman" w:eastAsia="Lucida Sans Unicode" w:hAnsi="Times New Roman"/>
          <w:i/>
          <w:iCs/>
          <w:spacing w:val="-13"/>
          <w:sz w:val="24"/>
          <w:szCs w:val="24"/>
          <w:lang w:val="en-US"/>
        </w:rPr>
        <w:t xml:space="preserve"> </w:t>
      </w:r>
      <w:r w:rsidRPr="00EB4401">
        <w:rPr>
          <w:rFonts w:ascii="Times New Roman" w:eastAsia="Lucida Sans Unicode" w:hAnsi="Times New Roman"/>
          <w:i/>
          <w:iCs/>
          <w:spacing w:val="-6"/>
          <w:sz w:val="24"/>
          <w:szCs w:val="24"/>
          <w:lang w:val="en-US"/>
        </w:rPr>
        <w:t>their</w:t>
      </w:r>
      <w:r w:rsidRPr="00EB4401">
        <w:rPr>
          <w:rFonts w:ascii="Times New Roman" w:eastAsia="Lucida Sans Unicode" w:hAnsi="Times New Roman"/>
          <w:i/>
          <w:iCs/>
          <w:spacing w:val="-10"/>
          <w:sz w:val="24"/>
          <w:szCs w:val="24"/>
          <w:lang w:val="en-US"/>
        </w:rPr>
        <w:t xml:space="preserve"> </w:t>
      </w:r>
      <w:r w:rsidRPr="00EB4401">
        <w:rPr>
          <w:rFonts w:ascii="Times New Roman" w:eastAsia="Lucida Sans Unicode" w:hAnsi="Times New Roman"/>
          <w:i/>
          <w:iCs/>
          <w:spacing w:val="-6"/>
          <w:sz w:val="24"/>
          <w:szCs w:val="24"/>
          <w:lang w:val="en-US"/>
        </w:rPr>
        <w:t>gifts</w:t>
      </w:r>
      <w:r w:rsidRPr="00EB4401">
        <w:rPr>
          <w:rFonts w:ascii="Times New Roman" w:eastAsia="Lucida Sans Unicode" w:hAnsi="Times New Roman"/>
          <w:i/>
          <w:iCs/>
          <w:spacing w:val="-10"/>
          <w:sz w:val="24"/>
          <w:szCs w:val="24"/>
          <w:lang w:val="en-US"/>
        </w:rPr>
        <w:t xml:space="preserve"> </w:t>
      </w:r>
      <w:r w:rsidRPr="00EB4401">
        <w:rPr>
          <w:rFonts w:ascii="Times New Roman" w:eastAsia="Lucida Sans Unicode" w:hAnsi="Times New Roman"/>
          <w:i/>
          <w:iCs/>
          <w:spacing w:val="-6"/>
          <w:sz w:val="24"/>
          <w:szCs w:val="24"/>
          <w:lang w:val="en-US"/>
        </w:rPr>
        <w:t>and</w:t>
      </w:r>
      <w:r w:rsidRPr="00EB4401">
        <w:rPr>
          <w:rFonts w:ascii="Times New Roman" w:eastAsia="Lucida Sans Unicode" w:hAnsi="Times New Roman"/>
          <w:i/>
          <w:iCs/>
          <w:spacing w:val="-13"/>
          <w:sz w:val="24"/>
          <w:szCs w:val="24"/>
          <w:lang w:val="en-US"/>
        </w:rPr>
        <w:t xml:space="preserve"> </w:t>
      </w:r>
      <w:r w:rsidRPr="00EB4401">
        <w:rPr>
          <w:rFonts w:ascii="Times New Roman" w:eastAsia="Lucida Sans Unicode" w:hAnsi="Times New Roman"/>
          <w:i/>
          <w:iCs/>
          <w:spacing w:val="-6"/>
          <w:sz w:val="24"/>
          <w:szCs w:val="24"/>
          <w:lang w:val="en-US"/>
        </w:rPr>
        <w:t>talents</w:t>
      </w:r>
      <w:r w:rsidRPr="00EB4401">
        <w:rPr>
          <w:rFonts w:ascii="Times New Roman" w:eastAsia="Lucida Sans Unicode" w:hAnsi="Times New Roman"/>
          <w:i/>
          <w:iCs/>
          <w:spacing w:val="-10"/>
          <w:sz w:val="24"/>
          <w:szCs w:val="24"/>
          <w:lang w:val="en-US"/>
        </w:rPr>
        <w:t xml:space="preserve"> </w:t>
      </w:r>
      <w:r w:rsidRPr="00EB4401">
        <w:rPr>
          <w:rFonts w:ascii="Times New Roman" w:eastAsia="Lucida Sans Unicode" w:hAnsi="Times New Roman"/>
          <w:i/>
          <w:iCs/>
          <w:spacing w:val="-6"/>
          <w:sz w:val="24"/>
          <w:szCs w:val="24"/>
          <w:lang w:val="en-US"/>
        </w:rPr>
        <w:t>for</w:t>
      </w:r>
      <w:r w:rsidRPr="00EB4401">
        <w:rPr>
          <w:rFonts w:ascii="Times New Roman" w:eastAsia="Lucida Sans Unicode" w:hAnsi="Times New Roman"/>
          <w:i/>
          <w:iCs/>
          <w:spacing w:val="-11"/>
          <w:sz w:val="24"/>
          <w:szCs w:val="24"/>
          <w:lang w:val="en-US"/>
        </w:rPr>
        <w:t xml:space="preserve"> </w:t>
      </w:r>
      <w:r w:rsidRPr="00EB4401">
        <w:rPr>
          <w:rFonts w:ascii="Times New Roman" w:eastAsia="Lucida Sans Unicode" w:hAnsi="Times New Roman"/>
          <w:i/>
          <w:iCs/>
          <w:spacing w:val="-6"/>
          <w:sz w:val="24"/>
          <w:szCs w:val="24"/>
          <w:lang w:val="en-US"/>
        </w:rPr>
        <w:t>the</w:t>
      </w:r>
      <w:r w:rsidRPr="00EB4401">
        <w:rPr>
          <w:rFonts w:ascii="Times New Roman" w:eastAsia="Lucida Sans Unicode" w:hAnsi="Times New Roman"/>
          <w:i/>
          <w:iCs/>
          <w:spacing w:val="-8"/>
          <w:sz w:val="24"/>
          <w:szCs w:val="24"/>
          <w:lang w:val="en-US"/>
        </w:rPr>
        <w:t xml:space="preserve"> </w:t>
      </w:r>
      <w:r w:rsidRPr="00EB4401">
        <w:rPr>
          <w:rFonts w:ascii="Times New Roman" w:eastAsia="Lucida Sans Unicode" w:hAnsi="Times New Roman"/>
          <w:i/>
          <w:iCs/>
          <w:spacing w:val="-6"/>
          <w:sz w:val="24"/>
          <w:szCs w:val="24"/>
          <w:lang w:val="en-US"/>
        </w:rPr>
        <w:t>good</w:t>
      </w:r>
      <w:r w:rsidRPr="00EB4401">
        <w:rPr>
          <w:rFonts w:ascii="Times New Roman" w:eastAsia="Lucida Sans Unicode" w:hAnsi="Times New Roman"/>
          <w:i/>
          <w:iCs/>
          <w:spacing w:val="-13"/>
          <w:sz w:val="24"/>
          <w:szCs w:val="24"/>
          <w:lang w:val="en-US"/>
        </w:rPr>
        <w:t xml:space="preserve"> </w:t>
      </w:r>
      <w:r w:rsidRPr="00EB4401">
        <w:rPr>
          <w:rFonts w:ascii="Times New Roman" w:eastAsia="Lucida Sans Unicode" w:hAnsi="Times New Roman"/>
          <w:i/>
          <w:iCs/>
          <w:spacing w:val="-6"/>
          <w:sz w:val="24"/>
          <w:szCs w:val="24"/>
          <w:lang w:val="en-US"/>
        </w:rPr>
        <w:t>of</w:t>
      </w:r>
      <w:r w:rsidRPr="00EB4401">
        <w:rPr>
          <w:rFonts w:ascii="Times New Roman" w:eastAsia="Lucida Sans Unicode" w:hAnsi="Times New Roman"/>
          <w:i/>
          <w:iCs/>
          <w:spacing w:val="-12"/>
          <w:sz w:val="24"/>
          <w:szCs w:val="24"/>
          <w:lang w:val="en-US"/>
        </w:rPr>
        <w:t xml:space="preserve"> </w:t>
      </w:r>
      <w:r w:rsidRPr="00EB4401">
        <w:rPr>
          <w:rFonts w:ascii="Times New Roman" w:eastAsia="Lucida Sans Unicode" w:hAnsi="Times New Roman"/>
          <w:i/>
          <w:iCs/>
          <w:spacing w:val="-6"/>
          <w:sz w:val="24"/>
          <w:szCs w:val="24"/>
          <w:lang w:val="en-US"/>
        </w:rPr>
        <w:t>all’.</w:t>
      </w:r>
      <w:r w:rsidR="00EB4401" w:rsidRPr="00EB4401">
        <w:rPr>
          <w:rFonts w:ascii="Times New Roman" w:eastAsia="Lucida Sans Unicode" w:hAnsi="Times New Roman"/>
          <w:i/>
          <w:iCs/>
          <w:sz w:val="24"/>
          <w:szCs w:val="24"/>
          <w:lang w:val="en-US"/>
        </w:rPr>
        <w:t xml:space="preserve"> </w:t>
      </w:r>
      <w:r w:rsidR="001277B9" w:rsidRPr="001277B9">
        <w:rPr>
          <w:rFonts w:ascii="Times New Roman" w:eastAsia="Lucida Sans Unicode" w:hAnsi="Times New Roman"/>
          <w:i/>
          <w:iCs/>
          <w:spacing w:val="-4"/>
          <w:sz w:val="24"/>
          <w:szCs w:val="24"/>
          <w:lang w:val="en-US"/>
        </w:rPr>
        <w:t>Staff</w:t>
      </w:r>
      <w:r w:rsidR="001277B9" w:rsidRPr="001277B9">
        <w:rPr>
          <w:rFonts w:ascii="Times New Roman" w:eastAsia="Lucida Sans Unicode" w:hAnsi="Times New Roman"/>
          <w:i/>
          <w:iCs/>
          <w:spacing w:val="-14"/>
          <w:sz w:val="24"/>
          <w:szCs w:val="24"/>
          <w:lang w:val="en-US"/>
        </w:rPr>
        <w:t xml:space="preserve"> </w:t>
      </w:r>
      <w:r w:rsidR="001277B9" w:rsidRPr="001277B9">
        <w:rPr>
          <w:rFonts w:ascii="Times New Roman" w:eastAsia="Lucida Sans Unicode" w:hAnsi="Times New Roman"/>
          <w:i/>
          <w:iCs/>
          <w:spacing w:val="-4"/>
          <w:sz w:val="24"/>
          <w:szCs w:val="24"/>
          <w:lang w:val="en-US"/>
        </w:rPr>
        <w:t>have</w:t>
      </w:r>
      <w:r w:rsidR="001277B9" w:rsidRPr="001277B9">
        <w:rPr>
          <w:rFonts w:ascii="Times New Roman" w:eastAsia="Lucida Sans Unicode" w:hAnsi="Times New Roman"/>
          <w:i/>
          <w:iCs/>
          <w:spacing w:val="-13"/>
          <w:sz w:val="24"/>
          <w:szCs w:val="24"/>
          <w:lang w:val="en-US"/>
        </w:rPr>
        <w:t xml:space="preserve"> </w:t>
      </w:r>
      <w:r w:rsidR="001277B9" w:rsidRPr="001277B9">
        <w:rPr>
          <w:rFonts w:ascii="Times New Roman" w:eastAsia="Lucida Sans Unicode" w:hAnsi="Times New Roman"/>
          <w:i/>
          <w:iCs/>
          <w:spacing w:val="-4"/>
          <w:sz w:val="24"/>
          <w:szCs w:val="24"/>
          <w:lang w:val="en-US"/>
        </w:rPr>
        <w:t>the</w:t>
      </w:r>
      <w:r w:rsidR="001277B9" w:rsidRPr="001277B9">
        <w:rPr>
          <w:rFonts w:ascii="Times New Roman" w:eastAsia="Lucida Sans Unicode" w:hAnsi="Times New Roman"/>
          <w:i/>
          <w:iCs/>
          <w:spacing w:val="-10"/>
          <w:sz w:val="24"/>
          <w:szCs w:val="24"/>
          <w:lang w:val="en-US"/>
        </w:rPr>
        <w:t xml:space="preserve"> </w:t>
      </w:r>
      <w:r w:rsidR="001277B9" w:rsidRPr="001277B9">
        <w:rPr>
          <w:rFonts w:ascii="Times New Roman" w:eastAsia="Lucida Sans Unicode" w:hAnsi="Times New Roman"/>
          <w:i/>
          <w:iCs/>
          <w:spacing w:val="-4"/>
          <w:sz w:val="24"/>
          <w:szCs w:val="24"/>
          <w:lang w:val="en-US"/>
        </w:rPr>
        <w:t>very</w:t>
      </w:r>
      <w:r w:rsidR="001277B9" w:rsidRPr="001277B9">
        <w:rPr>
          <w:rFonts w:ascii="Times New Roman" w:eastAsia="Lucida Sans Unicode" w:hAnsi="Times New Roman"/>
          <w:i/>
          <w:iCs/>
          <w:spacing w:val="-15"/>
          <w:sz w:val="24"/>
          <w:szCs w:val="24"/>
          <w:lang w:val="en-US"/>
        </w:rPr>
        <w:t xml:space="preserve"> </w:t>
      </w:r>
      <w:r w:rsidR="001277B9" w:rsidRPr="001277B9">
        <w:rPr>
          <w:rFonts w:ascii="Times New Roman" w:eastAsia="Lucida Sans Unicode" w:hAnsi="Times New Roman"/>
          <w:i/>
          <w:iCs/>
          <w:spacing w:val="-4"/>
          <w:sz w:val="24"/>
          <w:szCs w:val="24"/>
          <w:lang w:val="en-US"/>
        </w:rPr>
        <w:t>highest</w:t>
      </w:r>
      <w:r w:rsidR="001277B9" w:rsidRPr="001277B9">
        <w:rPr>
          <w:rFonts w:ascii="Times New Roman" w:eastAsia="Lucida Sans Unicode" w:hAnsi="Times New Roman"/>
          <w:i/>
          <w:iCs/>
          <w:spacing w:val="-13"/>
          <w:sz w:val="24"/>
          <w:szCs w:val="24"/>
          <w:lang w:val="en-US"/>
        </w:rPr>
        <w:t xml:space="preserve"> </w:t>
      </w:r>
      <w:r w:rsidR="001277B9" w:rsidRPr="001277B9">
        <w:rPr>
          <w:rFonts w:ascii="Times New Roman" w:eastAsia="Lucida Sans Unicode" w:hAnsi="Times New Roman"/>
          <w:i/>
          <w:iCs/>
          <w:spacing w:val="-4"/>
          <w:sz w:val="24"/>
          <w:szCs w:val="24"/>
          <w:lang w:val="en-US"/>
        </w:rPr>
        <w:t>regard</w:t>
      </w:r>
      <w:r w:rsidR="001277B9" w:rsidRPr="001277B9">
        <w:rPr>
          <w:rFonts w:ascii="Times New Roman" w:eastAsia="Lucida Sans Unicode" w:hAnsi="Times New Roman"/>
          <w:i/>
          <w:iCs/>
          <w:spacing w:val="-12"/>
          <w:sz w:val="24"/>
          <w:szCs w:val="24"/>
          <w:lang w:val="en-US"/>
        </w:rPr>
        <w:t xml:space="preserve"> </w:t>
      </w:r>
      <w:r w:rsidR="001277B9" w:rsidRPr="001277B9">
        <w:rPr>
          <w:rFonts w:ascii="Times New Roman" w:eastAsia="Lucida Sans Unicode" w:hAnsi="Times New Roman"/>
          <w:i/>
          <w:iCs/>
          <w:spacing w:val="-4"/>
          <w:sz w:val="24"/>
          <w:szCs w:val="24"/>
          <w:lang w:val="en-US"/>
        </w:rPr>
        <w:t>for</w:t>
      </w:r>
      <w:r w:rsidR="001277B9" w:rsidRPr="001277B9">
        <w:rPr>
          <w:rFonts w:ascii="Times New Roman" w:eastAsia="Lucida Sans Unicode" w:hAnsi="Times New Roman"/>
          <w:i/>
          <w:iCs/>
          <w:spacing w:val="-13"/>
          <w:sz w:val="24"/>
          <w:szCs w:val="24"/>
          <w:lang w:val="en-US"/>
        </w:rPr>
        <w:t xml:space="preserve"> </w:t>
      </w:r>
      <w:r w:rsidR="001277B9" w:rsidRPr="001277B9">
        <w:rPr>
          <w:rFonts w:ascii="Times New Roman" w:eastAsia="Lucida Sans Unicode" w:hAnsi="Times New Roman"/>
          <w:i/>
          <w:iCs/>
          <w:spacing w:val="-4"/>
          <w:sz w:val="24"/>
          <w:szCs w:val="24"/>
          <w:lang w:val="en-US"/>
        </w:rPr>
        <w:t>the</w:t>
      </w:r>
      <w:r w:rsidR="001277B9" w:rsidRPr="001277B9">
        <w:rPr>
          <w:rFonts w:ascii="Times New Roman" w:eastAsia="Lucida Sans Unicode" w:hAnsi="Times New Roman"/>
          <w:i/>
          <w:iCs/>
          <w:spacing w:val="-13"/>
          <w:sz w:val="24"/>
          <w:szCs w:val="24"/>
          <w:lang w:val="en-US"/>
        </w:rPr>
        <w:t xml:space="preserve"> </w:t>
      </w:r>
      <w:r w:rsidR="001277B9" w:rsidRPr="001277B9">
        <w:rPr>
          <w:rFonts w:ascii="Times New Roman" w:eastAsia="Lucida Sans Unicode" w:hAnsi="Times New Roman"/>
          <w:i/>
          <w:iCs/>
          <w:spacing w:val="-4"/>
          <w:sz w:val="24"/>
          <w:szCs w:val="24"/>
          <w:lang w:val="en-US"/>
        </w:rPr>
        <w:t>pastoral</w:t>
      </w:r>
      <w:r w:rsidR="001277B9" w:rsidRPr="001277B9">
        <w:rPr>
          <w:rFonts w:ascii="Times New Roman" w:eastAsia="Lucida Sans Unicode" w:hAnsi="Times New Roman"/>
          <w:i/>
          <w:iCs/>
          <w:spacing w:val="-12"/>
          <w:sz w:val="24"/>
          <w:szCs w:val="24"/>
          <w:lang w:val="en-US"/>
        </w:rPr>
        <w:t xml:space="preserve"> </w:t>
      </w:r>
      <w:r w:rsidR="001277B9" w:rsidRPr="001277B9">
        <w:rPr>
          <w:rFonts w:ascii="Times New Roman" w:eastAsia="Lucida Sans Unicode" w:hAnsi="Times New Roman"/>
          <w:i/>
          <w:iCs/>
          <w:spacing w:val="-4"/>
          <w:sz w:val="24"/>
          <w:szCs w:val="24"/>
          <w:lang w:val="en-US"/>
        </w:rPr>
        <w:t>care</w:t>
      </w:r>
      <w:r w:rsidR="001277B9" w:rsidRPr="001277B9">
        <w:rPr>
          <w:rFonts w:ascii="Times New Roman" w:eastAsia="Lucida Sans Unicode" w:hAnsi="Times New Roman"/>
          <w:i/>
          <w:iCs/>
          <w:spacing w:val="-13"/>
          <w:sz w:val="24"/>
          <w:szCs w:val="24"/>
          <w:lang w:val="en-US"/>
        </w:rPr>
        <w:t xml:space="preserve"> </w:t>
      </w:r>
      <w:r w:rsidR="001277B9" w:rsidRPr="001277B9">
        <w:rPr>
          <w:rFonts w:ascii="Times New Roman" w:eastAsia="Lucida Sans Unicode" w:hAnsi="Times New Roman"/>
          <w:i/>
          <w:iCs/>
          <w:spacing w:val="-4"/>
          <w:sz w:val="24"/>
          <w:szCs w:val="24"/>
          <w:lang w:val="en-US"/>
        </w:rPr>
        <w:t>of</w:t>
      </w:r>
      <w:r w:rsidR="001277B9" w:rsidRPr="001277B9">
        <w:rPr>
          <w:rFonts w:ascii="Times New Roman" w:eastAsia="Lucida Sans Unicode" w:hAnsi="Times New Roman"/>
          <w:i/>
          <w:iCs/>
          <w:spacing w:val="-12"/>
          <w:sz w:val="24"/>
          <w:szCs w:val="24"/>
          <w:lang w:val="en-US"/>
        </w:rPr>
        <w:t xml:space="preserve"> </w:t>
      </w:r>
      <w:r w:rsidR="001277B9" w:rsidRPr="001277B9">
        <w:rPr>
          <w:rFonts w:ascii="Times New Roman" w:eastAsia="Lucida Sans Unicode" w:hAnsi="Times New Roman"/>
          <w:i/>
          <w:iCs/>
          <w:spacing w:val="-4"/>
          <w:sz w:val="24"/>
          <w:szCs w:val="24"/>
          <w:lang w:val="en-US"/>
        </w:rPr>
        <w:t>pupils</w:t>
      </w:r>
      <w:r w:rsidR="001277B9" w:rsidRPr="001277B9">
        <w:rPr>
          <w:rFonts w:ascii="Times New Roman" w:eastAsia="Lucida Sans Unicode" w:hAnsi="Times New Roman"/>
          <w:i/>
          <w:iCs/>
          <w:spacing w:val="-11"/>
          <w:sz w:val="24"/>
          <w:szCs w:val="24"/>
          <w:lang w:val="en-US"/>
        </w:rPr>
        <w:t xml:space="preserve"> </w:t>
      </w:r>
      <w:r w:rsidR="001277B9" w:rsidRPr="001277B9">
        <w:rPr>
          <w:rFonts w:ascii="Times New Roman" w:eastAsia="Lucida Sans Unicode" w:hAnsi="Times New Roman"/>
          <w:i/>
          <w:iCs/>
          <w:spacing w:val="-4"/>
          <w:sz w:val="24"/>
          <w:szCs w:val="24"/>
          <w:lang w:val="en-US"/>
        </w:rPr>
        <w:t>and</w:t>
      </w:r>
      <w:r w:rsidR="001277B9" w:rsidRPr="001277B9">
        <w:rPr>
          <w:rFonts w:ascii="Times New Roman" w:eastAsia="Lucida Sans Unicode" w:hAnsi="Times New Roman"/>
          <w:i/>
          <w:iCs/>
          <w:spacing w:val="-15"/>
          <w:sz w:val="24"/>
          <w:szCs w:val="24"/>
          <w:lang w:val="en-US"/>
        </w:rPr>
        <w:t xml:space="preserve"> </w:t>
      </w:r>
      <w:r w:rsidR="001277B9" w:rsidRPr="001277B9">
        <w:rPr>
          <w:rFonts w:ascii="Times New Roman" w:eastAsia="Lucida Sans Unicode" w:hAnsi="Times New Roman"/>
          <w:i/>
          <w:iCs/>
          <w:spacing w:val="-4"/>
          <w:sz w:val="24"/>
          <w:szCs w:val="24"/>
          <w:lang w:val="en-US"/>
        </w:rPr>
        <w:t>their</w:t>
      </w:r>
      <w:r w:rsidR="001277B9" w:rsidRPr="001277B9">
        <w:rPr>
          <w:rFonts w:ascii="Times New Roman" w:eastAsia="Lucida Sans Unicode" w:hAnsi="Times New Roman"/>
          <w:i/>
          <w:iCs/>
          <w:spacing w:val="-12"/>
          <w:sz w:val="24"/>
          <w:szCs w:val="24"/>
          <w:lang w:val="en-US"/>
        </w:rPr>
        <w:t xml:space="preserve"> </w:t>
      </w:r>
      <w:r w:rsidR="001277B9" w:rsidRPr="001277B9">
        <w:rPr>
          <w:rFonts w:ascii="Times New Roman" w:eastAsia="Lucida Sans Unicode" w:hAnsi="Times New Roman"/>
          <w:i/>
          <w:iCs/>
          <w:spacing w:val="-4"/>
          <w:sz w:val="24"/>
          <w:szCs w:val="24"/>
          <w:lang w:val="en-US"/>
        </w:rPr>
        <w:t>families.</w:t>
      </w:r>
      <w:r w:rsidR="00EB4401" w:rsidRPr="00EB4401">
        <w:rPr>
          <w:rFonts w:ascii="Times New Roman" w:eastAsia="Lucida Sans Unicode" w:hAnsi="Times New Roman"/>
          <w:i/>
          <w:iCs/>
          <w:sz w:val="24"/>
          <w:szCs w:val="24"/>
          <w:lang w:val="en-US"/>
        </w:rPr>
        <w:t xml:space="preserve"> </w:t>
      </w:r>
      <w:r w:rsidR="001277B9" w:rsidRPr="001277B9">
        <w:rPr>
          <w:rFonts w:ascii="Times New Roman" w:eastAsia="Lucida Sans Unicode" w:hAnsi="Times New Roman"/>
          <w:i/>
          <w:iCs/>
          <w:spacing w:val="-6"/>
          <w:sz w:val="24"/>
          <w:szCs w:val="24"/>
          <w:lang w:val="en-US"/>
        </w:rPr>
        <w:t xml:space="preserve">Teachers and supporting adults have excellent subject knowledge, which enriches teaching </w:t>
      </w:r>
      <w:r w:rsidR="001277B9" w:rsidRPr="001277B9">
        <w:rPr>
          <w:rFonts w:ascii="Times New Roman" w:eastAsia="Lucida Sans Unicode" w:hAnsi="Times New Roman"/>
          <w:i/>
          <w:iCs/>
          <w:sz w:val="24"/>
          <w:szCs w:val="24"/>
          <w:lang w:val="en-US"/>
        </w:rPr>
        <w:t>and</w:t>
      </w:r>
      <w:r w:rsidR="001277B9" w:rsidRPr="001277B9">
        <w:rPr>
          <w:rFonts w:ascii="Times New Roman" w:eastAsia="Lucida Sans Unicode" w:hAnsi="Times New Roman"/>
          <w:i/>
          <w:iCs/>
          <w:spacing w:val="-11"/>
          <w:sz w:val="24"/>
          <w:szCs w:val="24"/>
          <w:lang w:val="en-US"/>
        </w:rPr>
        <w:t xml:space="preserve"> </w:t>
      </w:r>
      <w:r w:rsidR="001277B9" w:rsidRPr="001277B9">
        <w:rPr>
          <w:rFonts w:ascii="Times New Roman" w:eastAsia="Lucida Sans Unicode" w:hAnsi="Times New Roman"/>
          <w:i/>
          <w:iCs/>
          <w:sz w:val="24"/>
          <w:szCs w:val="24"/>
          <w:lang w:val="en-US"/>
        </w:rPr>
        <w:t>learning</w:t>
      </w:r>
      <w:r w:rsidR="001277B9" w:rsidRPr="001277B9">
        <w:rPr>
          <w:rFonts w:ascii="Times New Roman" w:eastAsia="Lucida Sans Unicode" w:hAnsi="Times New Roman"/>
          <w:i/>
          <w:iCs/>
          <w:spacing w:val="-11"/>
          <w:sz w:val="24"/>
          <w:szCs w:val="24"/>
          <w:lang w:val="en-US"/>
        </w:rPr>
        <w:t xml:space="preserve"> </w:t>
      </w:r>
      <w:r w:rsidR="001277B9" w:rsidRPr="001277B9">
        <w:rPr>
          <w:rFonts w:ascii="Times New Roman" w:eastAsia="Lucida Sans Unicode" w:hAnsi="Times New Roman"/>
          <w:i/>
          <w:iCs/>
          <w:sz w:val="24"/>
          <w:szCs w:val="24"/>
          <w:lang w:val="en-US"/>
        </w:rPr>
        <w:t>in</w:t>
      </w:r>
      <w:r w:rsidR="001277B9" w:rsidRPr="001277B9">
        <w:rPr>
          <w:rFonts w:ascii="Times New Roman" w:eastAsia="Lucida Sans Unicode" w:hAnsi="Times New Roman"/>
          <w:i/>
          <w:iCs/>
          <w:spacing w:val="-9"/>
          <w:sz w:val="24"/>
          <w:szCs w:val="24"/>
          <w:lang w:val="en-US"/>
        </w:rPr>
        <w:t xml:space="preserve"> </w:t>
      </w:r>
      <w:r w:rsidR="001277B9" w:rsidRPr="001277B9">
        <w:rPr>
          <w:rFonts w:ascii="Times New Roman" w:eastAsia="Lucida Sans Unicode" w:hAnsi="Times New Roman"/>
          <w:i/>
          <w:iCs/>
          <w:sz w:val="24"/>
          <w:szCs w:val="24"/>
          <w:lang w:val="en-US"/>
        </w:rPr>
        <w:t>religious</w:t>
      </w:r>
      <w:r w:rsidR="001277B9" w:rsidRPr="001277B9">
        <w:rPr>
          <w:rFonts w:ascii="Times New Roman" w:eastAsia="Lucida Sans Unicode" w:hAnsi="Times New Roman"/>
          <w:i/>
          <w:iCs/>
          <w:spacing w:val="-10"/>
          <w:sz w:val="24"/>
          <w:szCs w:val="24"/>
          <w:lang w:val="en-US"/>
        </w:rPr>
        <w:t xml:space="preserve"> </w:t>
      </w:r>
      <w:r w:rsidR="001277B9" w:rsidRPr="001277B9">
        <w:rPr>
          <w:rFonts w:ascii="Times New Roman" w:eastAsia="Lucida Sans Unicode" w:hAnsi="Times New Roman"/>
          <w:i/>
          <w:iCs/>
          <w:sz w:val="24"/>
          <w:szCs w:val="24"/>
          <w:lang w:val="en-US"/>
        </w:rPr>
        <w:t>education.</w:t>
      </w:r>
    </w:p>
    <w:p w14:paraId="5A6DE022" w14:textId="77777777" w:rsidR="00FE7D96" w:rsidRPr="008550A3" w:rsidRDefault="00FE7D96" w:rsidP="008550A3">
      <w:pPr>
        <w:widowControl w:val="0"/>
        <w:autoSpaceDE w:val="0"/>
        <w:autoSpaceDN w:val="0"/>
        <w:spacing w:after="0" w:line="324" w:lineRule="exact"/>
        <w:ind w:left="980"/>
        <w:rPr>
          <w:rFonts w:ascii="Lucida Sans Unicode" w:eastAsia="Lucida Sans Unicode" w:hAnsi="Lucida Sans Unicode" w:cs="Lucida Sans Unicode"/>
          <w:lang w:val="en-US"/>
        </w:rPr>
      </w:pPr>
    </w:p>
    <w:p w14:paraId="1A8EE873" w14:textId="77777777" w:rsidR="007041F6" w:rsidRPr="007041F6" w:rsidRDefault="007041F6" w:rsidP="007041F6">
      <w:pPr>
        <w:spacing w:after="0" w:line="240" w:lineRule="auto"/>
        <w:rPr>
          <w:rFonts w:ascii="Times New Roman" w:eastAsiaTheme="minorEastAsia" w:hAnsi="Times New Roman"/>
          <w:kern w:val="2"/>
          <w:sz w:val="24"/>
          <w:szCs w:val="24"/>
          <w:lang w:eastAsia="en-GB"/>
          <w14:ligatures w14:val="standardContextual"/>
        </w:rPr>
      </w:pPr>
    </w:p>
    <w:p w14:paraId="0C227DB9" w14:textId="77777777" w:rsidR="00AE2D85" w:rsidRPr="007041F6" w:rsidRDefault="00AE2D85" w:rsidP="00AE2D85">
      <w:pPr>
        <w:spacing w:after="0" w:line="240" w:lineRule="auto"/>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 xml:space="preserve">But don’t just take our word for it, come and see for yourselves! Visits to the school are welcome and encouraged. Please contact </w:t>
      </w:r>
      <w:r>
        <w:rPr>
          <w:rFonts w:ascii="Times New Roman" w:eastAsiaTheme="minorEastAsia" w:hAnsi="Times New Roman"/>
          <w:kern w:val="2"/>
          <w:sz w:val="24"/>
          <w:szCs w:val="24"/>
          <w:lang w:eastAsia="en-GB"/>
          <w14:ligatures w14:val="standardContextual"/>
        </w:rPr>
        <w:t xml:space="preserve">Lynn O’Connell at the school </w:t>
      </w:r>
      <w:r w:rsidRPr="007041F6">
        <w:rPr>
          <w:rFonts w:ascii="Times New Roman" w:eastAsiaTheme="minorEastAsia" w:hAnsi="Times New Roman"/>
          <w:kern w:val="2"/>
          <w:sz w:val="24"/>
          <w:szCs w:val="24"/>
          <w:lang w:eastAsia="en-GB"/>
          <w14:ligatures w14:val="standardContextual"/>
        </w:rPr>
        <w:t>to make an appointment</w:t>
      </w:r>
      <w:r>
        <w:rPr>
          <w:rFonts w:ascii="Times New Roman" w:eastAsiaTheme="minorEastAsia" w:hAnsi="Times New Roman"/>
          <w:kern w:val="2"/>
          <w:sz w:val="24"/>
          <w:szCs w:val="24"/>
          <w:lang w:eastAsia="en-GB"/>
          <w14:ligatures w14:val="standardContextual"/>
        </w:rPr>
        <w:t xml:space="preserve"> on Telephone number 0151 546 4733</w:t>
      </w:r>
      <w:r w:rsidRPr="007041F6">
        <w:rPr>
          <w:rFonts w:ascii="Times New Roman" w:eastAsiaTheme="minorEastAsia" w:hAnsi="Times New Roman"/>
          <w:kern w:val="2"/>
          <w:sz w:val="24"/>
          <w:szCs w:val="24"/>
          <w:lang w:eastAsia="en-GB"/>
          <w14:ligatures w14:val="standardContextual"/>
        </w:rPr>
        <w:t xml:space="preserve">. </w:t>
      </w:r>
    </w:p>
    <w:p w14:paraId="223DE6FE" w14:textId="77777777" w:rsidR="00AE2D85" w:rsidRPr="007041F6" w:rsidRDefault="00AE2D85" w:rsidP="00AE2D85">
      <w:pPr>
        <w:spacing w:after="0" w:line="240" w:lineRule="auto"/>
        <w:rPr>
          <w:rFonts w:ascii="Times New Roman" w:eastAsiaTheme="minorEastAsia" w:hAnsi="Times New Roman"/>
          <w:kern w:val="2"/>
          <w:sz w:val="24"/>
          <w:szCs w:val="24"/>
          <w:lang w:eastAsia="en-GB"/>
          <w14:ligatures w14:val="standardContextual"/>
        </w:rPr>
      </w:pPr>
    </w:p>
    <w:p w14:paraId="3BD36E5F" w14:textId="59CE1B32" w:rsidR="00AE2D85" w:rsidRDefault="00AE2D85" w:rsidP="00AE2D85">
      <w:pPr>
        <w:spacing w:after="0" w:line="240" w:lineRule="auto"/>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 xml:space="preserve">Application packs are available from </w:t>
      </w:r>
      <w:r>
        <w:rPr>
          <w:rFonts w:ascii="Times New Roman" w:eastAsiaTheme="minorEastAsia" w:hAnsi="Times New Roman"/>
          <w:kern w:val="2"/>
          <w:sz w:val="24"/>
          <w:szCs w:val="24"/>
          <w:lang w:eastAsia="en-GB"/>
          <w14:ligatures w14:val="standardContextual"/>
        </w:rPr>
        <w:t xml:space="preserve">Lynn O’Connell (Business Manager) via email at </w:t>
      </w:r>
      <w:hyperlink r:id="rId6" w:history="1">
        <w:r w:rsidRPr="00D417DC">
          <w:rPr>
            <w:rStyle w:val="Hyperlink"/>
            <w:rFonts w:ascii="Times New Roman" w:eastAsiaTheme="minorEastAsia" w:hAnsi="Times New Roman"/>
            <w:color w:val="0070C0"/>
            <w:kern w:val="2"/>
            <w:sz w:val="24"/>
            <w:szCs w:val="24"/>
            <w:lang w:eastAsia="en-GB"/>
            <w14:ligatures w14:val="standardContextual"/>
          </w:rPr>
          <w:t>stlaurence@knowsley.gov.uk</w:t>
        </w:r>
      </w:hyperlink>
      <w:r>
        <w:rPr>
          <w:rFonts w:ascii="Times New Roman" w:eastAsiaTheme="minorEastAsia" w:hAnsi="Times New Roman"/>
          <w:kern w:val="2"/>
          <w:sz w:val="24"/>
          <w:szCs w:val="24"/>
          <w:lang w:eastAsia="en-GB"/>
          <w14:ligatures w14:val="standardContextual"/>
        </w:rPr>
        <w:t xml:space="preserve"> </w:t>
      </w:r>
      <w:r w:rsidR="004D5041" w:rsidRPr="007041F6">
        <w:rPr>
          <w:rFonts w:ascii="Times New Roman" w:eastAsiaTheme="minorEastAsia" w:hAnsi="Times New Roman"/>
          <w:kern w:val="2"/>
          <w:sz w:val="24"/>
          <w:szCs w:val="24"/>
          <w:lang w:eastAsia="en-GB"/>
          <w14:ligatures w14:val="standardContextual"/>
        </w:rPr>
        <w:t>and returnable to</w:t>
      </w:r>
      <w:r w:rsidR="004D5041">
        <w:rPr>
          <w:rFonts w:ascii="Times New Roman" w:eastAsiaTheme="minorEastAsia" w:hAnsi="Times New Roman"/>
          <w:kern w:val="2"/>
          <w:sz w:val="24"/>
          <w:szCs w:val="24"/>
          <w:lang w:eastAsia="en-GB"/>
          <w14:ligatures w14:val="standardContextual"/>
        </w:rPr>
        <w:t xml:space="preserve"> Stuart Clutton</w:t>
      </w:r>
      <w:r w:rsidR="002B358B">
        <w:rPr>
          <w:rFonts w:ascii="Times New Roman" w:eastAsiaTheme="minorEastAsia" w:hAnsi="Times New Roman"/>
          <w:kern w:val="2"/>
          <w:sz w:val="24"/>
          <w:szCs w:val="24"/>
          <w:lang w:eastAsia="en-GB"/>
          <w14:ligatures w14:val="standardContextual"/>
        </w:rPr>
        <w:t xml:space="preserve"> (Clerk to the Governors)</w:t>
      </w:r>
      <w:r w:rsidR="00E20212">
        <w:rPr>
          <w:rFonts w:ascii="Times New Roman" w:eastAsiaTheme="minorEastAsia" w:hAnsi="Times New Roman"/>
          <w:kern w:val="2"/>
          <w:sz w:val="24"/>
          <w:szCs w:val="24"/>
          <w:lang w:eastAsia="en-GB"/>
          <w14:ligatures w14:val="standardContextual"/>
        </w:rPr>
        <w:t xml:space="preserve"> via email at </w:t>
      </w:r>
      <w:hyperlink r:id="rId7" w:tgtFrame="_blank" w:history="1">
        <w:r w:rsidR="00E154CD" w:rsidRPr="00D417DC">
          <w:rPr>
            <w:rFonts w:ascii="Aptos" w:hAnsi="Aptos"/>
            <w:color w:val="0070C0"/>
            <w:spacing w:val="-5"/>
            <w:u w:val="single"/>
            <w:shd w:val="clear" w:color="auto" w:fill="FFFFFF"/>
          </w:rPr>
          <w:t>stuart@appealsatsjc.co.uk</w:t>
        </w:r>
      </w:hyperlink>
    </w:p>
    <w:p w14:paraId="393E1305" w14:textId="77777777" w:rsidR="00AE2D85" w:rsidRPr="007041F6" w:rsidRDefault="00AE2D85" w:rsidP="00AE2D85">
      <w:pPr>
        <w:spacing w:after="0" w:line="240" w:lineRule="auto"/>
        <w:rPr>
          <w:rFonts w:ascii="Times New Roman" w:eastAsiaTheme="minorEastAsia" w:hAnsi="Times New Roman"/>
          <w:kern w:val="2"/>
          <w:sz w:val="24"/>
          <w:szCs w:val="24"/>
          <w:lang w:eastAsia="en-GB"/>
          <w14:ligatures w14:val="standardContextual"/>
        </w:rPr>
      </w:pPr>
    </w:p>
    <w:p w14:paraId="1D6C7EDC" w14:textId="77777777" w:rsidR="00AE2D85" w:rsidRPr="007041F6" w:rsidRDefault="00AE2D85" w:rsidP="00AE2D85">
      <w:pPr>
        <w:spacing w:after="0" w:line="240" w:lineRule="auto"/>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 xml:space="preserve">Closing </w:t>
      </w:r>
      <w:r>
        <w:rPr>
          <w:rFonts w:ascii="Times New Roman" w:eastAsiaTheme="minorEastAsia" w:hAnsi="Times New Roman"/>
          <w:kern w:val="2"/>
          <w:sz w:val="24"/>
          <w:szCs w:val="24"/>
          <w:lang w:eastAsia="en-GB"/>
          <w14:ligatures w14:val="standardContextual"/>
        </w:rPr>
        <w:t>Date</w:t>
      </w:r>
      <w:r w:rsidRPr="007041F6">
        <w:rPr>
          <w:rFonts w:ascii="Times New Roman" w:eastAsiaTheme="minorEastAsia" w:hAnsi="Times New Roman"/>
          <w:kern w:val="2"/>
          <w:sz w:val="24"/>
          <w:szCs w:val="24"/>
          <w:lang w:eastAsia="en-GB"/>
          <w14:ligatures w14:val="standardContextual"/>
        </w:rPr>
        <w:t xml:space="preserve">:      </w:t>
      </w:r>
      <w:r>
        <w:rPr>
          <w:rFonts w:ascii="Times New Roman" w:eastAsiaTheme="minorEastAsia" w:hAnsi="Times New Roman"/>
          <w:kern w:val="2"/>
          <w:sz w:val="24"/>
          <w:szCs w:val="24"/>
          <w:lang w:eastAsia="en-GB"/>
          <w14:ligatures w14:val="standardContextual"/>
        </w:rPr>
        <w:tab/>
        <w:t xml:space="preserve">    Friday, 29 November 2024 at 12 noon </w:t>
      </w:r>
    </w:p>
    <w:p w14:paraId="664B81CE" w14:textId="77777777" w:rsidR="00AE2D85" w:rsidRPr="007041F6" w:rsidRDefault="00AE2D85" w:rsidP="00AE2D85">
      <w:pPr>
        <w:spacing w:after="0" w:line="240" w:lineRule="auto"/>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Shortlisting</w:t>
      </w:r>
      <w:r>
        <w:rPr>
          <w:rFonts w:ascii="Times New Roman" w:eastAsiaTheme="minorEastAsia" w:hAnsi="Times New Roman"/>
          <w:kern w:val="2"/>
          <w:sz w:val="24"/>
          <w:szCs w:val="24"/>
          <w:lang w:eastAsia="en-GB"/>
          <w14:ligatures w14:val="standardContextual"/>
        </w:rPr>
        <w:t xml:space="preserve"> Date</w:t>
      </w:r>
      <w:r w:rsidRPr="007041F6">
        <w:rPr>
          <w:rFonts w:ascii="Times New Roman" w:eastAsiaTheme="minorEastAsia" w:hAnsi="Times New Roman"/>
          <w:kern w:val="2"/>
          <w:sz w:val="24"/>
          <w:szCs w:val="24"/>
          <w:lang w:eastAsia="en-GB"/>
          <w14:ligatures w14:val="standardContextual"/>
        </w:rPr>
        <w:t xml:space="preserve">:  </w:t>
      </w:r>
      <w:r>
        <w:rPr>
          <w:rFonts w:ascii="Times New Roman" w:eastAsiaTheme="minorEastAsia" w:hAnsi="Times New Roman"/>
          <w:kern w:val="2"/>
          <w:sz w:val="24"/>
          <w:szCs w:val="24"/>
          <w:lang w:eastAsia="en-GB"/>
          <w14:ligatures w14:val="standardContextual"/>
        </w:rPr>
        <w:tab/>
        <w:t xml:space="preserve">    Wednesday, 4 December 2024</w:t>
      </w:r>
    </w:p>
    <w:p w14:paraId="79BFAB67" w14:textId="77777777" w:rsidR="00AE2D85" w:rsidRDefault="00AE2D85" w:rsidP="00AE2D85">
      <w:pPr>
        <w:spacing w:after="0" w:line="240" w:lineRule="auto"/>
        <w:rPr>
          <w:rFonts w:ascii="Times New Roman" w:eastAsiaTheme="minorEastAsia" w:hAnsi="Times New Roman"/>
          <w:kern w:val="2"/>
          <w:sz w:val="24"/>
          <w:szCs w:val="24"/>
          <w:lang w:eastAsia="en-GB"/>
          <w14:ligatures w14:val="standardContextual"/>
        </w:rPr>
      </w:pPr>
      <w:r w:rsidRPr="007041F6">
        <w:rPr>
          <w:rFonts w:ascii="Times New Roman" w:eastAsiaTheme="minorEastAsia" w:hAnsi="Times New Roman"/>
          <w:kern w:val="2"/>
          <w:sz w:val="24"/>
          <w:szCs w:val="24"/>
          <w:lang w:eastAsia="en-GB"/>
          <w14:ligatures w14:val="standardContextual"/>
        </w:rPr>
        <w:t xml:space="preserve">Interviews </w:t>
      </w:r>
      <w:r>
        <w:rPr>
          <w:rFonts w:ascii="Times New Roman" w:eastAsiaTheme="minorEastAsia" w:hAnsi="Times New Roman"/>
          <w:kern w:val="2"/>
          <w:sz w:val="24"/>
          <w:szCs w:val="24"/>
          <w:lang w:eastAsia="en-GB"/>
          <w14:ligatures w14:val="standardContextual"/>
        </w:rPr>
        <w:t>Date</w:t>
      </w:r>
      <w:r w:rsidRPr="007041F6">
        <w:rPr>
          <w:rFonts w:ascii="Times New Roman" w:eastAsiaTheme="minorEastAsia" w:hAnsi="Times New Roman"/>
          <w:kern w:val="2"/>
          <w:sz w:val="24"/>
          <w:szCs w:val="24"/>
          <w:lang w:eastAsia="en-GB"/>
          <w14:ligatures w14:val="standardContextual"/>
        </w:rPr>
        <w:t xml:space="preserve">:  </w:t>
      </w:r>
      <w:r>
        <w:rPr>
          <w:rFonts w:ascii="Times New Roman" w:eastAsiaTheme="minorEastAsia" w:hAnsi="Times New Roman"/>
          <w:kern w:val="2"/>
          <w:sz w:val="24"/>
          <w:szCs w:val="24"/>
          <w:lang w:eastAsia="en-GB"/>
          <w14:ligatures w14:val="standardContextual"/>
        </w:rPr>
        <w:tab/>
        <w:t xml:space="preserve">    Thursday, 23 January 2025 / Friday, 24 January 2025</w:t>
      </w:r>
    </w:p>
    <w:p w14:paraId="72A7D064" w14:textId="77777777" w:rsidR="00AE2D85" w:rsidRDefault="00AE2D85" w:rsidP="00AE2D85">
      <w:pPr>
        <w:spacing w:after="0" w:line="240" w:lineRule="auto"/>
        <w:rPr>
          <w:rFonts w:ascii="Times New Roman" w:eastAsiaTheme="minorEastAsia" w:hAnsi="Times New Roman"/>
          <w:kern w:val="2"/>
          <w:sz w:val="24"/>
          <w:szCs w:val="24"/>
          <w:lang w:eastAsia="en-GB"/>
          <w14:ligatures w14:val="standardContextual"/>
        </w:rPr>
      </w:pPr>
    </w:p>
    <w:p w14:paraId="33E3E7BA" w14:textId="77777777" w:rsidR="00AE2D85" w:rsidRPr="007041F6" w:rsidRDefault="00AE2D85" w:rsidP="00AE2D85">
      <w:pPr>
        <w:spacing w:after="0" w:line="240" w:lineRule="auto"/>
        <w:rPr>
          <w:rFonts w:ascii="Times New Roman" w:eastAsiaTheme="minorEastAsia" w:hAnsi="Times New Roman"/>
          <w:kern w:val="2"/>
          <w:sz w:val="24"/>
          <w:szCs w:val="24"/>
          <w:lang w:eastAsia="en-GB"/>
          <w14:ligatures w14:val="standardContextual"/>
        </w:rPr>
      </w:pPr>
    </w:p>
    <w:p w14:paraId="27CD4796" w14:textId="77777777" w:rsidR="007041F6" w:rsidRPr="007041F6" w:rsidRDefault="007041F6" w:rsidP="007041F6">
      <w:pPr>
        <w:spacing w:after="0" w:line="240" w:lineRule="auto"/>
        <w:rPr>
          <w:rFonts w:ascii="Times New Roman" w:eastAsiaTheme="minorEastAsia" w:hAnsi="Times New Roman"/>
          <w:b/>
          <w:bCs/>
          <w:color w:val="242424"/>
          <w:sz w:val="24"/>
          <w:szCs w:val="24"/>
          <w:shd w:val="clear" w:color="auto" w:fill="FFFFFF"/>
          <w:lang w:eastAsia="en-GB"/>
        </w:rPr>
      </w:pPr>
      <w:r w:rsidRPr="007041F6">
        <w:rPr>
          <w:rFonts w:ascii="Times New Roman" w:eastAsiaTheme="minorEastAsia" w:hAnsi="Times New Roman"/>
          <w:b/>
          <w:bCs/>
          <w:color w:val="242424"/>
          <w:sz w:val="24"/>
          <w:szCs w:val="24"/>
          <w:shd w:val="clear" w:color="auto" w:fill="FFFFFF"/>
          <w:lang w:eastAsia="en-GB"/>
        </w:rPr>
        <w:t>As part of the shortlisting, we will carry out an online search as part of due diligence on the shortlisted candidates. This may help identify any incidents or issues that have happened, and are publicly available online, which the school might want to explore with the applicant at interview.</w:t>
      </w:r>
    </w:p>
    <w:p w14:paraId="093FFC32" w14:textId="77777777" w:rsidR="007041F6" w:rsidRPr="007041F6" w:rsidRDefault="007041F6" w:rsidP="007041F6">
      <w:pPr>
        <w:spacing w:after="0" w:line="240" w:lineRule="auto"/>
        <w:rPr>
          <w:rFonts w:ascii="Times New Roman" w:eastAsiaTheme="minorEastAsia" w:hAnsi="Times New Roman"/>
          <w:color w:val="000000"/>
          <w:sz w:val="24"/>
          <w:szCs w:val="24"/>
          <w:lang w:eastAsia="en-GB"/>
        </w:rPr>
      </w:pPr>
    </w:p>
    <w:p w14:paraId="76BAAE34" w14:textId="77777777" w:rsidR="007041F6" w:rsidRPr="007041F6" w:rsidRDefault="007041F6" w:rsidP="007041F6">
      <w:pPr>
        <w:spacing w:after="0" w:line="240" w:lineRule="auto"/>
        <w:rPr>
          <w:rFonts w:ascii="Times New Roman" w:eastAsiaTheme="minorEastAsia" w:hAnsi="Times New Roman"/>
          <w:color w:val="000000"/>
          <w:sz w:val="24"/>
          <w:szCs w:val="24"/>
          <w:lang w:eastAsia="en-GB"/>
        </w:rPr>
      </w:pPr>
      <w:r w:rsidRPr="007041F6">
        <w:rPr>
          <w:rFonts w:ascii="Times New Roman" w:eastAsiaTheme="minorEastAsia" w:hAnsi="Times New Roman"/>
          <w:b/>
          <w:bCs/>
          <w:color w:val="242424"/>
          <w:sz w:val="24"/>
          <w:szCs w:val="24"/>
          <w:shd w:val="clear" w:color="auto" w:fill="FFFFFF"/>
          <w:lang w:eastAsia="en-GB"/>
        </w:rPr>
        <w:t>Our school is committed to safeguarding children and has safer recruitment procedures in keeping with DFE statutory guidance. All posts are subject to the required DFE preemployment checks being completed including an Enhanced DBS Certificate [including a Children’s Barred List Check]. Our recruitment pack contains key safeguarding policies including our code of conduct for staff and volunteers which everyone must adhere to.</w:t>
      </w:r>
    </w:p>
    <w:p w14:paraId="23F1964C" w14:textId="77777777" w:rsidR="009D40AF" w:rsidRPr="00D333D1" w:rsidRDefault="009D40AF" w:rsidP="005F7980">
      <w:pPr>
        <w:pStyle w:val="ListParagraph"/>
        <w:ind w:left="0"/>
        <w:jc w:val="both"/>
        <w:rPr>
          <w:rFonts w:ascii="Times New Roman" w:hAnsi="Times New Roman"/>
          <w:sz w:val="24"/>
          <w:szCs w:val="24"/>
        </w:rPr>
      </w:pPr>
    </w:p>
    <w:sectPr w:rsidR="009D40AF" w:rsidRPr="00D333D1" w:rsidSect="008A6AD4">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1DF"/>
    <w:multiLevelType w:val="hybridMultilevel"/>
    <w:tmpl w:val="448A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20B49"/>
    <w:multiLevelType w:val="hybridMultilevel"/>
    <w:tmpl w:val="9F7AA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BC20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C21A3"/>
    <w:multiLevelType w:val="hybridMultilevel"/>
    <w:tmpl w:val="248EE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D12D7"/>
    <w:multiLevelType w:val="hybridMultilevel"/>
    <w:tmpl w:val="FA18114A"/>
    <w:lvl w:ilvl="0" w:tplc="AE4E568E">
      <w:numFmt w:val="bullet"/>
      <w:lvlText w:val=""/>
      <w:lvlJc w:val="left"/>
      <w:pPr>
        <w:ind w:left="980" w:hanging="360"/>
      </w:pPr>
      <w:rPr>
        <w:rFonts w:ascii="Symbol" w:eastAsia="Symbol" w:hAnsi="Symbol" w:cs="Symbol" w:hint="default"/>
        <w:b w:val="0"/>
        <w:bCs w:val="0"/>
        <w:i w:val="0"/>
        <w:iCs w:val="0"/>
        <w:w w:val="100"/>
        <w:sz w:val="22"/>
        <w:szCs w:val="22"/>
        <w:lang w:val="en-US" w:eastAsia="en-US" w:bidi="ar-SA"/>
      </w:rPr>
    </w:lvl>
    <w:lvl w:ilvl="1" w:tplc="E702FA86">
      <w:numFmt w:val="bullet"/>
      <w:lvlText w:val="•"/>
      <w:lvlJc w:val="left"/>
      <w:pPr>
        <w:ind w:left="1928" w:hanging="360"/>
      </w:pPr>
      <w:rPr>
        <w:rFonts w:hint="default"/>
        <w:lang w:val="en-US" w:eastAsia="en-US" w:bidi="ar-SA"/>
      </w:rPr>
    </w:lvl>
    <w:lvl w:ilvl="2" w:tplc="A728137E">
      <w:numFmt w:val="bullet"/>
      <w:lvlText w:val="•"/>
      <w:lvlJc w:val="left"/>
      <w:pPr>
        <w:ind w:left="2876" w:hanging="360"/>
      </w:pPr>
      <w:rPr>
        <w:rFonts w:hint="default"/>
        <w:lang w:val="en-US" w:eastAsia="en-US" w:bidi="ar-SA"/>
      </w:rPr>
    </w:lvl>
    <w:lvl w:ilvl="3" w:tplc="07E4FF58">
      <w:numFmt w:val="bullet"/>
      <w:lvlText w:val="•"/>
      <w:lvlJc w:val="left"/>
      <w:pPr>
        <w:ind w:left="3824" w:hanging="360"/>
      </w:pPr>
      <w:rPr>
        <w:rFonts w:hint="default"/>
        <w:lang w:val="en-US" w:eastAsia="en-US" w:bidi="ar-SA"/>
      </w:rPr>
    </w:lvl>
    <w:lvl w:ilvl="4" w:tplc="55FAB6EA">
      <w:numFmt w:val="bullet"/>
      <w:lvlText w:val="•"/>
      <w:lvlJc w:val="left"/>
      <w:pPr>
        <w:ind w:left="4772" w:hanging="360"/>
      </w:pPr>
      <w:rPr>
        <w:rFonts w:hint="default"/>
        <w:lang w:val="en-US" w:eastAsia="en-US" w:bidi="ar-SA"/>
      </w:rPr>
    </w:lvl>
    <w:lvl w:ilvl="5" w:tplc="CE08AEA2">
      <w:numFmt w:val="bullet"/>
      <w:lvlText w:val="•"/>
      <w:lvlJc w:val="left"/>
      <w:pPr>
        <w:ind w:left="5720" w:hanging="360"/>
      </w:pPr>
      <w:rPr>
        <w:rFonts w:hint="default"/>
        <w:lang w:val="en-US" w:eastAsia="en-US" w:bidi="ar-SA"/>
      </w:rPr>
    </w:lvl>
    <w:lvl w:ilvl="6" w:tplc="08146478">
      <w:numFmt w:val="bullet"/>
      <w:lvlText w:val="•"/>
      <w:lvlJc w:val="left"/>
      <w:pPr>
        <w:ind w:left="6668" w:hanging="360"/>
      </w:pPr>
      <w:rPr>
        <w:rFonts w:hint="default"/>
        <w:lang w:val="en-US" w:eastAsia="en-US" w:bidi="ar-SA"/>
      </w:rPr>
    </w:lvl>
    <w:lvl w:ilvl="7" w:tplc="A7B45280">
      <w:numFmt w:val="bullet"/>
      <w:lvlText w:val="•"/>
      <w:lvlJc w:val="left"/>
      <w:pPr>
        <w:ind w:left="7616" w:hanging="360"/>
      </w:pPr>
      <w:rPr>
        <w:rFonts w:hint="default"/>
        <w:lang w:val="en-US" w:eastAsia="en-US" w:bidi="ar-SA"/>
      </w:rPr>
    </w:lvl>
    <w:lvl w:ilvl="8" w:tplc="90D6EF36">
      <w:numFmt w:val="bullet"/>
      <w:lvlText w:val="•"/>
      <w:lvlJc w:val="left"/>
      <w:pPr>
        <w:ind w:left="8564" w:hanging="360"/>
      </w:pPr>
      <w:rPr>
        <w:rFonts w:hint="default"/>
        <w:lang w:val="en-US" w:eastAsia="en-US" w:bidi="ar-SA"/>
      </w:rPr>
    </w:lvl>
  </w:abstractNum>
  <w:abstractNum w:abstractNumId="5" w15:restartNumberingAfterBreak="0">
    <w:nsid w:val="7CEE79C3"/>
    <w:multiLevelType w:val="hybridMultilevel"/>
    <w:tmpl w:val="83CC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E6A91"/>
    <w:multiLevelType w:val="hybridMultilevel"/>
    <w:tmpl w:val="96109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3391804">
    <w:abstractNumId w:val="1"/>
  </w:num>
  <w:num w:numId="2" w16cid:durableId="1313490161">
    <w:abstractNumId w:val="6"/>
  </w:num>
  <w:num w:numId="3" w16cid:durableId="135490076">
    <w:abstractNumId w:val="5"/>
  </w:num>
  <w:num w:numId="4" w16cid:durableId="867336188">
    <w:abstractNumId w:val="2"/>
  </w:num>
  <w:num w:numId="5" w16cid:durableId="835727983">
    <w:abstractNumId w:val="0"/>
  </w:num>
  <w:num w:numId="6" w16cid:durableId="905186086">
    <w:abstractNumId w:val="4"/>
  </w:num>
  <w:num w:numId="7" w16cid:durableId="1044868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95"/>
    <w:rsid w:val="0003773D"/>
    <w:rsid w:val="00052741"/>
    <w:rsid w:val="00054C44"/>
    <w:rsid w:val="00054D18"/>
    <w:rsid w:val="00075A2B"/>
    <w:rsid w:val="000C2C71"/>
    <w:rsid w:val="000C5366"/>
    <w:rsid w:val="000F57E4"/>
    <w:rsid w:val="00103D8F"/>
    <w:rsid w:val="00115DC3"/>
    <w:rsid w:val="001222B3"/>
    <w:rsid w:val="001277B9"/>
    <w:rsid w:val="00132044"/>
    <w:rsid w:val="00133423"/>
    <w:rsid w:val="0015038A"/>
    <w:rsid w:val="0015358A"/>
    <w:rsid w:val="00155DD7"/>
    <w:rsid w:val="001668A4"/>
    <w:rsid w:val="00176200"/>
    <w:rsid w:val="00182744"/>
    <w:rsid w:val="001C00F2"/>
    <w:rsid w:val="001D2600"/>
    <w:rsid w:val="001E1EC9"/>
    <w:rsid w:val="00200BF4"/>
    <w:rsid w:val="002035D8"/>
    <w:rsid w:val="002239ED"/>
    <w:rsid w:val="00225278"/>
    <w:rsid w:val="002434AC"/>
    <w:rsid w:val="0028189F"/>
    <w:rsid w:val="002B358B"/>
    <w:rsid w:val="002F0645"/>
    <w:rsid w:val="00336D38"/>
    <w:rsid w:val="003A5048"/>
    <w:rsid w:val="003E0350"/>
    <w:rsid w:val="00425287"/>
    <w:rsid w:val="00445E37"/>
    <w:rsid w:val="00445FF9"/>
    <w:rsid w:val="004476BF"/>
    <w:rsid w:val="004721BA"/>
    <w:rsid w:val="004A030B"/>
    <w:rsid w:val="004C6F48"/>
    <w:rsid w:val="004C786E"/>
    <w:rsid w:val="004D1F83"/>
    <w:rsid w:val="004D5041"/>
    <w:rsid w:val="004E745D"/>
    <w:rsid w:val="004F4EF4"/>
    <w:rsid w:val="004F5B25"/>
    <w:rsid w:val="0050344A"/>
    <w:rsid w:val="00525EB4"/>
    <w:rsid w:val="005669B9"/>
    <w:rsid w:val="00576982"/>
    <w:rsid w:val="00580139"/>
    <w:rsid w:val="00594C81"/>
    <w:rsid w:val="005B0AB9"/>
    <w:rsid w:val="005B1D2E"/>
    <w:rsid w:val="005B4D62"/>
    <w:rsid w:val="005C1A23"/>
    <w:rsid w:val="005C6104"/>
    <w:rsid w:val="005C72B6"/>
    <w:rsid w:val="005F37F0"/>
    <w:rsid w:val="005F7980"/>
    <w:rsid w:val="00610A7F"/>
    <w:rsid w:val="00611CEC"/>
    <w:rsid w:val="00614B3E"/>
    <w:rsid w:val="0061526D"/>
    <w:rsid w:val="00616EAE"/>
    <w:rsid w:val="00623BC7"/>
    <w:rsid w:val="00624519"/>
    <w:rsid w:val="00642B12"/>
    <w:rsid w:val="006607CD"/>
    <w:rsid w:val="00670F67"/>
    <w:rsid w:val="00671222"/>
    <w:rsid w:val="0068102F"/>
    <w:rsid w:val="00684989"/>
    <w:rsid w:val="007041F6"/>
    <w:rsid w:val="00704C0F"/>
    <w:rsid w:val="00720560"/>
    <w:rsid w:val="00721770"/>
    <w:rsid w:val="00745176"/>
    <w:rsid w:val="00751393"/>
    <w:rsid w:val="0076306C"/>
    <w:rsid w:val="007712D6"/>
    <w:rsid w:val="00771FCD"/>
    <w:rsid w:val="00772749"/>
    <w:rsid w:val="00783B3F"/>
    <w:rsid w:val="007C2517"/>
    <w:rsid w:val="007C70E7"/>
    <w:rsid w:val="008033C9"/>
    <w:rsid w:val="008229D3"/>
    <w:rsid w:val="008359B1"/>
    <w:rsid w:val="008550A3"/>
    <w:rsid w:val="00861B6A"/>
    <w:rsid w:val="00872D74"/>
    <w:rsid w:val="0089568F"/>
    <w:rsid w:val="008A0B3C"/>
    <w:rsid w:val="008A123F"/>
    <w:rsid w:val="008A6AD4"/>
    <w:rsid w:val="008E33EC"/>
    <w:rsid w:val="0091208D"/>
    <w:rsid w:val="00917DF4"/>
    <w:rsid w:val="009310DE"/>
    <w:rsid w:val="00944AD5"/>
    <w:rsid w:val="00944C0A"/>
    <w:rsid w:val="00944DAF"/>
    <w:rsid w:val="009D40AF"/>
    <w:rsid w:val="009E19D0"/>
    <w:rsid w:val="009E5768"/>
    <w:rsid w:val="00A010A2"/>
    <w:rsid w:val="00A05FC8"/>
    <w:rsid w:val="00A43EBA"/>
    <w:rsid w:val="00A450A2"/>
    <w:rsid w:val="00A53E4A"/>
    <w:rsid w:val="00A54B6D"/>
    <w:rsid w:val="00A7571D"/>
    <w:rsid w:val="00AA3C45"/>
    <w:rsid w:val="00AD53DB"/>
    <w:rsid w:val="00AE2D85"/>
    <w:rsid w:val="00B14A5D"/>
    <w:rsid w:val="00B66B8D"/>
    <w:rsid w:val="00B82542"/>
    <w:rsid w:val="00B86BF3"/>
    <w:rsid w:val="00C407FA"/>
    <w:rsid w:val="00C82F58"/>
    <w:rsid w:val="00C87E04"/>
    <w:rsid w:val="00CA2F8F"/>
    <w:rsid w:val="00CB01FF"/>
    <w:rsid w:val="00CB2222"/>
    <w:rsid w:val="00CC5E7A"/>
    <w:rsid w:val="00CC6527"/>
    <w:rsid w:val="00D1467B"/>
    <w:rsid w:val="00D271A9"/>
    <w:rsid w:val="00D32438"/>
    <w:rsid w:val="00D333D1"/>
    <w:rsid w:val="00D417DC"/>
    <w:rsid w:val="00D60CED"/>
    <w:rsid w:val="00D85D28"/>
    <w:rsid w:val="00D90580"/>
    <w:rsid w:val="00DA1A95"/>
    <w:rsid w:val="00DA208E"/>
    <w:rsid w:val="00DB513F"/>
    <w:rsid w:val="00DF5654"/>
    <w:rsid w:val="00DF6A36"/>
    <w:rsid w:val="00E00746"/>
    <w:rsid w:val="00E04991"/>
    <w:rsid w:val="00E154CD"/>
    <w:rsid w:val="00E20212"/>
    <w:rsid w:val="00E22DC4"/>
    <w:rsid w:val="00E23C40"/>
    <w:rsid w:val="00E50515"/>
    <w:rsid w:val="00E87585"/>
    <w:rsid w:val="00EB2983"/>
    <w:rsid w:val="00EB42E8"/>
    <w:rsid w:val="00EB4401"/>
    <w:rsid w:val="00EC0A63"/>
    <w:rsid w:val="00ED0E3C"/>
    <w:rsid w:val="00EE34E0"/>
    <w:rsid w:val="00F33654"/>
    <w:rsid w:val="00F657BE"/>
    <w:rsid w:val="00F81331"/>
    <w:rsid w:val="00FA17FF"/>
    <w:rsid w:val="00FD29C3"/>
    <w:rsid w:val="00FE7D96"/>
    <w:rsid w:val="00FF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81742"/>
  <w15:chartTrackingRefBased/>
  <w15:docId w15:val="{39FC7F00-32D6-4DD1-ABB6-22576591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9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980"/>
    <w:pPr>
      <w:ind w:left="720"/>
      <w:contextualSpacing/>
    </w:pPr>
  </w:style>
  <w:style w:type="character" w:styleId="Hyperlink">
    <w:name w:val="Hyperlink"/>
    <w:basedOn w:val="DefaultParagraphFont"/>
    <w:uiPriority w:val="99"/>
    <w:unhideWhenUsed/>
    <w:rsid w:val="00AE2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uart@appealsatsj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laurence@knowsley.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John Holmes</cp:lastModifiedBy>
  <cp:revision>87</cp:revision>
  <dcterms:created xsi:type="dcterms:W3CDTF">2024-10-06T11:02:00Z</dcterms:created>
  <dcterms:modified xsi:type="dcterms:W3CDTF">2024-10-22T16:40:00Z</dcterms:modified>
</cp:coreProperties>
</file>