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180829876"/>
        <w:docPartObj>
          <w:docPartGallery w:val="Cover Pages"/>
          <w:docPartUnique/>
        </w:docPartObj>
      </w:sdtPr>
      <w:sdtEndPr>
        <w:rPr>
          <w:rFonts w:ascii="Arial" w:hAnsi="Arial" w:cs="Arial"/>
          <w:b/>
          <w:color w:val="491347" w:themeColor="accent1" w:themeShade="80"/>
          <w:sz w:val="28"/>
          <w:szCs w:val="28"/>
        </w:rPr>
      </w:sdtEndPr>
      <w:sdtContent>
        <w:p w14:paraId="4E876418" w14:textId="4DDE4387" w:rsidR="00BE6183" w:rsidRDefault="00B91856">
          <w:r>
            <w:rPr>
              <w:noProof/>
            </w:rPr>
            <w:drawing>
              <wp:anchor distT="0" distB="0" distL="114300" distR="114300" simplePos="0" relativeHeight="251666445" behindDoc="0" locked="0" layoutInCell="1" allowOverlap="1" wp14:anchorId="0FA5978C" wp14:editId="62996BA1">
                <wp:simplePos x="0" y="0"/>
                <wp:positionH relativeFrom="margin">
                  <wp:posOffset>-621557</wp:posOffset>
                </wp:positionH>
                <wp:positionV relativeFrom="margin">
                  <wp:posOffset>-569859</wp:posOffset>
                </wp:positionV>
                <wp:extent cx="7030085" cy="1276350"/>
                <wp:effectExtent l="0" t="0" r="0" b="0"/>
                <wp:wrapSquare wrapText="bothSides"/>
                <wp:docPr id="111045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7030085" cy="1276350"/>
                        </a:xfrm>
                        <a:prstGeom prst="rect">
                          <a:avLst/>
                        </a:prstGeom>
                        <a:noFill/>
                      </pic:spPr>
                    </pic:pic>
                  </a:graphicData>
                </a:graphic>
                <wp14:sizeRelH relativeFrom="page">
                  <wp14:pctWidth>0</wp14:pctWidth>
                </wp14:sizeRelH>
                <wp14:sizeRelV relativeFrom="page">
                  <wp14:pctHeight>0</wp14:pctHeight>
                </wp14:sizeRelV>
              </wp:anchor>
            </w:drawing>
          </w:r>
          <w:r w:rsidR="00BE6183">
            <w:rPr>
              <w:noProof/>
            </w:rPr>
            <mc:AlternateContent>
              <mc:Choice Requires="wps">
                <w:drawing>
                  <wp:anchor distT="0" distB="0" distL="114300" distR="114300" simplePos="0" relativeHeight="251657224" behindDoc="0" locked="0" layoutInCell="1" allowOverlap="1" wp14:anchorId="3016776D" wp14:editId="3D817BB0">
                    <wp:simplePos x="0" y="0"/>
                    <wp:positionH relativeFrom="page">
                      <wp:align>center</wp:align>
                    </wp:positionH>
                    <mc:AlternateContent>
                      <mc:Choice Requires="wp14">
                        <wp:positionV relativeFrom="page">
                          <wp14:pctPosVOffset>81800</wp14:pctPosVOffset>
                        </wp:positionV>
                      </mc:Choice>
                      <mc:Fallback>
                        <wp:positionV relativeFrom="page">
                          <wp:posOffset>8745855</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361771" w14:textId="265FCDE7" w:rsidR="00BE6183" w:rsidRDefault="00527679">
                                <w:pPr>
                                  <w:pStyle w:val="NoSpacing"/>
                                  <w:jc w:val="right"/>
                                  <w:rPr>
                                    <w:color w:val="595959" w:themeColor="text1" w:themeTint="A6"/>
                                    <w:sz w:val="28"/>
                                    <w:szCs w:val="28"/>
                                  </w:rPr>
                                </w:pPr>
                                <w:r>
                                  <w:rPr>
                                    <w:color w:val="595959" w:themeColor="text1" w:themeTint="A6"/>
                                    <w:sz w:val="28"/>
                                    <w:szCs w:val="28"/>
                                  </w:rPr>
                                  <w:t>Education Safeguarding Officer</w:t>
                                </w:r>
                              </w:p>
                              <w:p w14:paraId="446AD363" w14:textId="71A33526" w:rsidR="00527679" w:rsidRDefault="00967B6E">
                                <w:pPr>
                                  <w:pStyle w:val="NoSpacing"/>
                                  <w:jc w:val="right"/>
                                  <w:rPr>
                                    <w:color w:val="595959" w:themeColor="text1" w:themeTint="A6"/>
                                    <w:sz w:val="18"/>
                                    <w:szCs w:val="18"/>
                                  </w:rPr>
                                </w:pPr>
                                <w:r>
                                  <w:rPr>
                                    <w:color w:val="595959" w:themeColor="text1" w:themeTint="A6"/>
                                    <w:sz w:val="28"/>
                                    <w:szCs w:val="28"/>
                                  </w:rPr>
                                  <w:t>Vicki.clements@knowsley.gov.uk</w:t>
                                </w: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3016776D" id="_x0000_t202" coordsize="21600,21600" o:spt="202" path="m,l,21600r21600,l21600,xe">
                    <v:stroke joinstyle="miter"/>
                    <v:path gradientshapeok="t" o:connecttype="rect"/>
                  </v:shapetype>
                  <v:shape id="Text Box 152" o:spid="_x0000_s1026" type="#_x0000_t202" style="position:absolute;margin-left:0;margin-top:0;width:8in;height:1in;z-index:251657224;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" filled="f" stroked="f" strokeweight=".5pt">
                    <v:textbox inset="126pt,0,54pt,0">
                      <w:txbxContent>
                        <w:p w14:paraId="72361771" w14:textId="265FCDE7" w:rsidR="00BE6183" w:rsidRDefault="00527679">
                          <w:pPr>
                            <w:pStyle w:val="NoSpacing"/>
                            <w:jc w:val="right"/>
                            <w:rPr>
                              <w:color w:val="595959" w:themeColor="text1" w:themeTint="A6"/>
                              <w:sz w:val="28"/>
                              <w:szCs w:val="28"/>
                            </w:rPr>
                          </w:pPr>
                          <w:r>
                            <w:rPr>
                              <w:color w:val="595959" w:themeColor="text1" w:themeTint="A6"/>
                              <w:sz w:val="28"/>
                              <w:szCs w:val="28"/>
                            </w:rPr>
                            <w:t>Education Safeguarding Officer</w:t>
                          </w:r>
                        </w:p>
                        <w:p w14:paraId="446AD363" w14:textId="71A33526" w:rsidR="00527679" w:rsidRDefault="00967B6E">
                          <w:pPr>
                            <w:pStyle w:val="NoSpacing"/>
                            <w:jc w:val="right"/>
                            <w:rPr>
                              <w:color w:val="595959" w:themeColor="text1" w:themeTint="A6"/>
                              <w:sz w:val="18"/>
                              <w:szCs w:val="18"/>
                            </w:rPr>
                          </w:pPr>
                          <w:r>
                            <w:rPr>
                              <w:color w:val="595959" w:themeColor="text1" w:themeTint="A6"/>
                              <w:sz w:val="28"/>
                              <w:szCs w:val="28"/>
                            </w:rPr>
                            <w:t>Vicki.clements@knowsley.gov.uk</w:t>
                          </w:r>
                        </w:p>
                      </w:txbxContent>
                    </v:textbox>
                    <w10:wrap type="square" anchorx="page" anchory="page"/>
                  </v:shape>
                </w:pict>
              </mc:Fallback>
            </mc:AlternateContent>
          </w:r>
          <w:r w:rsidR="00BE6183">
            <w:rPr>
              <w:noProof/>
            </w:rPr>
            <mc:AlternateContent>
              <mc:Choice Requires="wps">
                <w:drawing>
                  <wp:anchor distT="0" distB="0" distL="114300" distR="114300" simplePos="0" relativeHeight="251657225" behindDoc="0" locked="0" layoutInCell="1" allowOverlap="1" wp14:anchorId="66D782E5" wp14:editId="2590BFCC">
                    <wp:simplePos x="0" y="0"/>
                    <wp:positionH relativeFrom="page">
                      <wp:align>center</wp:align>
                    </wp:positionH>
                    <mc:AlternateContent>
                      <mc:Choice Requires="wp14">
                        <wp:positionV relativeFrom="page">
                          <wp14:pctPosVOffset>70000</wp14:pctPosVOffset>
                        </wp:positionV>
                      </mc:Choice>
                      <mc:Fallback>
                        <wp:positionV relativeFrom="page">
                          <wp:posOffset>7484110</wp:posOffset>
                        </wp:positionV>
                      </mc:Fallback>
                    </mc:AlternateContent>
                    <wp:extent cx="7315200" cy="10096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80B6C7" w14:textId="15208BD0" w:rsidR="00BE6183" w:rsidRDefault="00BE6183">
                                <w:pPr>
                                  <w:pStyle w:val="NoSpacing"/>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66D782E5" id="Text Box 153" o:spid="_x0000_s1027" type="#_x0000_t202" style="position:absolute;margin-left:0;margin-top:0;width:8in;height:79.5pt;z-index:251657225;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" filled="f" stroked="f" strokeweight=".5pt">
                    <v:textbox style="mso-fit-shape-to-text:t" inset="126pt,0,54pt,0">
                      <w:txbxContent>
                        <w:p w14:paraId="7280B6C7" w14:textId="15208BD0" w:rsidR="00BE6183" w:rsidRDefault="00BE6183">
                          <w:pPr>
                            <w:pStyle w:val="NoSpacing"/>
                            <w:jc w:val="right"/>
                            <w:rPr>
                              <w:color w:val="595959" w:themeColor="text1" w:themeTint="A6"/>
                              <w:sz w:val="20"/>
                              <w:szCs w:val="20"/>
                            </w:rPr>
                          </w:pPr>
                        </w:p>
                      </w:txbxContent>
                    </v:textbox>
                    <w10:wrap type="square" anchorx="page" anchory="page"/>
                  </v:shape>
                </w:pict>
              </mc:Fallback>
            </mc:AlternateContent>
          </w:r>
        </w:p>
        <w:p w14:paraId="5277BA62" w14:textId="4214541C" w:rsidR="00092C46" w:rsidRDefault="00B91856">
          <w:pPr>
            <w:rPr>
              <w:rFonts w:ascii="Arial" w:hAnsi="Arial" w:cs="Arial"/>
              <w:b/>
              <w:color w:val="491347" w:themeColor="accent1" w:themeShade="80"/>
              <w:sz w:val="28"/>
              <w:szCs w:val="28"/>
            </w:rPr>
          </w:pPr>
          <w:r>
            <w:rPr>
              <w:rFonts w:ascii="Arial" w:hAnsi="Arial" w:cs="Arial"/>
              <w:b/>
              <w:noProof/>
              <w:color w:val="491347" w:themeColor="accent1" w:themeShade="80"/>
              <w:sz w:val="28"/>
              <w:szCs w:val="28"/>
            </w:rPr>
            <mc:AlternateContent>
              <mc:Choice Requires="wps">
                <w:drawing>
                  <wp:anchor distT="0" distB="0" distL="114300" distR="114300" simplePos="0" relativeHeight="251665421" behindDoc="0" locked="0" layoutInCell="1" allowOverlap="1" wp14:anchorId="0C9E07BE" wp14:editId="335AA7F7">
                    <wp:simplePos x="0" y="0"/>
                    <wp:positionH relativeFrom="column">
                      <wp:posOffset>678180</wp:posOffset>
                    </wp:positionH>
                    <wp:positionV relativeFrom="paragraph">
                      <wp:posOffset>124699</wp:posOffset>
                    </wp:positionV>
                    <wp:extent cx="4478522" cy="3415266"/>
                    <wp:effectExtent l="19050" t="19050" r="17780" b="13970"/>
                    <wp:wrapNone/>
                    <wp:docPr id="388635026" name="Text Box 2"/>
                    <wp:cNvGraphicFramePr/>
                    <a:graphic xmlns:a="http://schemas.openxmlformats.org/drawingml/2006/main">
                      <a:graphicData uri="http://schemas.microsoft.com/office/word/2010/wordprocessingShape">
                        <wps:wsp>
                          <wps:cNvSpPr txBox="1"/>
                          <wps:spPr>
                            <a:xfrm>
                              <a:off x="0" y="0"/>
                              <a:ext cx="4478522" cy="3415266"/>
                            </a:xfrm>
                            <a:prstGeom prst="rect">
                              <a:avLst/>
                            </a:prstGeom>
                            <a:solidFill>
                              <a:schemeClr val="lt1"/>
                            </a:solidFill>
                            <a:ln w="28575">
                              <a:solidFill>
                                <a:prstClr val="black"/>
                              </a:solidFill>
                            </a:ln>
                          </wps:spPr>
                          <wps:txbx>
                            <w:txbxContent>
                              <w:p w14:paraId="37C6E3D2" w14:textId="464B8172" w:rsidR="003E22A3" w:rsidRPr="00183070" w:rsidRDefault="003E22A3" w:rsidP="00A6567F">
                                <w:pPr>
                                  <w:jc w:val="center"/>
                                  <w:rPr>
                                    <w:color w:val="FFFFFF" w:themeColor="background1"/>
                                  </w:rPr>
                                </w:pPr>
                                <w:r w:rsidRPr="00183070">
                                  <w:rPr>
                                    <w:rFonts w:ascii="Arial" w:hAnsi="Arial" w:cs="Arial"/>
                                    <w:b/>
                                    <w:noProof/>
                                    <w:color w:val="FFFFFF" w:themeColor="background1"/>
                                    <w:sz w:val="28"/>
                                    <w:szCs w:val="28"/>
                                  </w:rPr>
                                  <w:drawing>
                                    <wp:inline distT="0" distB="0" distL="0" distR="0" wp14:anchorId="59B1BBB1" wp14:editId="1B6AFF8A">
                                      <wp:extent cx="4076700" cy="2927350"/>
                                      <wp:effectExtent l="19050" t="19050" r="38100" b="25400"/>
                                      <wp:docPr id="406789560"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9E07BE" id="Text Box 2" o:spid="_x0000_s1028" type="#_x0000_t202" style="position:absolute;margin-left:53.4pt;margin-top:9.8pt;width:352.65pt;height:268.9pt;z-index:2516654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" fillcolor="white [3201]" strokeweight="2.25pt">
                    <v:textbox>
                      <w:txbxContent>
                        <w:p w14:paraId="37C6E3D2" w14:textId="464B8172" w:rsidR="003E22A3" w:rsidRPr="00183070" w:rsidRDefault="003E22A3" w:rsidP="00A6567F">
                          <w:pPr>
                            <w:jc w:val="center"/>
                            <w:rPr>
                              <w:color w:val="FFFFFF" w:themeColor="background1"/>
                            </w:rPr>
                          </w:pPr>
                          <w:r w:rsidRPr="00183070">
                            <w:rPr>
                              <w:rFonts w:ascii="Arial" w:hAnsi="Arial" w:cs="Arial"/>
                              <w:b/>
                              <w:noProof/>
                              <w:color w:val="FFFFFF" w:themeColor="background1"/>
                              <w:sz w:val="28"/>
                              <w:szCs w:val="28"/>
                            </w:rPr>
                            <w:drawing>
                              <wp:inline distT="0" distB="0" distL="0" distR="0" wp14:anchorId="59B1BBB1" wp14:editId="1B6AFF8A">
                                <wp:extent cx="4076700" cy="2927350"/>
                                <wp:effectExtent l="19050" t="19050" r="38100" b="25400"/>
                                <wp:docPr id="406789560"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txbxContent>
                    </v:textbox>
                  </v:shape>
                </w:pict>
              </mc:Fallback>
            </mc:AlternateContent>
          </w:r>
        </w:p>
        <w:p w14:paraId="1E55F195" w14:textId="59DE594A" w:rsidR="0069565E" w:rsidRPr="00AA67D6" w:rsidRDefault="00B91856" w:rsidP="00CF225B">
          <w:pPr>
            <w:rPr>
              <w:rFonts w:ascii="Arial" w:hAnsi="Arial" w:cs="Arial"/>
              <w:b/>
              <w:color w:val="752EB0" w:themeColor="accent2" w:themeShade="BF"/>
              <w:sz w:val="28"/>
              <w:szCs w:val="28"/>
            </w:rPr>
          </w:pPr>
          <w:r>
            <w:rPr>
              <w:noProof/>
            </w:rPr>
            <mc:AlternateContent>
              <mc:Choice Requires="wps">
                <w:drawing>
                  <wp:anchor distT="0" distB="0" distL="114300" distR="114300" simplePos="0" relativeHeight="251657223" behindDoc="0" locked="0" layoutInCell="1" allowOverlap="1" wp14:anchorId="5981735D" wp14:editId="5557B19F">
                    <wp:simplePos x="0" y="0"/>
                    <wp:positionH relativeFrom="page">
                      <wp:posOffset>627321</wp:posOffset>
                    </wp:positionH>
                    <wp:positionV relativeFrom="page">
                      <wp:posOffset>6613451</wp:posOffset>
                    </wp:positionV>
                    <wp:extent cx="6443330" cy="1903228"/>
                    <wp:effectExtent l="0" t="0" r="0" b="1905"/>
                    <wp:wrapSquare wrapText="bothSides"/>
                    <wp:docPr id="154" name="Text Box 154"/>
                    <wp:cNvGraphicFramePr/>
                    <a:graphic xmlns:a="http://schemas.openxmlformats.org/drawingml/2006/main">
                      <a:graphicData uri="http://schemas.microsoft.com/office/word/2010/wordprocessingShape">
                        <wps:wsp>
                          <wps:cNvSpPr txBox="1"/>
                          <wps:spPr>
                            <a:xfrm>
                              <a:off x="0" y="0"/>
                              <a:ext cx="6443330" cy="190322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EB650C" w14:textId="7C6D34C4" w:rsidR="00BE6183" w:rsidRPr="003F252A" w:rsidRDefault="00924B76" w:rsidP="00527679">
                                <w:pPr>
                                  <w:jc w:val="right"/>
                                  <w:rPr>
                                    <w:color w:val="3F3241" w:themeColor="background2" w:themeShade="40"/>
                                    <w:sz w:val="64"/>
                                    <w:szCs w:val="64"/>
                                  </w:rPr>
                                </w:pPr>
                                <w:sdt>
                                  <w:sdtPr>
                                    <w:rPr>
                                      <w:rFonts w:ascii="Arial" w:hAnsi="Arial" w:cs="Arial"/>
                                      <w:b/>
                                      <w:color w:val="3F3241" w:themeColor="background2" w:themeShade="40"/>
                                      <w:sz w:val="40"/>
                                      <w:szCs w:val="40"/>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527679" w:rsidRPr="00B91856">
                                      <w:rPr>
                                        <w:rFonts w:ascii="Arial" w:hAnsi="Arial" w:cs="Arial"/>
                                        <w:b/>
                                        <w:color w:val="3F3241" w:themeColor="background2" w:themeShade="40"/>
                                        <w:sz w:val="40"/>
                                        <w:szCs w:val="40"/>
                                      </w:rPr>
                                      <w:t>Model Safer Recruitment Policy for Knowsley Schools and Education Settings</w:t>
                                    </w:r>
                                    <w:r w:rsidR="00527679" w:rsidRPr="00B91856">
                                      <w:rPr>
                                        <w:rFonts w:ascii="Arial" w:hAnsi="Arial" w:cs="Arial"/>
                                        <w:b/>
                                        <w:color w:val="3F3241" w:themeColor="background2" w:themeShade="40"/>
                                        <w:sz w:val="40"/>
                                        <w:szCs w:val="40"/>
                                      </w:rPr>
                                      <w:br/>
                                      <w:t>September 202</w:t>
                                    </w:r>
                                    <w:r w:rsidR="003F252A" w:rsidRPr="00B91856">
                                      <w:rPr>
                                        <w:rFonts w:ascii="Arial" w:hAnsi="Arial" w:cs="Arial"/>
                                        <w:b/>
                                        <w:color w:val="3F3241" w:themeColor="background2" w:themeShade="40"/>
                                        <w:sz w:val="40"/>
                                        <w:szCs w:val="40"/>
                                      </w:rPr>
                                      <w:t>4</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981735D" id="Text Box 154" o:spid="_x0000_s1029" type="#_x0000_t202" style="position:absolute;margin-left:49.4pt;margin-top:520.75pt;width:507.35pt;height:149.85pt;z-index:25165722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" filled="f" stroked="f" strokeweight=".5pt">
                    <v:textbox inset="126pt,0,54pt,0">
                      <w:txbxContent>
                        <w:p w14:paraId="09EB650C" w14:textId="7C6D34C4" w:rsidR="00BE6183" w:rsidRPr="003F252A" w:rsidRDefault="00924B76" w:rsidP="00527679">
                          <w:pPr>
                            <w:jc w:val="right"/>
                            <w:rPr>
                              <w:color w:val="3F3241" w:themeColor="background2" w:themeShade="40"/>
                              <w:sz w:val="64"/>
                              <w:szCs w:val="64"/>
                            </w:rPr>
                          </w:pPr>
                          <w:sdt>
                            <w:sdtPr>
                              <w:rPr>
                                <w:rFonts w:ascii="Arial" w:hAnsi="Arial" w:cs="Arial"/>
                                <w:b/>
                                <w:color w:val="3F3241" w:themeColor="background2" w:themeShade="40"/>
                                <w:sz w:val="40"/>
                                <w:szCs w:val="40"/>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527679" w:rsidRPr="00B91856">
                                <w:rPr>
                                  <w:rFonts w:ascii="Arial" w:hAnsi="Arial" w:cs="Arial"/>
                                  <w:b/>
                                  <w:color w:val="3F3241" w:themeColor="background2" w:themeShade="40"/>
                                  <w:sz w:val="40"/>
                                  <w:szCs w:val="40"/>
                                </w:rPr>
                                <w:t>Model Safer Recruitment Policy for Knowsley Schools and Education Settings</w:t>
                              </w:r>
                              <w:r w:rsidR="00527679" w:rsidRPr="00B91856">
                                <w:rPr>
                                  <w:rFonts w:ascii="Arial" w:hAnsi="Arial" w:cs="Arial"/>
                                  <w:b/>
                                  <w:color w:val="3F3241" w:themeColor="background2" w:themeShade="40"/>
                                  <w:sz w:val="40"/>
                                  <w:szCs w:val="40"/>
                                </w:rPr>
                                <w:br/>
                                <w:t>September 202</w:t>
                              </w:r>
                              <w:r w:rsidR="003F252A" w:rsidRPr="00B91856">
                                <w:rPr>
                                  <w:rFonts w:ascii="Arial" w:hAnsi="Arial" w:cs="Arial"/>
                                  <w:b/>
                                  <w:color w:val="3F3241" w:themeColor="background2" w:themeShade="40"/>
                                  <w:sz w:val="40"/>
                                  <w:szCs w:val="40"/>
                                </w:rPr>
                                <w:t>4</w:t>
                              </w:r>
                            </w:sdtContent>
                          </w:sdt>
                        </w:p>
                      </w:txbxContent>
                    </v:textbox>
                    <w10:wrap type="square" anchorx="page" anchory="page"/>
                  </v:shape>
                </w:pict>
              </mc:Fallback>
            </mc:AlternateContent>
          </w:r>
          <w:r w:rsidR="00092C46">
            <w:rPr>
              <w:rFonts w:ascii="Arial" w:hAnsi="Arial" w:cs="Arial"/>
              <w:b/>
              <w:color w:val="491347" w:themeColor="accent1" w:themeShade="80"/>
              <w:sz w:val="28"/>
              <w:szCs w:val="28"/>
            </w:rPr>
            <w:br w:type="page"/>
          </w:r>
          <w:r w:rsidR="0069565E" w:rsidRPr="007E22D8">
            <w:rPr>
              <w:rFonts w:ascii="Arial" w:hAnsi="Arial" w:cs="Arial"/>
              <w:b/>
              <w:bCs/>
              <w:color w:val="595959" w:themeColor="text1" w:themeTint="A6"/>
              <w:sz w:val="28"/>
              <w:szCs w:val="28"/>
            </w:rPr>
            <w:lastRenderedPageBreak/>
            <w:t>Contents</w:t>
          </w:r>
        </w:p>
        <w:tbl>
          <w:tblPr>
            <w:tblpPr w:leftFromText="180" w:rightFromText="180" w:vertAnchor="text" w:horzAnchor="margin" w:tblpY="149"/>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709"/>
            <w:gridCol w:w="6946"/>
            <w:gridCol w:w="992"/>
          </w:tblGrid>
          <w:tr w:rsidR="00AA67D6" w:rsidRPr="00AA67D6" w14:paraId="0713D420" w14:textId="77777777" w:rsidTr="00592BA3">
            <w:tc>
              <w:tcPr>
                <w:tcW w:w="704" w:type="dxa"/>
                <w:shd w:val="clear" w:color="auto" w:fill="auto"/>
              </w:tcPr>
              <w:p w14:paraId="713D0899" w14:textId="77777777" w:rsidR="00AA4128" w:rsidRPr="007E22D8" w:rsidRDefault="00AA4128" w:rsidP="00AA4128">
                <w:pPr>
                  <w:spacing w:line="240" w:lineRule="auto"/>
                  <w:jc w:val="center"/>
                  <w:rPr>
                    <w:rFonts w:ascii="Arial" w:hAnsi="Arial" w:cs="Arial"/>
                    <w:b/>
                    <w:bCs/>
                    <w:color w:val="595959" w:themeColor="text1" w:themeTint="A6"/>
                  </w:rPr>
                </w:pPr>
              </w:p>
            </w:tc>
            <w:tc>
              <w:tcPr>
                <w:tcW w:w="709" w:type="dxa"/>
                <w:shd w:val="clear" w:color="auto" w:fill="auto"/>
              </w:tcPr>
              <w:p w14:paraId="4D7FC560" w14:textId="77777777" w:rsidR="00AA4128" w:rsidRPr="007E22D8" w:rsidRDefault="00AA4128" w:rsidP="00AA4128">
                <w:pPr>
                  <w:spacing w:line="240" w:lineRule="auto"/>
                  <w:jc w:val="center"/>
                  <w:rPr>
                    <w:rFonts w:ascii="Arial" w:hAnsi="Arial" w:cs="Arial"/>
                    <w:b/>
                    <w:bCs/>
                    <w:color w:val="595959" w:themeColor="text1" w:themeTint="A6"/>
                  </w:rPr>
                </w:pPr>
              </w:p>
            </w:tc>
            <w:tc>
              <w:tcPr>
                <w:tcW w:w="6946" w:type="dxa"/>
                <w:shd w:val="clear" w:color="auto" w:fill="auto"/>
              </w:tcPr>
              <w:p w14:paraId="39C3CE04" w14:textId="77777777" w:rsidR="00AA4128" w:rsidRPr="007E22D8" w:rsidRDefault="00AA4128" w:rsidP="00AA4128">
                <w:pPr>
                  <w:spacing w:line="240" w:lineRule="auto"/>
                  <w:jc w:val="center"/>
                  <w:rPr>
                    <w:rFonts w:ascii="Arial" w:hAnsi="Arial" w:cs="Arial"/>
                    <w:b/>
                    <w:bCs/>
                    <w:color w:val="595959" w:themeColor="text1" w:themeTint="A6"/>
                  </w:rPr>
                </w:pPr>
              </w:p>
            </w:tc>
            <w:tc>
              <w:tcPr>
                <w:tcW w:w="992" w:type="dxa"/>
                <w:shd w:val="clear" w:color="auto" w:fill="auto"/>
              </w:tcPr>
              <w:p w14:paraId="27C336A3" w14:textId="77777777" w:rsidR="00AA4128" w:rsidRPr="007E22D8" w:rsidRDefault="00AA4128" w:rsidP="00AA4128">
                <w:pPr>
                  <w:spacing w:line="240" w:lineRule="auto"/>
                  <w:jc w:val="center"/>
                  <w:rPr>
                    <w:rFonts w:ascii="Arial" w:hAnsi="Arial" w:cs="Arial"/>
                    <w:b/>
                    <w:bCs/>
                    <w:color w:val="595959" w:themeColor="text1" w:themeTint="A6"/>
                  </w:rPr>
                </w:pPr>
                <w:r w:rsidRPr="007E22D8">
                  <w:rPr>
                    <w:rFonts w:ascii="Arial" w:hAnsi="Arial" w:cs="Arial"/>
                    <w:b/>
                    <w:bCs/>
                    <w:color w:val="595959" w:themeColor="text1" w:themeTint="A6"/>
                  </w:rPr>
                  <w:t>Page</w:t>
                </w:r>
              </w:p>
            </w:tc>
          </w:tr>
          <w:tr w:rsidR="00AA67D6" w:rsidRPr="00AA67D6" w14:paraId="5A3A3A1C" w14:textId="77777777" w:rsidTr="00592BA3">
            <w:tc>
              <w:tcPr>
                <w:tcW w:w="704" w:type="dxa"/>
                <w:shd w:val="clear" w:color="auto" w:fill="auto"/>
              </w:tcPr>
              <w:p w14:paraId="1EBD78FD" w14:textId="77777777" w:rsidR="00AA4128" w:rsidRPr="007E22D8" w:rsidRDefault="00AA4128" w:rsidP="00AA4128">
                <w:pPr>
                  <w:spacing w:line="240" w:lineRule="auto"/>
                  <w:jc w:val="center"/>
                  <w:rPr>
                    <w:rFonts w:ascii="Arial" w:hAnsi="Arial" w:cs="Arial"/>
                    <w:b/>
                    <w:bCs/>
                    <w:color w:val="595959" w:themeColor="text1" w:themeTint="A6"/>
                  </w:rPr>
                </w:pPr>
                <w:r w:rsidRPr="007E22D8">
                  <w:rPr>
                    <w:rFonts w:ascii="Arial" w:hAnsi="Arial" w:cs="Arial"/>
                    <w:b/>
                    <w:bCs/>
                    <w:color w:val="595959" w:themeColor="text1" w:themeTint="A6"/>
                  </w:rPr>
                  <w:t>1</w:t>
                </w:r>
              </w:p>
            </w:tc>
            <w:tc>
              <w:tcPr>
                <w:tcW w:w="709" w:type="dxa"/>
                <w:shd w:val="clear" w:color="auto" w:fill="auto"/>
              </w:tcPr>
              <w:p w14:paraId="65D73F93" w14:textId="77777777" w:rsidR="00AA4128" w:rsidRPr="007E22D8" w:rsidRDefault="00AA4128" w:rsidP="00AA4128">
                <w:pPr>
                  <w:spacing w:line="240" w:lineRule="auto"/>
                  <w:jc w:val="center"/>
                  <w:rPr>
                    <w:rFonts w:ascii="Arial" w:hAnsi="Arial" w:cs="Arial"/>
                    <w:b/>
                    <w:bCs/>
                    <w:color w:val="595959" w:themeColor="text1" w:themeTint="A6"/>
                  </w:rPr>
                </w:pPr>
              </w:p>
            </w:tc>
            <w:tc>
              <w:tcPr>
                <w:tcW w:w="6946" w:type="dxa"/>
                <w:shd w:val="clear" w:color="auto" w:fill="auto"/>
              </w:tcPr>
              <w:p w14:paraId="0DAED70D" w14:textId="77777777" w:rsidR="00AA4128" w:rsidRPr="007E22D8" w:rsidRDefault="00AA4128" w:rsidP="00AA4128">
                <w:pPr>
                  <w:spacing w:line="240" w:lineRule="auto"/>
                  <w:rPr>
                    <w:rFonts w:ascii="Arial" w:hAnsi="Arial" w:cs="Arial"/>
                    <w:b/>
                    <w:bCs/>
                    <w:color w:val="595959" w:themeColor="text1" w:themeTint="A6"/>
                  </w:rPr>
                </w:pPr>
                <w:r w:rsidRPr="007E22D8">
                  <w:rPr>
                    <w:rFonts w:ascii="Arial" w:hAnsi="Arial" w:cs="Arial"/>
                    <w:b/>
                    <w:bCs/>
                    <w:color w:val="595959" w:themeColor="text1" w:themeTint="A6"/>
                  </w:rPr>
                  <w:t>Introduction</w:t>
                </w:r>
              </w:p>
            </w:tc>
            <w:tc>
              <w:tcPr>
                <w:tcW w:w="992" w:type="dxa"/>
                <w:shd w:val="clear" w:color="auto" w:fill="auto"/>
              </w:tcPr>
              <w:p w14:paraId="077CCFBD" w14:textId="77777777" w:rsidR="00AA4128" w:rsidRPr="007E22D8" w:rsidRDefault="00AA4128" w:rsidP="00AA4128">
                <w:pPr>
                  <w:spacing w:line="240" w:lineRule="auto"/>
                  <w:jc w:val="center"/>
                  <w:rPr>
                    <w:rFonts w:ascii="Arial" w:hAnsi="Arial" w:cs="Arial"/>
                    <w:b/>
                    <w:bCs/>
                    <w:color w:val="595959" w:themeColor="text1" w:themeTint="A6"/>
                  </w:rPr>
                </w:pPr>
                <w:r w:rsidRPr="007E22D8">
                  <w:rPr>
                    <w:rFonts w:ascii="Arial" w:hAnsi="Arial" w:cs="Arial"/>
                    <w:b/>
                    <w:bCs/>
                    <w:color w:val="595959" w:themeColor="text1" w:themeTint="A6"/>
                  </w:rPr>
                  <w:t>3</w:t>
                </w:r>
              </w:p>
            </w:tc>
          </w:tr>
          <w:tr w:rsidR="00AA67D6" w:rsidRPr="00AA67D6" w14:paraId="0D33F432" w14:textId="77777777" w:rsidTr="00592BA3">
            <w:tc>
              <w:tcPr>
                <w:tcW w:w="704" w:type="dxa"/>
                <w:shd w:val="clear" w:color="auto" w:fill="auto"/>
              </w:tcPr>
              <w:p w14:paraId="06D423B6" w14:textId="77777777" w:rsidR="00AA4128" w:rsidRPr="007E22D8" w:rsidRDefault="00AA4128" w:rsidP="00AA4128">
                <w:pPr>
                  <w:spacing w:line="240" w:lineRule="auto"/>
                  <w:jc w:val="center"/>
                  <w:rPr>
                    <w:rFonts w:ascii="Arial" w:hAnsi="Arial" w:cs="Arial"/>
                    <w:b/>
                    <w:bCs/>
                    <w:color w:val="595959" w:themeColor="text1" w:themeTint="A6"/>
                  </w:rPr>
                </w:pPr>
              </w:p>
            </w:tc>
            <w:tc>
              <w:tcPr>
                <w:tcW w:w="709" w:type="dxa"/>
                <w:shd w:val="clear" w:color="auto" w:fill="auto"/>
              </w:tcPr>
              <w:p w14:paraId="136AA0F0" w14:textId="77777777" w:rsidR="00AA4128" w:rsidRPr="007E22D8" w:rsidRDefault="00AA4128" w:rsidP="00AA4128">
                <w:pPr>
                  <w:spacing w:line="240" w:lineRule="auto"/>
                  <w:rPr>
                    <w:rFonts w:ascii="Arial" w:hAnsi="Arial" w:cs="Arial"/>
                    <w:color w:val="595959" w:themeColor="text1" w:themeTint="A6"/>
                  </w:rPr>
                </w:pPr>
                <w:r w:rsidRPr="007E22D8">
                  <w:rPr>
                    <w:rFonts w:ascii="Arial" w:hAnsi="Arial" w:cs="Arial"/>
                    <w:color w:val="595959" w:themeColor="text1" w:themeTint="A6"/>
                  </w:rPr>
                  <w:t>1.1</w:t>
                </w:r>
              </w:p>
            </w:tc>
            <w:tc>
              <w:tcPr>
                <w:tcW w:w="6946" w:type="dxa"/>
                <w:shd w:val="clear" w:color="auto" w:fill="auto"/>
              </w:tcPr>
              <w:p w14:paraId="7CACC3EB" w14:textId="77777777" w:rsidR="00AA4128" w:rsidRPr="007E22D8" w:rsidRDefault="00AA4128" w:rsidP="00AA4128">
                <w:pPr>
                  <w:spacing w:line="240" w:lineRule="auto"/>
                  <w:rPr>
                    <w:rFonts w:ascii="Arial" w:hAnsi="Arial" w:cs="Arial"/>
                    <w:b/>
                    <w:bCs/>
                    <w:color w:val="595959" w:themeColor="text1" w:themeTint="A6"/>
                  </w:rPr>
                </w:pPr>
              </w:p>
            </w:tc>
            <w:tc>
              <w:tcPr>
                <w:tcW w:w="992" w:type="dxa"/>
                <w:shd w:val="clear" w:color="auto" w:fill="auto"/>
              </w:tcPr>
              <w:p w14:paraId="0AE4F913" w14:textId="77777777" w:rsidR="00AA4128" w:rsidRPr="007E22D8" w:rsidRDefault="00AA4128" w:rsidP="00AA4128">
                <w:pPr>
                  <w:spacing w:line="240" w:lineRule="auto"/>
                  <w:jc w:val="center"/>
                  <w:rPr>
                    <w:rFonts w:ascii="Arial" w:hAnsi="Arial" w:cs="Arial"/>
                    <w:b/>
                    <w:bCs/>
                    <w:color w:val="595959" w:themeColor="text1" w:themeTint="A6"/>
                  </w:rPr>
                </w:pPr>
                <w:r w:rsidRPr="007E22D8">
                  <w:rPr>
                    <w:rFonts w:ascii="Arial" w:hAnsi="Arial" w:cs="Arial"/>
                    <w:b/>
                    <w:bCs/>
                    <w:color w:val="595959" w:themeColor="text1" w:themeTint="A6"/>
                  </w:rPr>
                  <w:t>3</w:t>
                </w:r>
              </w:p>
            </w:tc>
          </w:tr>
          <w:tr w:rsidR="00AA67D6" w:rsidRPr="00AA67D6" w14:paraId="12247846" w14:textId="77777777" w:rsidTr="00592BA3">
            <w:tc>
              <w:tcPr>
                <w:tcW w:w="704" w:type="dxa"/>
                <w:shd w:val="clear" w:color="auto" w:fill="auto"/>
              </w:tcPr>
              <w:p w14:paraId="1D2BCEAD" w14:textId="77777777" w:rsidR="00AA4128" w:rsidRPr="007E22D8" w:rsidRDefault="00AA4128" w:rsidP="00AA4128">
                <w:pPr>
                  <w:spacing w:line="240" w:lineRule="auto"/>
                  <w:jc w:val="center"/>
                  <w:rPr>
                    <w:rFonts w:ascii="Arial" w:hAnsi="Arial" w:cs="Arial"/>
                    <w:b/>
                    <w:bCs/>
                    <w:color w:val="595959" w:themeColor="text1" w:themeTint="A6"/>
                  </w:rPr>
                </w:pPr>
              </w:p>
            </w:tc>
            <w:tc>
              <w:tcPr>
                <w:tcW w:w="709" w:type="dxa"/>
                <w:shd w:val="clear" w:color="auto" w:fill="auto"/>
              </w:tcPr>
              <w:p w14:paraId="34A47247" w14:textId="77777777" w:rsidR="00AA4128" w:rsidRPr="007E22D8" w:rsidRDefault="00AA4128" w:rsidP="00AA4128">
                <w:pPr>
                  <w:spacing w:line="240" w:lineRule="auto"/>
                  <w:rPr>
                    <w:rFonts w:ascii="Arial" w:hAnsi="Arial" w:cs="Arial"/>
                    <w:color w:val="595959" w:themeColor="text1" w:themeTint="A6"/>
                  </w:rPr>
                </w:pPr>
                <w:r w:rsidRPr="007E22D8">
                  <w:rPr>
                    <w:rFonts w:ascii="Arial" w:hAnsi="Arial" w:cs="Arial"/>
                    <w:color w:val="595959" w:themeColor="text1" w:themeTint="A6"/>
                  </w:rPr>
                  <w:t>1.2</w:t>
                </w:r>
              </w:p>
            </w:tc>
            <w:tc>
              <w:tcPr>
                <w:tcW w:w="6946" w:type="dxa"/>
                <w:shd w:val="clear" w:color="auto" w:fill="auto"/>
              </w:tcPr>
              <w:p w14:paraId="23C0E6CF" w14:textId="77777777" w:rsidR="00AA4128" w:rsidRPr="007E22D8" w:rsidRDefault="00AA4128" w:rsidP="00AA4128">
                <w:pPr>
                  <w:spacing w:line="240" w:lineRule="auto"/>
                  <w:rPr>
                    <w:rFonts w:ascii="Arial" w:hAnsi="Arial" w:cs="Arial"/>
                    <w:b/>
                    <w:bCs/>
                    <w:color w:val="595959" w:themeColor="text1" w:themeTint="A6"/>
                  </w:rPr>
                </w:pPr>
              </w:p>
            </w:tc>
            <w:tc>
              <w:tcPr>
                <w:tcW w:w="992" w:type="dxa"/>
                <w:shd w:val="clear" w:color="auto" w:fill="auto"/>
              </w:tcPr>
              <w:p w14:paraId="3A6364F2" w14:textId="77777777" w:rsidR="00AA4128" w:rsidRPr="007E22D8" w:rsidRDefault="00AA4128" w:rsidP="00AA4128">
                <w:pPr>
                  <w:spacing w:line="240" w:lineRule="auto"/>
                  <w:jc w:val="center"/>
                  <w:rPr>
                    <w:rFonts w:ascii="Arial" w:hAnsi="Arial" w:cs="Arial"/>
                    <w:b/>
                    <w:bCs/>
                    <w:color w:val="595959" w:themeColor="text1" w:themeTint="A6"/>
                  </w:rPr>
                </w:pPr>
                <w:r w:rsidRPr="007E22D8">
                  <w:rPr>
                    <w:rFonts w:ascii="Arial" w:hAnsi="Arial" w:cs="Arial"/>
                    <w:b/>
                    <w:bCs/>
                    <w:color w:val="595959" w:themeColor="text1" w:themeTint="A6"/>
                  </w:rPr>
                  <w:t>3</w:t>
                </w:r>
              </w:p>
            </w:tc>
          </w:tr>
          <w:tr w:rsidR="00AA67D6" w:rsidRPr="00AA67D6" w14:paraId="5991BD8A" w14:textId="77777777" w:rsidTr="00592BA3">
            <w:tc>
              <w:tcPr>
                <w:tcW w:w="704" w:type="dxa"/>
                <w:shd w:val="clear" w:color="auto" w:fill="auto"/>
              </w:tcPr>
              <w:p w14:paraId="1C26DF89" w14:textId="77777777" w:rsidR="00AA4128" w:rsidRPr="007E22D8" w:rsidRDefault="00AA4128" w:rsidP="00AA4128">
                <w:pPr>
                  <w:spacing w:line="240" w:lineRule="auto"/>
                  <w:jc w:val="center"/>
                  <w:rPr>
                    <w:rFonts w:ascii="Arial" w:hAnsi="Arial" w:cs="Arial"/>
                    <w:b/>
                    <w:bCs/>
                    <w:color w:val="595959" w:themeColor="text1" w:themeTint="A6"/>
                  </w:rPr>
                </w:pPr>
              </w:p>
            </w:tc>
            <w:tc>
              <w:tcPr>
                <w:tcW w:w="709" w:type="dxa"/>
                <w:shd w:val="clear" w:color="auto" w:fill="auto"/>
              </w:tcPr>
              <w:p w14:paraId="1A5A56E6" w14:textId="77777777" w:rsidR="00AA4128" w:rsidRPr="007E22D8" w:rsidRDefault="00AA4128" w:rsidP="00AA4128">
                <w:pPr>
                  <w:spacing w:line="240" w:lineRule="auto"/>
                  <w:rPr>
                    <w:rFonts w:ascii="Arial" w:hAnsi="Arial" w:cs="Arial"/>
                    <w:color w:val="595959" w:themeColor="text1" w:themeTint="A6"/>
                  </w:rPr>
                </w:pPr>
                <w:r w:rsidRPr="007E22D8">
                  <w:rPr>
                    <w:rFonts w:ascii="Arial" w:hAnsi="Arial" w:cs="Arial"/>
                    <w:color w:val="595959" w:themeColor="text1" w:themeTint="A6"/>
                  </w:rPr>
                  <w:t>1.3</w:t>
                </w:r>
              </w:p>
            </w:tc>
            <w:tc>
              <w:tcPr>
                <w:tcW w:w="6946" w:type="dxa"/>
                <w:shd w:val="clear" w:color="auto" w:fill="auto"/>
              </w:tcPr>
              <w:p w14:paraId="16C47E03" w14:textId="77777777" w:rsidR="00AA4128" w:rsidRPr="007E22D8" w:rsidRDefault="00AA4128" w:rsidP="00AA4128">
                <w:pPr>
                  <w:spacing w:line="240" w:lineRule="auto"/>
                  <w:rPr>
                    <w:rFonts w:ascii="Arial" w:hAnsi="Arial" w:cs="Arial"/>
                    <w:b/>
                    <w:bCs/>
                    <w:color w:val="595959" w:themeColor="text1" w:themeTint="A6"/>
                  </w:rPr>
                </w:pPr>
              </w:p>
            </w:tc>
            <w:tc>
              <w:tcPr>
                <w:tcW w:w="992" w:type="dxa"/>
                <w:shd w:val="clear" w:color="auto" w:fill="auto"/>
              </w:tcPr>
              <w:p w14:paraId="0B23055F" w14:textId="77777777" w:rsidR="00AA4128" w:rsidRPr="007E22D8" w:rsidRDefault="00AA4128" w:rsidP="00AA4128">
                <w:pPr>
                  <w:spacing w:line="240" w:lineRule="auto"/>
                  <w:jc w:val="center"/>
                  <w:rPr>
                    <w:rFonts w:ascii="Arial" w:hAnsi="Arial" w:cs="Arial"/>
                    <w:b/>
                    <w:bCs/>
                    <w:color w:val="595959" w:themeColor="text1" w:themeTint="A6"/>
                  </w:rPr>
                </w:pPr>
                <w:r w:rsidRPr="007E22D8">
                  <w:rPr>
                    <w:rFonts w:ascii="Arial" w:hAnsi="Arial" w:cs="Arial"/>
                    <w:b/>
                    <w:bCs/>
                    <w:color w:val="595959" w:themeColor="text1" w:themeTint="A6"/>
                  </w:rPr>
                  <w:t>3</w:t>
                </w:r>
              </w:p>
            </w:tc>
          </w:tr>
          <w:tr w:rsidR="00AA67D6" w:rsidRPr="00AA67D6" w14:paraId="399B6588" w14:textId="77777777" w:rsidTr="00592BA3">
            <w:tc>
              <w:tcPr>
                <w:tcW w:w="704" w:type="dxa"/>
                <w:shd w:val="clear" w:color="auto" w:fill="auto"/>
              </w:tcPr>
              <w:p w14:paraId="47214188" w14:textId="77777777" w:rsidR="00AA4128" w:rsidRPr="007E22D8" w:rsidRDefault="00AA4128" w:rsidP="00AA4128">
                <w:pPr>
                  <w:spacing w:line="240" w:lineRule="auto"/>
                  <w:jc w:val="center"/>
                  <w:rPr>
                    <w:rFonts w:ascii="Arial" w:hAnsi="Arial" w:cs="Arial"/>
                    <w:b/>
                    <w:bCs/>
                    <w:color w:val="595959" w:themeColor="text1" w:themeTint="A6"/>
                  </w:rPr>
                </w:pPr>
                <w:r w:rsidRPr="007E22D8">
                  <w:rPr>
                    <w:rFonts w:ascii="Arial" w:hAnsi="Arial" w:cs="Arial"/>
                    <w:b/>
                    <w:bCs/>
                    <w:color w:val="595959" w:themeColor="text1" w:themeTint="A6"/>
                  </w:rPr>
                  <w:t>2</w:t>
                </w:r>
              </w:p>
            </w:tc>
            <w:tc>
              <w:tcPr>
                <w:tcW w:w="709" w:type="dxa"/>
                <w:shd w:val="clear" w:color="auto" w:fill="auto"/>
              </w:tcPr>
              <w:p w14:paraId="61DBD58C" w14:textId="77777777" w:rsidR="00AA4128" w:rsidRPr="007E22D8" w:rsidRDefault="00AA4128" w:rsidP="00AA4128">
                <w:pPr>
                  <w:spacing w:line="240" w:lineRule="auto"/>
                  <w:rPr>
                    <w:rFonts w:ascii="Arial" w:hAnsi="Arial" w:cs="Arial"/>
                    <w:color w:val="595959" w:themeColor="text1" w:themeTint="A6"/>
                  </w:rPr>
                </w:pPr>
              </w:p>
            </w:tc>
            <w:tc>
              <w:tcPr>
                <w:tcW w:w="6946" w:type="dxa"/>
                <w:shd w:val="clear" w:color="auto" w:fill="auto"/>
              </w:tcPr>
              <w:p w14:paraId="499C3F37" w14:textId="77777777" w:rsidR="00AA4128" w:rsidRPr="007E22D8" w:rsidRDefault="00AA4128" w:rsidP="00AA4128">
                <w:pPr>
                  <w:spacing w:line="240" w:lineRule="auto"/>
                  <w:rPr>
                    <w:rFonts w:ascii="Arial" w:hAnsi="Arial" w:cs="Arial"/>
                    <w:b/>
                    <w:bCs/>
                    <w:color w:val="595959" w:themeColor="text1" w:themeTint="A6"/>
                  </w:rPr>
                </w:pPr>
                <w:r w:rsidRPr="007E22D8">
                  <w:rPr>
                    <w:rFonts w:ascii="Arial" w:hAnsi="Arial" w:cs="Arial"/>
                    <w:b/>
                    <w:bCs/>
                    <w:color w:val="595959" w:themeColor="text1" w:themeTint="A6"/>
                  </w:rPr>
                  <w:t>Aims and Objectives</w:t>
                </w:r>
              </w:p>
            </w:tc>
            <w:tc>
              <w:tcPr>
                <w:tcW w:w="992" w:type="dxa"/>
                <w:shd w:val="clear" w:color="auto" w:fill="auto"/>
              </w:tcPr>
              <w:p w14:paraId="0A31F547" w14:textId="77777777" w:rsidR="00AA4128" w:rsidRPr="007E22D8" w:rsidRDefault="00AA4128" w:rsidP="00AA4128">
                <w:pPr>
                  <w:spacing w:line="240" w:lineRule="auto"/>
                  <w:jc w:val="center"/>
                  <w:rPr>
                    <w:rFonts w:ascii="Arial" w:hAnsi="Arial" w:cs="Arial"/>
                    <w:b/>
                    <w:bCs/>
                    <w:color w:val="595959" w:themeColor="text1" w:themeTint="A6"/>
                  </w:rPr>
                </w:pPr>
                <w:r w:rsidRPr="007E22D8">
                  <w:rPr>
                    <w:rFonts w:ascii="Arial" w:hAnsi="Arial" w:cs="Arial"/>
                    <w:b/>
                    <w:bCs/>
                    <w:color w:val="595959" w:themeColor="text1" w:themeTint="A6"/>
                  </w:rPr>
                  <w:t>3</w:t>
                </w:r>
              </w:p>
            </w:tc>
          </w:tr>
          <w:tr w:rsidR="00AA67D6" w:rsidRPr="00AA67D6" w14:paraId="59999B53" w14:textId="77777777" w:rsidTr="00592BA3">
            <w:tc>
              <w:tcPr>
                <w:tcW w:w="704" w:type="dxa"/>
                <w:shd w:val="clear" w:color="auto" w:fill="auto"/>
              </w:tcPr>
              <w:p w14:paraId="1992E9DA" w14:textId="77777777" w:rsidR="00AA4128" w:rsidRPr="007E22D8" w:rsidRDefault="00AA4128" w:rsidP="00AA4128">
                <w:pPr>
                  <w:spacing w:line="240" w:lineRule="auto"/>
                  <w:jc w:val="center"/>
                  <w:rPr>
                    <w:rFonts w:ascii="Arial" w:hAnsi="Arial" w:cs="Arial"/>
                    <w:b/>
                    <w:bCs/>
                    <w:color w:val="595959" w:themeColor="text1" w:themeTint="A6"/>
                  </w:rPr>
                </w:pPr>
              </w:p>
            </w:tc>
            <w:tc>
              <w:tcPr>
                <w:tcW w:w="709" w:type="dxa"/>
                <w:shd w:val="clear" w:color="auto" w:fill="auto"/>
              </w:tcPr>
              <w:p w14:paraId="342202B3" w14:textId="77777777" w:rsidR="00AA4128" w:rsidRPr="007E22D8" w:rsidRDefault="00AA4128" w:rsidP="00AA4128">
                <w:pPr>
                  <w:spacing w:line="240" w:lineRule="auto"/>
                  <w:rPr>
                    <w:rFonts w:ascii="Arial" w:hAnsi="Arial" w:cs="Arial"/>
                    <w:color w:val="595959" w:themeColor="text1" w:themeTint="A6"/>
                  </w:rPr>
                </w:pPr>
                <w:r w:rsidRPr="007E22D8">
                  <w:rPr>
                    <w:rFonts w:ascii="Arial" w:hAnsi="Arial" w:cs="Arial"/>
                    <w:color w:val="595959" w:themeColor="text1" w:themeTint="A6"/>
                  </w:rPr>
                  <w:t>2.1</w:t>
                </w:r>
              </w:p>
            </w:tc>
            <w:tc>
              <w:tcPr>
                <w:tcW w:w="6946" w:type="dxa"/>
                <w:shd w:val="clear" w:color="auto" w:fill="auto"/>
              </w:tcPr>
              <w:p w14:paraId="17CE50D7" w14:textId="77777777" w:rsidR="00AA4128" w:rsidRPr="007E22D8" w:rsidRDefault="00AA4128" w:rsidP="00AA4128">
                <w:pPr>
                  <w:spacing w:line="240" w:lineRule="auto"/>
                  <w:rPr>
                    <w:rFonts w:ascii="Arial" w:hAnsi="Arial" w:cs="Arial"/>
                    <w:b/>
                    <w:bCs/>
                    <w:color w:val="595959" w:themeColor="text1" w:themeTint="A6"/>
                  </w:rPr>
                </w:pPr>
              </w:p>
            </w:tc>
            <w:tc>
              <w:tcPr>
                <w:tcW w:w="992" w:type="dxa"/>
                <w:shd w:val="clear" w:color="auto" w:fill="auto"/>
              </w:tcPr>
              <w:p w14:paraId="61000A57" w14:textId="77777777" w:rsidR="00AA4128" w:rsidRPr="007E22D8" w:rsidRDefault="00AA4128" w:rsidP="00AA4128">
                <w:pPr>
                  <w:spacing w:line="240" w:lineRule="auto"/>
                  <w:jc w:val="center"/>
                  <w:rPr>
                    <w:rFonts w:ascii="Arial" w:hAnsi="Arial" w:cs="Arial"/>
                    <w:b/>
                    <w:bCs/>
                    <w:color w:val="595959" w:themeColor="text1" w:themeTint="A6"/>
                  </w:rPr>
                </w:pPr>
                <w:r w:rsidRPr="007E22D8">
                  <w:rPr>
                    <w:rFonts w:ascii="Arial" w:hAnsi="Arial" w:cs="Arial"/>
                    <w:b/>
                    <w:bCs/>
                    <w:color w:val="595959" w:themeColor="text1" w:themeTint="A6"/>
                  </w:rPr>
                  <w:t>3</w:t>
                </w:r>
              </w:p>
            </w:tc>
          </w:tr>
          <w:tr w:rsidR="00AA67D6" w:rsidRPr="00AA67D6" w14:paraId="36E2F21E" w14:textId="77777777" w:rsidTr="00592BA3">
            <w:tc>
              <w:tcPr>
                <w:tcW w:w="704" w:type="dxa"/>
                <w:shd w:val="clear" w:color="auto" w:fill="auto"/>
              </w:tcPr>
              <w:p w14:paraId="74E89252" w14:textId="77777777" w:rsidR="00AA4128" w:rsidRPr="007E22D8" w:rsidRDefault="00AA4128" w:rsidP="00AA4128">
                <w:pPr>
                  <w:spacing w:line="240" w:lineRule="auto"/>
                  <w:jc w:val="center"/>
                  <w:rPr>
                    <w:rFonts w:ascii="Arial" w:hAnsi="Arial" w:cs="Arial"/>
                    <w:b/>
                    <w:bCs/>
                    <w:color w:val="595959" w:themeColor="text1" w:themeTint="A6"/>
                  </w:rPr>
                </w:pPr>
              </w:p>
            </w:tc>
            <w:tc>
              <w:tcPr>
                <w:tcW w:w="709" w:type="dxa"/>
                <w:shd w:val="clear" w:color="auto" w:fill="auto"/>
              </w:tcPr>
              <w:p w14:paraId="19424575" w14:textId="77777777" w:rsidR="00AA4128" w:rsidRPr="007E22D8" w:rsidRDefault="00AA4128" w:rsidP="00AA4128">
                <w:pPr>
                  <w:spacing w:line="240" w:lineRule="auto"/>
                  <w:rPr>
                    <w:rFonts w:ascii="Arial" w:hAnsi="Arial" w:cs="Arial"/>
                    <w:color w:val="595959" w:themeColor="text1" w:themeTint="A6"/>
                  </w:rPr>
                </w:pPr>
                <w:r w:rsidRPr="007E22D8">
                  <w:rPr>
                    <w:rFonts w:ascii="Arial" w:hAnsi="Arial" w:cs="Arial"/>
                    <w:color w:val="595959" w:themeColor="text1" w:themeTint="A6"/>
                  </w:rPr>
                  <w:t>2.2</w:t>
                </w:r>
              </w:p>
            </w:tc>
            <w:tc>
              <w:tcPr>
                <w:tcW w:w="6946" w:type="dxa"/>
                <w:shd w:val="clear" w:color="auto" w:fill="auto"/>
              </w:tcPr>
              <w:p w14:paraId="1E6F621D" w14:textId="77777777" w:rsidR="00AA4128" w:rsidRPr="007E22D8" w:rsidRDefault="00AA4128" w:rsidP="00AA4128">
                <w:pPr>
                  <w:spacing w:line="240" w:lineRule="auto"/>
                  <w:rPr>
                    <w:rFonts w:ascii="Arial" w:hAnsi="Arial" w:cs="Arial"/>
                    <w:b/>
                    <w:bCs/>
                    <w:color w:val="595959" w:themeColor="text1" w:themeTint="A6"/>
                  </w:rPr>
                </w:pPr>
              </w:p>
            </w:tc>
            <w:tc>
              <w:tcPr>
                <w:tcW w:w="992" w:type="dxa"/>
                <w:shd w:val="clear" w:color="auto" w:fill="auto"/>
              </w:tcPr>
              <w:p w14:paraId="3213A663" w14:textId="77777777" w:rsidR="00AA4128" w:rsidRPr="007E22D8" w:rsidRDefault="00AA4128" w:rsidP="00AA4128">
                <w:pPr>
                  <w:spacing w:line="240" w:lineRule="auto"/>
                  <w:jc w:val="center"/>
                  <w:rPr>
                    <w:rFonts w:ascii="Arial" w:hAnsi="Arial" w:cs="Arial"/>
                    <w:b/>
                    <w:bCs/>
                    <w:color w:val="595959" w:themeColor="text1" w:themeTint="A6"/>
                  </w:rPr>
                </w:pPr>
                <w:r w:rsidRPr="007E22D8">
                  <w:rPr>
                    <w:rFonts w:ascii="Arial" w:hAnsi="Arial" w:cs="Arial"/>
                    <w:b/>
                    <w:bCs/>
                    <w:color w:val="595959" w:themeColor="text1" w:themeTint="A6"/>
                  </w:rPr>
                  <w:t>4</w:t>
                </w:r>
              </w:p>
            </w:tc>
          </w:tr>
          <w:tr w:rsidR="00AA67D6" w:rsidRPr="00AA67D6" w14:paraId="11976F50" w14:textId="77777777" w:rsidTr="00592BA3">
            <w:tc>
              <w:tcPr>
                <w:tcW w:w="704" w:type="dxa"/>
                <w:shd w:val="clear" w:color="auto" w:fill="auto"/>
              </w:tcPr>
              <w:p w14:paraId="3B6F2DAF" w14:textId="77777777" w:rsidR="00AA4128" w:rsidRPr="007E22D8" w:rsidRDefault="00AA4128" w:rsidP="00AA4128">
                <w:pPr>
                  <w:spacing w:line="240" w:lineRule="auto"/>
                  <w:jc w:val="center"/>
                  <w:rPr>
                    <w:rFonts w:ascii="Arial" w:hAnsi="Arial" w:cs="Arial"/>
                    <w:b/>
                    <w:bCs/>
                    <w:color w:val="595959" w:themeColor="text1" w:themeTint="A6"/>
                  </w:rPr>
                </w:pPr>
              </w:p>
            </w:tc>
            <w:tc>
              <w:tcPr>
                <w:tcW w:w="709" w:type="dxa"/>
                <w:shd w:val="clear" w:color="auto" w:fill="auto"/>
              </w:tcPr>
              <w:p w14:paraId="333862AC" w14:textId="77777777" w:rsidR="00AA4128" w:rsidRPr="007E22D8" w:rsidRDefault="00AA4128" w:rsidP="00AA4128">
                <w:pPr>
                  <w:spacing w:line="240" w:lineRule="auto"/>
                  <w:rPr>
                    <w:rFonts w:ascii="Arial" w:hAnsi="Arial" w:cs="Arial"/>
                    <w:color w:val="595959" w:themeColor="text1" w:themeTint="A6"/>
                  </w:rPr>
                </w:pPr>
                <w:r w:rsidRPr="007E22D8">
                  <w:rPr>
                    <w:rFonts w:ascii="Arial" w:hAnsi="Arial" w:cs="Arial"/>
                    <w:color w:val="595959" w:themeColor="text1" w:themeTint="A6"/>
                  </w:rPr>
                  <w:t>2.3</w:t>
                </w:r>
              </w:p>
            </w:tc>
            <w:tc>
              <w:tcPr>
                <w:tcW w:w="6946" w:type="dxa"/>
                <w:shd w:val="clear" w:color="auto" w:fill="auto"/>
              </w:tcPr>
              <w:p w14:paraId="152E40FF" w14:textId="77777777" w:rsidR="00AA4128" w:rsidRPr="007E22D8" w:rsidRDefault="00AA4128" w:rsidP="00AA4128">
                <w:pPr>
                  <w:spacing w:line="240" w:lineRule="auto"/>
                  <w:rPr>
                    <w:rFonts w:ascii="Arial" w:hAnsi="Arial" w:cs="Arial"/>
                    <w:b/>
                    <w:bCs/>
                    <w:color w:val="595959" w:themeColor="text1" w:themeTint="A6"/>
                  </w:rPr>
                </w:pPr>
              </w:p>
            </w:tc>
            <w:tc>
              <w:tcPr>
                <w:tcW w:w="992" w:type="dxa"/>
                <w:shd w:val="clear" w:color="auto" w:fill="auto"/>
              </w:tcPr>
              <w:p w14:paraId="2A802851" w14:textId="77777777" w:rsidR="00AA4128" w:rsidRPr="007E22D8" w:rsidRDefault="00AA4128" w:rsidP="00AA4128">
                <w:pPr>
                  <w:spacing w:line="240" w:lineRule="auto"/>
                  <w:jc w:val="center"/>
                  <w:rPr>
                    <w:rFonts w:ascii="Arial" w:hAnsi="Arial" w:cs="Arial"/>
                    <w:b/>
                    <w:bCs/>
                    <w:color w:val="595959" w:themeColor="text1" w:themeTint="A6"/>
                  </w:rPr>
                </w:pPr>
                <w:r w:rsidRPr="007E22D8">
                  <w:rPr>
                    <w:rFonts w:ascii="Arial" w:hAnsi="Arial" w:cs="Arial"/>
                    <w:b/>
                    <w:bCs/>
                    <w:color w:val="595959" w:themeColor="text1" w:themeTint="A6"/>
                  </w:rPr>
                  <w:t>4</w:t>
                </w:r>
              </w:p>
            </w:tc>
          </w:tr>
          <w:tr w:rsidR="00AA67D6" w:rsidRPr="00AA67D6" w14:paraId="67ADB15E" w14:textId="77777777" w:rsidTr="00592BA3">
            <w:tc>
              <w:tcPr>
                <w:tcW w:w="704" w:type="dxa"/>
                <w:shd w:val="clear" w:color="auto" w:fill="auto"/>
              </w:tcPr>
              <w:p w14:paraId="79961944" w14:textId="77777777" w:rsidR="00AA4128" w:rsidRPr="007E22D8" w:rsidRDefault="00AA4128" w:rsidP="00AA4128">
                <w:pPr>
                  <w:spacing w:line="240" w:lineRule="auto"/>
                  <w:jc w:val="center"/>
                  <w:rPr>
                    <w:rFonts w:ascii="Arial" w:hAnsi="Arial" w:cs="Arial"/>
                    <w:b/>
                    <w:bCs/>
                    <w:color w:val="595959" w:themeColor="text1" w:themeTint="A6"/>
                  </w:rPr>
                </w:pPr>
              </w:p>
            </w:tc>
            <w:tc>
              <w:tcPr>
                <w:tcW w:w="709" w:type="dxa"/>
                <w:shd w:val="clear" w:color="auto" w:fill="auto"/>
              </w:tcPr>
              <w:p w14:paraId="0E54314E" w14:textId="77777777" w:rsidR="00AA4128" w:rsidRPr="007E22D8" w:rsidRDefault="00AA4128" w:rsidP="00AA4128">
                <w:pPr>
                  <w:spacing w:line="240" w:lineRule="auto"/>
                  <w:rPr>
                    <w:rFonts w:ascii="Arial" w:hAnsi="Arial" w:cs="Arial"/>
                    <w:color w:val="595959" w:themeColor="text1" w:themeTint="A6"/>
                  </w:rPr>
                </w:pPr>
                <w:r w:rsidRPr="007E22D8">
                  <w:rPr>
                    <w:rFonts w:ascii="Arial" w:hAnsi="Arial" w:cs="Arial"/>
                    <w:color w:val="595959" w:themeColor="text1" w:themeTint="A6"/>
                  </w:rPr>
                  <w:t>2.4</w:t>
                </w:r>
              </w:p>
            </w:tc>
            <w:tc>
              <w:tcPr>
                <w:tcW w:w="6946" w:type="dxa"/>
                <w:shd w:val="clear" w:color="auto" w:fill="auto"/>
              </w:tcPr>
              <w:p w14:paraId="4EF42A84" w14:textId="77777777" w:rsidR="00AA4128" w:rsidRPr="007E22D8" w:rsidRDefault="00AA4128" w:rsidP="00AA4128">
                <w:pPr>
                  <w:spacing w:line="240" w:lineRule="auto"/>
                  <w:rPr>
                    <w:rFonts w:ascii="Arial" w:hAnsi="Arial" w:cs="Arial"/>
                    <w:b/>
                    <w:bCs/>
                    <w:color w:val="595959" w:themeColor="text1" w:themeTint="A6"/>
                  </w:rPr>
                </w:pPr>
              </w:p>
            </w:tc>
            <w:tc>
              <w:tcPr>
                <w:tcW w:w="992" w:type="dxa"/>
                <w:shd w:val="clear" w:color="auto" w:fill="auto"/>
              </w:tcPr>
              <w:p w14:paraId="080FF81A" w14:textId="77777777" w:rsidR="00AA4128" w:rsidRPr="007E22D8" w:rsidRDefault="00AA4128" w:rsidP="00AA4128">
                <w:pPr>
                  <w:spacing w:line="240" w:lineRule="auto"/>
                  <w:jc w:val="center"/>
                  <w:rPr>
                    <w:rFonts w:ascii="Arial" w:hAnsi="Arial" w:cs="Arial"/>
                    <w:b/>
                    <w:bCs/>
                    <w:color w:val="595959" w:themeColor="text1" w:themeTint="A6"/>
                  </w:rPr>
                </w:pPr>
                <w:r w:rsidRPr="007E22D8">
                  <w:rPr>
                    <w:rFonts w:ascii="Arial" w:hAnsi="Arial" w:cs="Arial"/>
                    <w:b/>
                    <w:bCs/>
                    <w:color w:val="595959" w:themeColor="text1" w:themeTint="A6"/>
                  </w:rPr>
                  <w:t>4</w:t>
                </w:r>
              </w:p>
            </w:tc>
          </w:tr>
          <w:tr w:rsidR="00AA67D6" w:rsidRPr="00AA67D6" w14:paraId="45E3A0ED" w14:textId="77777777" w:rsidTr="00592BA3">
            <w:tc>
              <w:tcPr>
                <w:tcW w:w="704" w:type="dxa"/>
                <w:shd w:val="clear" w:color="auto" w:fill="auto"/>
              </w:tcPr>
              <w:p w14:paraId="0D7A5EA2" w14:textId="77777777" w:rsidR="00AA4128" w:rsidRPr="007E22D8" w:rsidRDefault="00AA4128" w:rsidP="00AA4128">
                <w:pPr>
                  <w:spacing w:line="240" w:lineRule="auto"/>
                  <w:jc w:val="center"/>
                  <w:rPr>
                    <w:rFonts w:ascii="Arial" w:hAnsi="Arial" w:cs="Arial"/>
                    <w:b/>
                    <w:bCs/>
                    <w:color w:val="595959" w:themeColor="text1" w:themeTint="A6"/>
                  </w:rPr>
                </w:pPr>
                <w:r w:rsidRPr="007E22D8">
                  <w:rPr>
                    <w:rFonts w:ascii="Arial" w:hAnsi="Arial" w:cs="Arial"/>
                    <w:b/>
                    <w:bCs/>
                    <w:color w:val="595959" w:themeColor="text1" w:themeTint="A6"/>
                  </w:rPr>
                  <w:t>3</w:t>
                </w:r>
              </w:p>
            </w:tc>
            <w:tc>
              <w:tcPr>
                <w:tcW w:w="709" w:type="dxa"/>
                <w:shd w:val="clear" w:color="auto" w:fill="auto"/>
              </w:tcPr>
              <w:p w14:paraId="2A8D2D84" w14:textId="77777777" w:rsidR="00AA4128" w:rsidRPr="007E22D8" w:rsidRDefault="00AA4128" w:rsidP="00AA4128">
                <w:pPr>
                  <w:spacing w:line="240" w:lineRule="auto"/>
                  <w:rPr>
                    <w:rFonts w:ascii="Arial" w:hAnsi="Arial" w:cs="Arial"/>
                    <w:color w:val="595959" w:themeColor="text1" w:themeTint="A6"/>
                  </w:rPr>
                </w:pPr>
              </w:p>
            </w:tc>
            <w:tc>
              <w:tcPr>
                <w:tcW w:w="6946" w:type="dxa"/>
                <w:shd w:val="clear" w:color="auto" w:fill="auto"/>
              </w:tcPr>
              <w:p w14:paraId="0517F16E" w14:textId="77777777" w:rsidR="00AA4128" w:rsidRPr="007E22D8" w:rsidRDefault="00AA4128" w:rsidP="00AA4128">
                <w:pPr>
                  <w:spacing w:line="240" w:lineRule="auto"/>
                  <w:rPr>
                    <w:rFonts w:ascii="Arial" w:hAnsi="Arial" w:cs="Arial"/>
                    <w:b/>
                    <w:bCs/>
                    <w:color w:val="595959" w:themeColor="text1" w:themeTint="A6"/>
                  </w:rPr>
                </w:pPr>
                <w:r w:rsidRPr="007E22D8">
                  <w:rPr>
                    <w:rFonts w:ascii="Arial" w:hAnsi="Arial" w:cs="Arial"/>
                    <w:b/>
                    <w:bCs/>
                    <w:color w:val="595959" w:themeColor="text1" w:themeTint="A6"/>
                  </w:rPr>
                  <w:t>Roles and Responsibilities</w:t>
                </w:r>
              </w:p>
            </w:tc>
            <w:tc>
              <w:tcPr>
                <w:tcW w:w="992" w:type="dxa"/>
                <w:shd w:val="clear" w:color="auto" w:fill="auto"/>
              </w:tcPr>
              <w:p w14:paraId="0295BF96" w14:textId="77777777" w:rsidR="00AA4128" w:rsidRPr="007E22D8" w:rsidRDefault="00AA4128" w:rsidP="00AA4128">
                <w:pPr>
                  <w:spacing w:line="240" w:lineRule="auto"/>
                  <w:jc w:val="center"/>
                  <w:rPr>
                    <w:rFonts w:ascii="Arial" w:hAnsi="Arial" w:cs="Arial"/>
                    <w:b/>
                    <w:bCs/>
                    <w:color w:val="595959" w:themeColor="text1" w:themeTint="A6"/>
                  </w:rPr>
                </w:pPr>
                <w:r w:rsidRPr="007E22D8">
                  <w:rPr>
                    <w:rFonts w:ascii="Arial" w:hAnsi="Arial" w:cs="Arial"/>
                    <w:b/>
                    <w:bCs/>
                    <w:color w:val="595959" w:themeColor="text1" w:themeTint="A6"/>
                  </w:rPr>
                  <w:t>4</w:t>
                </w:r>
              </w:p>
            </w:tc>
          </w:tr>
          <w:tr w:rsidR="00AA67D6" w:rsidRPr="00AA67D6" w14:paraId="61A923EB" w14:textId="77777777" w:rsidTr="00592BA3">
            <w:tc>
              <w:tcPr>
                <w:tcW w:w="704" w:type="dxa"/>
                <w:shd w:val="clear" w:color="auto" w:fill="auto"/>
              </w:tcPr>
              <w:p w14:paraId="48A19039" w14:textId="77777777" w:rsidR="00AA4128" w:rsidRPr="007E22D8" w:rsidRDefault="00AA4128" w:rsidP="00AA4128">
                <w:pPr>
                  <w:spacing w:line="240" w:lineRule="auto"/>
                  <w:jc w:val="center"/>
                  <w:rPr>
                    <w:rFonts w:ascii="Arial" w:hAnsi="Arial" w:cs="Arial"/>
                    <w:b/>
                    <w:bCs/>
                    <w:color w:val="595959" w:themeColor="text1" w:themeTint="A6"/>
                  </w:rPr>
                </w:pPr>
              </w:p>
            </w:tc>
            <w:tc>
              <w:tcPr>
                <w:tcW w:w="709" w:type="dxa"/>
                <w:shd w:val="clear" w:color="auto" w:fill="auto"/>
              </w:tcPr>
              <w:p w14:paraId="7926A94E" w14:textId="77777777" w:rsidR="00AA4128" w:rsidRPr="007E22D8" w:rsidRDefault="00AA4128" w:rsidP="00AA4128">
                <w:pPr>
                  <w:spacing w:line="240" w:lineRule="auto"/>
                  <w:rPr>
                    <w:rFonts w:ascii="Arial" w:hAnsi="Arial" w:cs="Arial"/>
                    <w:color w:val="595959" w:themeColor="text1" w:themeTint="A6"/>
                  </w:rPr>
                </w:pPr>
                <w:r w:rsidRPr="007E22D8">
                  <w:rPr>
                    <w:rFonts w:ascii="Arial" w:hAnsi="Arial" w:cs="Arial"/>
                    <w:color w:val="595959" w:themeColor="text1" w:themeTint="A6"/>
                  </w:rPr>
                  <w:t>3.1</w:t>
                </w:r>
              </w:p>
            </w:tc>
            <w:tc>
              <w:tcPr>
                <w:tcW w:w="6946" w:type="dxa"/>
                <w:shd w:val="clear" w:color="auto" w:fill="auto"/>
              </w:tcPr>
              <w:p w14:paraId="5B3A03EE" w14:textId="77777777" w:rsidR="00AA4128" w:rsidRPr="007E22D8" w:rsidRDefault="00AA4128" w:rsidP="00AA4128">
                <w:pPr>
                  <w:spacing w:line="240" w:lineRule="auto"/>
                  <w:rPr>
                    <w:rFonts w:ascii="Arial" w:hAnsi="Arial" w:cs="Arial"/>
                    <w:b/>
                    <w:bCs/>
                    <w:color w:val="595959" w:themeColor="text1" w:themeTint="A6"/>
                  </w:rPr>
                </w:pPr>
              </w:p>
            </w:tc>
            <w:tc>
              <w:tcPr>
                <w:tcW w:w="992" w:type="dxa"/>
                <w:shd w:val="clear" w:color="auto" w:fill="auto"/>
              </w:tcPr>
              <w:p w14:paraId="5BB59F32" w14:textId="77777777" w:rsidR="00AA4128" w:rsidRPr="007E22D8" w:rsidRDefault="00AA4128" w:rsidP="00AA4128">
                <w:pPr>
                  <w:spacing w:line="240" w:lineRule="auto"/>
                  <w:jc w:val="center"/>
                  <w:rPr>
                    <w:rFonts w:ascii="Arial" w:hAnsi="Arial" w:cs="Arial"/>
                    <w:b/>
                    <w:bCs/>
                    <w:color w:val="595959" w:themeColor="text1" w:themeTint="A6"/>
                  </w:rPr>
                </w:pPr>
                <w:r w:rsidRPr="007E22D8">
                  <w:rPr>
                    <w:rFonts w:ascii="Arial" w:hAnsi="Arial" w:cs="Arial"/>
                    <w:b/>
                    <w:bCs/>
                    <w:color w:val="595959" w:themeColor="text1" w:themeTint="A6"/>
                  </w:rPr>
                  <w:t>4</w:t>
                </w:r>
              </w:p>
            </w:tc>
          </w:tr>
          <w:tr w:rsidR="00AA67D6" w:rsidRPr="00AA67D6" w14:paraId="39F5CACC" w14:textId="77777777" w:rsidTr="00592BA3">
            <w:tc>
              <w:tcPr>
                <w:tcW w:w="704" w:type="dxa"/>
                <w:shd w:val="clear" w:color="auto" w:fill="auto"/>
              </w:tcPr>
              <w:p w14:paraId="30D3D7A6" w14:textId="77777777" w:rsidR="00AA4128" w:rsidRPr="007E22D8" w:rsidRDefault="00AA4128" w:rsidP="00AA4128">
                <w:pPr>
                  <w:spacing w:line="240" w:lineRule="auto"/>
                  <w:jc w:val="center"/>
                  <w:rPr>
                    <w:rFonts w:ascii="Arial" w:hAnsi="Arial" w:cs="Arial"/>
                    <w:b/>
                    <w:bCs/>
                    <w:color w:val="595959" w:themeColor="text1" w:themeTint="A6"/>
                  </w:rPr>
                </w:pPr>
                <w:r w:rsidRPr="007E22D8">
                  <w:rPr>
                    <w:rFonts w:ascii="Arial" w:hAnsi="Arial" w:cs="Arial"/>
                    <w:b/>
                    <w:bCs/>
                    <w:color w:val="595959" w:themeColor="text1" w:themeTint="A6"/>
                  </w:rPr>
                  <w:t>4</w:t>
                </w:r>
              </w:p>
            </w:tc>
            <w:tc>
              <w:tcPr>
                <w:tcW w:w="709" w:type="dxa"/>
                <w:shd w:val="clear" w:color="auto" w:fill="auto"/>
              </w:tcPr>
              <w:p w14:paraId="4A04B6A6" w14:textId="77777777" w:rsidR="00AA4128" w:rsidRPr="007E22D8" w:rsidRDefault="00AA4128" w:rsidP="00AA4128">
                <w:pPr>
                  <w:spacing w:line="240" w:lineRule="auto"/>
                  <w:rPr>
                    <w:rFonts w:ascii="Arial" w:hAnsi="Arial" w:cs="Arial"/>
                    <w:color w:val="595959" w:themeColor="text1" w:themeTint="A6"/>
                  </w:rPr>
                </w:pPr>
              </w:p>
            </w:tc>
            <w:tc>
              <w:tcPr>
                <w:tcW w:w="6946" w:type="dxa"/>
                <w:shd w:val="clear" w:color="auto" w:fill="auto"/>
              </w:tcPr>
              <w:p w14:paraId="31DFD2C0" w14:textId="77777777" w:rsidR="00AA4128" w:rsidRPr="007E22D8" w:rsidRDefault="00AA4128" w:rsidP="00AA4128">
                <w:pPr>
                  <w:shd w:val="clear" w:color="auto" w:fill="FFFFFF"/>
                  <w:spacing w:before="150" w:after="150" w:line="240" w:lineRule="auto"/>
                  <w:rPr>
                    <w:rFonts w:ascii="Arial" w:eastAsia="Times New Roman" w:hAnsi="Arial" w:cs="Arial"/>
                    <w:b/>
                    <w:bCs/>
                    <w:color w:val="595959" w:themeColor="text1" w:themeTint="A6"/>
                    <w:lang w:eastAsia="en-GB"/>
                  </w:rPr>
                </w:pPr>
                <w:r w:rsidRPr="007E22D8">
                  <w:rPr>
                    <w:rFonts w:ascii="Arial" w:eastAsia="Times New Roman" w:hAnsi="Arial" w:cs="Arial"/>
                    <w:b/>
                    <w:bCs/>
                    <w:color w:val="595959" w:themeColor="text1" w:themeTint="A6"/>
                    <w:lang w:eastAsia="en-GB"/>
                  </w:rPr>
                  <w:t>Definition of Regulated Activity and Frequency</w:t>
                </w:r>
              </w:p>
            </w:tc>
            <w:tc>
              <w:tcPr>
                <w:tcW w:w="992" w:type="dxa"/>
                <w:shd w:val="clear" w:color="auto" w:fill="auto"/>
              </w:tcPr>
              <w:p w14:paraId="72A4DE6C" w14:textId="77777777" w:rsidR="00AA4128" w:rsidRPr="007E22D8" w:rsidRDefault="00AA4128" w:rsidP="00AA4128">
                <w:pPr>
                  <w:spacing w:line="240" w:lineRule="auto"/>
                  <w:jc w:val="center"/>
                  <w:rPr>
                    <w:rFonts w:ascii="Arial" w:hAnsi="Arial" w:cs="Arial"/>
                    <w:b/>
                    <w:bCs/>
                    <w:color w:val="595959" w:themeColor="text1" w:themeTint="A6"/>
                  </w:rPr>
                </w:pPr>
                <w:r w:rsidRPr="007E22D8">
                  <w:rPr>
                    <w:rFonts w:ascii="Arial" w:hAnsi="Arial" w:cs="Arial"/>
                    <w:b/>
                    <w:bCs/>
                    <w:color w:val="595959" w:themeColor="text1" w:themeTint="A6"/>
                  </w:rPr>
                  <w:t>5</w:t>
                </w:r>
              </w:p>
            </w:tc>
          </w:tr>
          <w:tr w:rsidR="00AA67D6" w:rsidRPr="00AA67D6" w14:paraId="6EB88858" w14:textId="77777777" w:rsidTr="00592BA3">
            <w:tc>
              <w:tcPr>
                <w:tcW w:w="704" w:type="dxa"/>
                <w:shd w:val="clear" w:color="auto" w:fill="auto"/>
              </w:tcPr>
              <w:p w14:paraId="2571CDCD" w14:textId="77777777" w:rsidR="00AA4128" w:rsidRPr="007E22D8" w:rsidRDefault="00AA4128" w:rsidP="00AA4128">
                <w:pPr>
                  <w:spacing w:line="240" w:lineRule="auto"/>
                  <w:jc w:val="center"/>
                  <w:rPr>
                    <w:rFonts w:ascii="Arial" w:hAnsi="Arial" w:cs="Arial"/>
                    <w:b/>
                    <w:bCs/>
                    <w:color w:val="595959" w:themeColor="text1" w:themeTint="A6"/>
                  </w:rPr>
                </w:pPr>
              </w:p>
            </w:tc>
            <w:tc>
              <w:tcPr>
                <w:tcW w:w="709" w:type="dxa"/>
                <w:shd w:val="clear" w:color="auto" w:fill="auto"/>
              </w:tcPr>
              <w:p w14:paraId="19F0F536" w14:textId="77777777" w:rsidR="00AA4128" w:rsidRPr="007E22D8" w:rsidRDefault="00AA4128" w:rsidP="00AA4128">
                <w:pPr>
                  <w:spacing w:line="240" w:lineRule="auto"/>
                  <w:rPr>
                    <w:rFonts w:ascii="Arial" w:hAnsi="Arial" w:cs="Arial"/>
                    <w:color w:val="595959" w:themeColor="text1" w:themeTint="A6"/>
                  </w:rPr>
                </w:pPr>
                <w:r w:rsidRPr="007E22D8">
                  <w:rPr>
                    <w:rFonts w:ascii="Arial" w:hAnsi="Arial" w:cs="Arial"/>
                    <w:color w:val="595959" w:themeColor="text1" w:themeTint="A6"/>
                  </w:rPr>
                  <w:t>4.1</w:t>
                </w:r>
              </w:p>
            </w:tc>
            <w:tc>
              <w:tcPr>
                <w:tcW w:w="6946" w:type="dxa"/>
                <w:shd w:val="clear" w:color="auto" w:fill="auto"/>
              </w:tcPr>
              <w:p w14:paraId="4BFBD3E3" w14:textId="77777777" w:rsidR="00AA4128" w:rsidRPr="007E22D8" w:rsidRDefault="00AA4128" w:rsidP="00AA4128">
                <w:pPr>
                  <w:spacing w:line="240" w:lineRule="auto"/>
                  <w:rPr>
                    <w:rFonts w:ascii="Arial" w:hAnsi="Arial" w:cs="Arial"/>
                    <w:b/>
                    <w:bCs/>
                    <w:color w:val="595959" w:themeColor="text1" w:themeTint="A6"/>
                  </w:rPr>
                </w:pPr>
              </w:p>
            </w:tc>
            <w:tc>
              <w:tcPr>
                <w:tcW w:w="992" w:type="dxa"/>
                <w:shd w:val="clear" w:color="auto" w:fill="auto"/>
              </w:tcPr>
              <w:p w14:paraId="16FC78F2" w14:textId="77777777" w:rsidR="00AA4128" w:rsidRPr="007E22D8" w:rsidRDefault="00AA4128" w:rsidP="00AA4128">
                <w:pPr>
                  <w:spacing w:line="240" w:lineRule="auto"/>
                  <w:jc w:val="center"/>
                  <w:rPr>
                    <w:rFonts w:ascii="Arial" w:hAnsi="Arial" w:cs="Arial"/>
                    <w:b/>
                    <w:bCs/>
                    <w:color w:val="595959" w:themeColor="text1" w:themeTint="A6"/>
                  </w:rPr>
                </w:pPr>
                <w:r w:rsidRPr="007E22D8">
                  <w:rPr>
                    <w:rFonts w:ascii="Arial" w:hAnsi="Arial" w:cs="Arial"/>
                    <w:b/>
                    <w:bCs/>
                    <w:color w:val="595959" w:themeColor="text1" w:themeTint="A6"/>
                  </w:rPr>
                  <w:t>5</w:t>
                </w:r>
              </w:p>
            </w:tc>
          </w:tr>
          <w:tr w:rsidR="00AA67D6" w:rsidRPr="00AA67D6" w14:paraId="2BF7531F" w14:textId="77777777" w:rsidTr="00592BA3">
            <w:tc>
              <w:tcPr>
                <w:tcW w:w="704" w:type="dxa"/>
                <w:shd w:val="clear" w:color="auto" w:fill="auto"/>
              </w:tcPr>
              <w:p w14:paraId="38538D28" w14:textId="77777777" w:rsidR="00AA4128" w:rsidRPr="007E22D8" w:rsidRDefault="00AA4128" w:rsidP="00AA4128">
                <w:pPr>
                  <w:spacing w:line="240" w:lineRule="auto"/>
                  <w:jc w:val="center"/>
                  <w:rPr>
                    <w:rFonts w:ascii="Arial" w:hAnsi="Arial" w:cs="Arial"/>
                    <w:b/>
                    <w:bCs/>
                    <w:color w:val="595959" w:themeColor="text1" w:themeTint="A6"/>
                  </w:rPr>
                </w:pPr>
                <w:r w:rsidRPr="007E22D8">
                  <w:rPr>
                    <w:rFonts w:ascii="Arial" w:hAnsi="Arial" w:cs="Arial"/>
                    <w:b/>
                    <w:bCs/>
                    <w:color w:val="595959" w:themeColor="text1" w:themeTint="A6"/>
                  </w:rPr>
                  <w:t>5</w:t>
                </w:r>
              </w:p>
            </w:tc>
            <w:tc>
              <w:tcPr>
                <w:tcW w:w="709" w:type="dxa"/>
                <w:shd w:val="clear" w:color="auto" w:fill="auto"/>
              </w:tcPr>
              <w:p w14:paraId="785B14AA" w14:textId="77777777" w:rsidR="00AA4128" w:rsidRPr="007E22D8" w:rsidRDefault="00AA4128" w:rsidP="00AA4128">
                <w:pPr>
                  <w:spacing w:line="240" w:lineRule="auto"/>
                  <w:rPr>
                    <w:rFonts w:ascii="Arial" w:hAnsi="Arial" w:cs="Arial"/>
                    <w:color w:val="595959" w:themeColor="text1" w:themeTint="A6"/>
                  </w:rPr>
                </w:pPr>
              </w:p>
            </w:tc>
            <w:tc>
              <w:tcPr>
                <w:tcW w:w="6946" w:type="dxa"/>
                <w:shd w:val="clear" w:color="auto" w:fill="auto"/>
              </w:tcPr>
              <w:p w14:paraId="5934B57E" w14:textId="77777777" w:rsidR="00AA4128" w:rsidRPr="007E22D8" w:rsidRDefault="00AA4128" w:rsidP="00AA4128">
                <w:pPr>
                  <w:spacing w:line="240" w:lineRule="auto"/>
                  <w:rPr>
                    <w:rFonts w:ascii="Arial" w:hAnsi="Arial" w:cs="Arial"/>
                    <w:b/>
                    <w:bCs/>
                    <w:color w:val="595959" w:themeColor="text1" w:themeTint="A6"/>
                  </w:rPr>
                </w:pPr>
                <w:r w:rsidRPr="007E22D8">
                  <w:rPr>
                    <w:rFonts w:ascii="Arial" w:hAnsi="Arial" w:cs="Arial"/>
                    <w:b/>
                    <w:bCs/>
                    <w:color w:val="595959" w:themeColor="text1" w:themeTint="A6"/>
                  </w:rPr>
                  <w:t>Recruitment and selection</w:t>
                </w:r>
              </w:p>
            </w:tc>
            <w:tc>
              <w:tcPr>
                <w:tcW w:w="992" w:type="dxa"/>
                <w:shd w:val="clear" w:color="auto" w:fill="auto"/>
              </w:tcPr>
              <w:p w14:paraId="562386CD" w14:textId="77777777" w:rsidR="00AA4128" w:rsidRPr="007E22D8" w:rsidRDefault="00AA4128" w:rsidP="00AA4128">
                <w:pPr>
                  <w:spacing w:line="240" w:lineRule="auto"/>
                  <w:jc w:val="center"/>
                  <w:rPr>
                    <w:rFonts w:ascii="Arial" w:hAnsi="Arial" w:cs="Arial"/>
                    <w:b/>
                    <w:bCs/>
                    <w:color w:val="595959" w:themeColor="text1" w:themeTint="A6"/>
                  </w:rPr>
                </w:pPr>
                <w:r w:rsidRPr="007E22D8">
                  <w:rPr>
                    <w:rFonts w:ascii="Arial" w:hAnsi="Arial" w:cs="Arial"/>
                    <w:b/>
                    <w:bCs/>
                    <w:color w:val="595959" w:themeColor="text1" w:themeTint="A6"/>
                  </w:rPr>
                  <w:t>6</w:t>
                </w:r>
              </w:p>
            </w:tc>
          </w:tr>
          <w:tr w:rsidR="00AA67D6" w:rsidRPr="00AA67D6" w14:paraId="2720D896" w14:textId="77777777" w:rsidTr="00592BA3">
            <w:tc>
              <w:tcPr>
                <w:tcW w:w="704" w:type="dxa"/>
                <w:shd w:val="clear" w:color="auto" w:fill="auto"/>
              </w:tcPr>
              <w:p w14:paraId="4A3C8E46" w14:textId="77777777" w:rsidR="00AA4128" w:rsidRPr="007E22D8" w:rsidRDefault="00AA4128" w:rsidP="00AA4128">
                <w:pPr>
                  <w:spacing w:line="240" w:lineRule="auto"/>
                  <w:jc w:val="center"/>
                  <w:rPr>
                    <w:rFonts w:ascii="Arial" w:hAnsi="Arial" w:cs="Arial"/>
                    <w:b/>
                    <w:bCs/>
                    <w:color w:val="595959" w:themeColor="text1" w:themeTint="A6"/>
                  </w:rPr>
                </w:pPr>
              </w:p>
            </w:tc>
            <w:tc>
              <w:tcPr>
                <w:tcW w:w="709" w:type="dxa"/>
                <w:shd w:val="clear" w:color="auto" w:fill="auto"/>
              </w:tcPr>
              <w:p w14:paraId="102AEE3F" w14:textId="57C93C67" w:rsidR="00AA4128" w:rsidRPr="007E22D8" w:rsidRDefault="00AA4128" w:rsidP="00AA4128">
                <w:pPr>
                  <w:spacing w:line="240" w:lineRule="auto"/>
                  <w:rPr>
                    <w:rFonts w:ascii="Arial" w:hAnsi="Arial" w:cs="Arial"/>
                    <w:color w:val="595959" w:themeColor="text1" w:themeTint="A6"/>
                  </w:rPr>
                </w:pPr>
                <w:r w:rsidRPr="007E22D8">
                  <w:rPr>
                    <w:rFonts w:ascii="Arial" w:hAnsi="Arial" w:cs="Arial"/>
                    <w:color w:val="595959" w:themeColor="text1" w:themeTint="A6"/>
                  </w:rPr>
                  <w:t>5.</w:t>
                </w:r>
                <w:r w:rsidR="002F3790" w:rsidRPr="007E22D8">
                  <w:rPr>
                    <w:rFonts w:ascii="Arial" w:hAnsi="Arial" w:cs="Arial"/>
                    <w:color w:val="595959" w:themeColor="text1" w:themeTint="A6"/>
                  </w:rPr>
                  <w:t>1</w:t>
                </w:r>
              </w:p>
            </w:tc>
            <w:tc>
              <w:tcPr>
                <w:tcW w:w="6946" w:type="dxa"/>
                <w:shd w:val="clear" w:color="auto" w:fill="auto"/>
              </w:tcPr>
              <w:p w14:paraId="5A02A00E" w14:textId="77777777" w:rsidR="00AA4128" w:rsidRPr="007E22D8" w:rsidRDefault="00AA4128" w:rsidP="00AA4128">
                <w:pPr>
                  <w:spacing w:line="240" w:lineRule="auto"/>
                  <w:rPr>
                    <w:rFonts w:ascii="Arial" w:hAnsi="Arial" w:cs="Arial"/>
                    <w:color w:val="595959" w:themeColor="text1" w:themeTint="A6"/>
                  </w:rPr>
                </w:pPr>
                <w:r w:rsidRPr="007E22D8">
                  <w:rPr>
                    <w:rFonts w:ascii="Arial" w:hAnsi="Arial" w:cs="Arial"/>
                    <w:color w:val="595959" w:themeColor="text1" w:themeTint="A6"/>
                  </w:rPr>
                  <w:t>Advertising</w:t>
                </w:r>
              </w:p>
            </w:tc>
            <w:tc>
              <w:tcPr>
                <w:tcW w:w="992" w:type="dxa"/>
                <w:shd w:val="clear" w:color="auto" w:fill="auto"/>
              </w:tcPr>
              <w:p w14:paraId="31C329A1" w14:textId="061B7281" w:rsidR="00AA4128" w:rsidRPr="007E22D8" w:rsidRDefault="00997270" w:rsidP="00AA4128">
                <w:pPr>
                  <w:spacing w:line="240" w:lineRule="auto"/>
                  <w:jc w:val="center"/>
                  <w:rPr>
                    <w:rFonts w:ascii="Arial" w:hAnsi="Arial" w:cs="Arial"/>
                    <w:b/>
                    <w:bCs/>
                    <w:color w:val="595959" w:themeColor="text1" w:themeTint="A6"/>
                  </w:rPr>
                </w:pPr>
                <w:r>
                  <w:rPr>
                    <w:rFonts w:ascii="Arial" w:hAnsi="Arial" w:cs="Arial"/>
                    <w:b/>
                    <w:bCs/>
                    <w:color w:val="595959" w:themeColor="text1" w:themeTint="A6"/>
                  </w:rPr>
                  <w:t>7</w:t>
                </w:r>
              </w:p>
            </w:tc>
          </w:tr>
          <w:tr w:rsidR="00AA67D6" w:rsidRPr="00AA67D6" w14:paraId="65F0E030" w14:textId="77777777" w:rsidTr="00592BA3">
            <w:tc>
              <w:tcPr>
                <w:tcW w:w="704" w:type="dxa"/>
                <w:shd w:val="clear" w:color="auto" w:fill="auto"/>
              </w:tcPr>
              <w:p w14:paraId="3221B6D4" w14:textId="77777777" w:rsidR="00AA4128" w:rsidRPr="007E22D8" w:rsidRDefault="00AA4128" w:rsidP="00AA4128">
                <w:pPr>
                  <w:spacing w:line="240" w:lineRule="auto"/>
                  <w:jc w:val="center"/>
                  <w:rPr>
                    <w:rFonts w:ascii="Arial" w:hAnsi="Arial" w:cs="Arial"/>
                    <w:b/>
                    <w:bCs/>
                    <w:color w:val="595959" w:themeColor="text1" w:themeTint="A6"/>
                  </w:rPr>
                </w:pPr>
              </w:p>
            </w:tc>
            <w:tc>
              <w:tcPr>
                <w:tcW w:w="709" w:type="dxa"/>
                <w:shd w:val="clear" w:color="auto" w:fill="auto"/>
              </w:tcPr>
              <w:p w14:paraId="526FAFAB" w14:textId="77777777" w:rsidR="00AA4128" w:rsidRPr="007E22D8" w:rsidRDefault="00AA4128" w:rsidP="00AA4128">
                <w:pPr>
                  <w:spacing w:line="240" w:lineRule="auto"/>
                  <w:rPr>
                    <w:rFonts w:ascii="Arial" w:hAnsi="Arial" w:cs="Arial"/>
                    <w:color w:val="595959" w:themeColor="text1" w:themeTint="A6"/>
                  </w:rPr>
                </w:pPr>
                <w:r w:rsidRPr="007E22D8">
                  <w:rPr>
                    <w:rFonts w:ascii="Arial" w:hAnsi="Arial" w:cs="Arial"/>
                    <w:color w:val="595959" w:themeColor="text1" w:themeTint="A6"/>
                  </w:rPr>
                  <w:t>5.2</w:t>
                </w:r>
              </w:p>
            </w:tc>
            <w:tc>
              <w:tcPr>
                <w:tcW w:w="6946" w:type="dxa"/>
                <w:shd w:val="clear" w:color="auto" w:fill="auto"/>
              </w:tcPr>
              <w:p w14:paraId="21B305FE" w14:textId="77777777" w:rsidR="00AA4128" w:rsidRPr="007E22D8" w:rsidRDefault="00AA4128" w:rsidP="00AA4128">
                <w:pPr>
                  <w:spacing w:line="240" w:lineRule="auto"/>
                  <w:rPr>
                    <w:rFonts w:ascii="Arial" w:hAnsi="Arial" w:cs="Arial"/>
                    <w:color w:val="595959" w:themeColor="text1" w:themeTint="A6"/>
                  </w:rPr>
                </w:pPr>
                <w:r w:rsidRPr="007E22D8">
                  <w:rPr>
                    <w:rFonts w:ascii="Arial" w:hAnsi="Arial" w:cs="Arial"/>
                    <w:color w:val="595959" w:themeColor="text1" w:themeTint="A6"/>
                  </w:rPr>
                  <w:t>Applications Forms</w:t>
                </w:r>
              </w:p>
            </w:tc>
            <w:tc>
              <w:tcPr>
                <w:tcW w:w="992" w:type="dxa"/>
                <w:shd w:val="clear" w:color="auto" w:fill="auto"/>
              </w:tcPr>
              <w:p w14:paraId="6BF9B710" w14:textId="77777777" w:rsidR="00AA4128" w:rsidRPr="007E22D8" w:rsidRDefault="00AA4128" w:rsidP="00AA4128">
                <w:pPr>
                  <w:spacing w:line="240" w:lineRule="auto"/>
                  <w:jc w:val="center"/>
                  <w:rPr>
                    <w:rFonts w:ascii="Arial" w:hAnsi="Arial" w:cs="Arial"/>
                    <w:b/>
                    <w:bCs/>
                    <w:color w:val="595959" w:themeColor="text1" w:themeTint="A6"/>
                  </w:rPr>
                </w:pPr>
                <w:r w:rsidRPr="007E22D8">
                  <w:rPr>
                    <w:rFonts w:ascii="Arial" w:hAnsi="Arial" w:cs="Arial"/>
                    <w:b/>
                    <w:bCs/>
                    <w:color w:val="595959" w:themeColor="text1" w:themeTint="A6"/>
                  </w:rPr>
                  <w:t>7</w:t>
                </w:r>
              </w:p>
            </w:tc>
          </w:tr>
          <w:tr w:rsidR="00AA67D6" w:rsidRPr="00AA67D6" w14:paraId="7AF1359B" w14:textId="77777777" w:rsidTr="00592BA3">
            <w:tc>
              <w:tcPr>
                <w:tcW w:w="704" w:type="dxa"/>
                <w:shd w:val="clear" w:color="auto" w:fill="auto"/>
              </w:tcPr>
              <w:p w14:paraId="64D5898C" w14:textId="77777777" w:rsidR="00AA4128" w:rsidRPr="007E22D8" w:rsidRDefault="00AA4128" w:rsidP="00AA4128">
                <w:pPr>
                  <w:spacing w:line="240" w:lineRule="auto"/>
                  <w:jc w:val="center"/>
                  <w:rPr>
                    <w:rFonts w:ascii="Arial" w:hAnsi="Arial" w:cs="Arial"/>
                    <w:b/>
                    <w:bCs/>
                    <w:color w:val="595959" w:themeColor="text1" w:themeTint="A6"/>
                  </w:rPr>
                </w:pPr>
              </w:p>
            </w:tc>
            <w:tc>
              <w:tcPr>
                <w:tcW w:w="709" w:type="dxa"/>
                <w:shd w:val="clear" w:color="auto" w:fill="auto"/>
              </w:tcPr>
              <w:p w14:paraId="6F0AA037" w14:textId="77777777" w:rsidR="00AA4128" w:rsidRPr="007E22D8" w:rsidRDefault="00AA4128" w:rsidP="00AA4128">
                <w:pPr>
                  <w:spacing w:line="240" w:lineRule="auto"/>
                  <w:rPr>
                    <w:rFonts w:ascii="Arial" w:hAnsi="Arial" w:cs="Arial"/>
                    <w:color w:val="595959" w:themeColor="text1" w:themeTint="A6"/>
                  </w:rPr>
                </w:pPr>
                <w:r w:rsidRPr="007E22D8">
                  <w:rPr>
                    <w:rFonts w:ascii="Arial" w:hAnsi="Arial" w:cs="Arial"/>
                    <w:color w:val="595959" w:themeColor="text1" w:themeTint="A6"/>
                  </w:rPr>
                  <w:t>5.3</w:t>
                </w:r>
              </w:p>
            </w:tc>
            <w:tc>
              <w:tcPr>
                <w:tcW w:w="6946" w:type="dxa"/>
                <w:shd w:val="clear" w:color="auto" w:fill="auto"/>
              </w:tcPr>
              <w:p w14:paraId="05B14E74" w14:textId="77777777" w:rsidR="00AA4128" w:rsidRPr="007E22D8" w:rsidRDefault="00AA4128" w:rsidP="00AA4128">
                <w:pPr>
                  <w:spacing w:line="240" w:lineRule="auto"/>
                  <w:rPr>
                    <w:rFonts w:ascii="Arial" w:hAnsi="Arial" w:cs="Arial"/>
                    <w:color w:val="595959" w:themeColor="text1" w:themeTint="A6"/>
                  </w:rPr>
                </w:pPr>
                <w:r w:rsidRPr="007E22D8">
                  <w:rPr>
                    <w:rFonts w:ascii="Arial" w:hAnsi="Arial" w:cs="Arial"/>
                    <w:color w:val="595959" w:themeColor="text1" w:themeTint="A6"/>
                  </w:rPr>
                  <w:t>Job Descriptions and Specifications</w:t>
                </w:r>
              </w:p>
            </w:tc>
            <w:tc>
              <w:tcPr>
                <w:tcW w:w="992" w:type="dxa"/>
                <w:shd w:val="clear" w:color="auto" w:fill="auto"/>
              </w:tcPr>
              <w:p w14:paraId="7E1B5DFA" w14:textId="6893A140" w:rsidR="00AA4128" w:rsidRPr="007E22D8" w:rsidRDefault="002F3790" w:rsidP="00AA4128">
                <w:pPr>
                  <w:spacing w:line="240" w:lineRule="auto"/>
                  <w:jc w:val="center"/>
                  <w:rPr>
                    <w:rFonts w:ascii="Arial" w:hAnsi="Arial" w:cs="Arial"/>
                    <w:b/>
                    <w:bCs/>
                    <w:color w:val="595959" w:themeColor="text1" w:themeTint="A6"/>
                  </w:rPr>
                </w:pPr>
                <w:r w:rsidRPr="007E22D8">
                  <w:rPr>
                    <w:rFonts w:ascii="Arial" w:hAnsi="Arial" w:cs="Arial"/>
                    <w:b/>
                    <w:bCs/>
                    <w:color w:val="595959" w:themeColor="text1" w:themeTint="A6"/>
                  </w:rPr>
                  <w:t>8</w:t>
                </w:r>
              </w:p>
            </w:tc>
          </w:tr>
          <w:tr w:rsidR="00AA67D6" w:rsidRPr="00AA67D6" w14:paraId="17985E96" w14:textId="77777777" w:rsidTr="00592BA3">
            <w:tc>
              <w:tcPr>
                <w:tcW w:w="704" w:type="dxa"/>
                <w:shd w:val="clear" w:color="auto" w:fill="auto"/>
              </w:tcPr>
              <w:p w14:paraId="12A269D5" w14:textId="77777777" w:rsidR="00AA4128" w:rsidRPr="007E22D8" w:rsidRDefault="00AA4128" w:rsidP="00AA4128">
                <w:pPr>
                  <w:spacing w:line="240" w:lineRule="auto"/>
                  <w:jc w:val="center"/>
                  <w:rPr>
                    <w:rFonts w:ascii="Arial" w:hAnsi="Arial" w:cs="Arial"/>
                    <w:b/>
                    <w:bCs/>
                    <w:color w:val="595959" w:themeColor="text1" w:themeTint="A6"/>
                  </w:rPr>
                </w:pPr>
              </w:p>
            </w:tc>
            <w:tc>
              <w:tcPr>
                <w:tcW w:w="709" w:type="dxa"/>
                <w:shd w:val="clear" w:color="auto" w:fill="auto"/>
              </w:tcPr>
              <w:p w14:paraId="7BC2C0DB" w14:textId="77777777" w:rsidR="00AA4128" w:rsidRPr="007E22D8" w:rsidRDefault="00AA4128" w:rsidP="00AA4128">
                <w:pPr>
                  <w:spacing w:line="240" w:lineRule="auto"/>
                  <w:rPr>
                    <w:rFonts w:ascii="Arial" w:hAnsi="Arial" w:cs="Arial"/>
                    <w:color w:val="595959" w:themeColor="text1" w:themeTint="A6"/>
                  </w:rPr>
                </w:pPr>
                <w:r w:rsidRPr="007E22D8">
                  <w:rPr>
                    <w:rFonts w:ascii="Arial" w:hAnsi="Arial" w:cs="Arial"/>
                    <w:color w:val="595959" w:themeColor="text1" w:themeTint="A6"/>
                  </w:rPr>
                  <w:t>5.4</w:t>
                </w:r>
              </w:p>
            </w:tc>
            <w:tc>
              <w:tcPr>
                <w:tcW w:w="6946" w:type="dxa"/>
                <w:shd w:val="clear" w:color="auto" w:fill="auto"/>
              </w:tcPr>
              <w:p w14:paraId="796D7F66" w14:textId="77777777" w:rsidR="00AA4128" w:rsidRPr="007E22D8" w:rsidRDefault="00AA4128" w:rsidP="00AA4128">
                <w:pPr>
                  <w:spacing w:line="240" w:lineRule="auto"/>
                  <w:rPr>
                    <w:rFonts w:ascii="Arial" w:hAnsi="Arial" w:cs="Arial"/>
                    <w:color w:val="595959" w:themeColor="text1" w:themeTint="A6"/>
                  </w:rPr>
                </w:pPr>
                <w:r w:rsidRPr="007E22D8">
                  <w:rPr>
                    <w:rFonts w:ascii="Arial" w:hAnsi="Arial" w:cs="Arial"/>
                    <w:color w:val="595959" w:themeColor="text1" w:themeTint="A6"/>
                  </w:rPr>
                  <w:t>References</w:t>
                </w:r>
              </w:p>
            </w:tc>
            <w:tc>
              <w:tcPr>
                <w:tcW w:w="992" w:type="dxa"/>
                <w:shd w:val="clear" w:color="auto" w:fill="auto"/>
              </w:tcPr>
              <w:p w14:paraId="78BD7758" w14:textId="09D7BEC7" w:rsidR="00AA4128" w:rsidRPr="007E22D8" w:rsidRDefault="00CB037F" w:rsidP="00AA4128">
                <w:pPr>
                  <w:spacing w:line="240" w:lineRule="auto"/>
                  <w:jc w:val="center"/>
                  <w:rPr>
                    <w:rFonts w:ascii="Arial" w:hAnsi="Arial" w:cs="Arial"/>
                    <w:b/>
                    <w:bCs/>
                    <w:color w:val="595959" w:themeColor="text1" w:themeTint="A6"/>
                  </w:rPr>
                </w:pPr>
                <w:r w:rsidRPr="007E22D8">
                  <w:rPr>
                    <w:rFonts w:ascii="Arial" w:hAnsi="Arial" w:cs="Arial"/>
                    <w:b/>
                    <w:bCs/>
                    <w:color w:val="595959" w:themeColor="text1" w:themeTint="A6"/>
                  </w:rPr>
                  <w:t>8</w:t>
                </w:r>
              </w:p>
            </w:tc>
          </w:tr>
          <w:tr w:rsidR="00AA67D6" w:rsidRPr="00AA67D6" w14:paraId="2B986BD4" w14:textId="77777777" w:rsidTr="00592BA3">
            <w:tc>
              <w:tcPr>
                <w:tcW w:w="704" w:type="dxa"/>
                <w:shd w:val="clear" w:color="auto" w:fill="auto"/>
              </w:tcPr>
              <w:p w14:paraId="4B715E75" w14:textId="77777777" w:rsidR="00AA4128" w:rsidRPr="007E22D8" w:rsidRDefault="00AA4128" w:rsidP="00AA4128">
                <w:pPr>
                  <w:spacing w:line="240" w:lineRule="auto"/>
                  <w:jc w:val="center"/>
                  <w:rPr>
                    <w:rFonts w:ascii="Arial" w:hAnsi="Arial" w:cs="Arial"/>
                    <w:b/>
                    <w:bCs/>
                    <w:color w:val="595959" w:themeColor="text1" w:themeTint="A6"/>
                  </w:rPr>
                </w:pPr>
              </w:p>
            </w:tc>
            <w:tc>
              <w:tcPr>
                <w:tcW w:w="709" w:type="dxa"/>
                <w:shd w:val="clear" w:color="auto" w:fill="auto"/>
              </w:tcPr>
              <w:p w14:paraId="574190A9" w14:textId="77777777" w:rsidR="00AA4128" w:rsidRPr="007E22D8" w:rsidRDefault="00AA4128" w:rsidP="00AA4128">
                <w:pPr>
                  <w:spacing w:line="240" w:lineRule="auto"/>
                  <w:rPr>
                    <w:rFonts w:ascii="Arial" w:hAnsi="Arial" w:cs="Arial"/>
                    <w:color w:val="595959" w:themeColor="text1" w:themeTint="A6"/>
                  </w:rPr>
                </w:pPr>
                <w:r w:rsidRPr="007E22D8">
                  <w:rPr>
                    <w:rFonts w:ascii="Arial" w:hAnsi="Arial" w:cs="Arial"/>
                    <w:color w:val="595959" w:themeColor="text1" w:themeTint="A6"/>
                  </w:rPr>
                  <w:t>5.5</w:t>
                </w:r>
              </w:p>
            </w:tc>
            <w:tc>
              <w:tcPr>
                <w:tcW w:w="6946" w:type="dxa"/>
                <w:shd w:val="clear" w:color="auto" w:fill="auto"/>
              </w:tcPr>
              <w:p w14:paraId="09577B4A" w14:textId="77777777" w:rsidR="00AA4128" w:rsidRPr="007E22D8" w:rsidRDefault="00AA4128" w:rsidP="00AA4128">
                <w:pPr>
                  <w:spacing w:line="240" w:lineRule="auto"/>
                  <w:rPr>
                    <w:rFonts w:ascii="Arial" w:hAnsi="Arial" w:cs="Arial"/>
                    <w:color w:val="595959" w:themeColor="text1" w:themeTint="A6"/>
                  </w:rPr>
                </w:pPr>
                <w:r w:rsidRPr="007E22D8">
                  <w:rPr>
                    <w:rFonts w:ascii="Arial" w:hAnsi="Arial" w:cs="Arial"/>
                    <w:color w:val="595959" w:themeColor="text1" w:themeTint="A6"/>
                  </w:rPr>
                  <w:t>Shortlisting</w:t>
                </w:r>
              </w:p>
            </w:tc>
            <w:tc>
              <w:tcPr>
                <w:tcW w:w="992" w:type="dxa"/>
                <w:shd w:val="clear" w:color="auto" w:fill="auto"/>
              </w:tcPr>
              <w:p w14:paraId="7C217BD4" w14:textId="34BE9EA7" w:rsidR="00AA4128" w:rsidRPr="007E22D8" w:rsidRDefault="00CB037F" w:rsidP="00AA4128">
                <w:pPr>
                  <w:spacing w:line="240" w:lineRule="auto"/>
                  <w:jc w:val="center"/>
                  <w:rPr>
                    <w:rFonts w:ascii="Arial" w:hAnsi="Arial" w:cs="Arial"/>
                    <w:b/>
                    <w:bCs/>
                    <w:color w:val="595959" w:themeColor="text1" w:themeTint="A6"/>
                  </w:rPr>
                </w:pPr>
                <w:r w:rsidRPr="007E22D8">
                  <w:rPr>
                    <w:rFonts w:ascii="Arial" w:hAnsi="Arial" w:cs="Arial"/>
                    <w:b/>
                    <w:bCs/>
                    <w:color w:val="595959" w:themeColor="text1" w:themeTint="A6"/>
                  </w:rPr>
                  <w:t>9</w:t>
                </w:r>
              </w:p>
            </w:tc>
          </w:tr>
          <w:tr w:rsidR="00AA67D6" w:rsidRPr="00AA67D6" w14:paraId="3ECC3EB2" w14:textId="77777777" w:rsidTr="00592BA3">
            <w:tc>
              <w:tcPr>
                <w:tcW w:w="704" w:type="dxa"/>
                <w:shd w:val="clear" w:color="auto" w:fill="auto"/>
              </w:tcPr>
              <w:p w14:paraId="116D6894" w14:textId="77777777" w:rsidR="00AA4128" w:rsidRPr="007E22D8" w:rsidRDefault="00AA4128" w:rsidP="00AA4128">
                <w:pPr>
                  <w:spacing w:line="240" w:lineRule="auto"/>
                  <w:jc w:val="center"/>
                  <w:rPr>
                    <w:rFonts w:ascii="Arial" w:hAnsi="Arial" w:cs="Arial"/>
                    <w:b/>
                    <w:bCs/>
                    <w:color w:val="595959" w:themeColor="text1" w:themeTint="A6"/>
                  </w:rPr>
                </w:pPr>
              </w:p>
            </w:tc>
            <w:tc>
              <w:tcPr>
                <w:tcW w:w="709" w:type="dxa"/>
                <w:shd w:val="clear" w:color="auto" w:fill="auto"/>
              </w:tcPr>
              <w:p w14:paraId="2D51B0F6" w14:textId="77777777" w:rsidR="00AA4128" w:rsidRPr="007E22D8" w:rsidRDefault="00AA4128" w:rsidP="00AA4128">
                <w:pPr>
                  <w:spacing w:line="240" w:lineRule="auto"/>
                  <w:rPr>
                    <w:rFonts w:ascii="Arial" w:hAnsi="Arial" w:cs="Arial"/>
                    <w:color w:val="595959" w:themeColor="text1" w:themeTint="A6"/>
                  </w:rPr>
                </w:pPr>
                <w:r w:rsidRPr="007E22D8">
                  <w:rPr>
                    <w:rFonts w:ascii="Arial" w:hAnsi="Arial" w:cs="Arial"/>
                    <w:color w:val="595959" w:themeColor="text1" w:themeTint="A6"/>
                  </w:rPr>
                  <w:t>5.6</w:t>
                </w:r>
              </w:p>
            </w:tc>
            <w:tc>
              <w:tcPr>
                <w:tcW w:w="6946" w:type="dxa"/>
                <w:shd w:val="clear" w:color="auto" w:fill="auto"/>
              </w:tcPr>
              <w:p w14:paraId="31FE93E0" w14:textId="77777777" w:rsidR="00AA4128" w:rsidRPr="007E22D8" w:rsidRDefault="00AA4128" w:rsidP="00AA4128">
                <w:pPr>
                  <w:spacing w:line="240" w:lineRule="auto"/>
                  <w:rPr>
                    <w:rFonts w:ascii="Arial" w:hAnsi="Arial" w:cs="Arial"/>
                    <w:color w:val="595959" w:themeColor="text1" w:themeTint="A6"/>
                  </w:rPr>
                </w:pPr>
                <w:r w:rsidRPr="007E22D8">
                  <w:rPr>
                    <w:rFonts w:ascii="Arial" w:hAnsi="Arial" w:cs="Arial"/>
                    <w:color w:val="595959" w:themeColor="text1" w:themeTint="A6"/>
                  </w:rPr>
                  <w:t>Interviews</w:t>
                </w:r>
              </w:p>
            </w:tc>
            <w:tc>
              <w:tcPr>
                <w:tcW w:w="992" w:type="dxa"/>
                <w:shd w:val="clear" w:color="auto" w:fill="auto"/>
              </w:tcPr>
              <w:p w14:paraId="0E7BCF4C" w14:textId="3BA95390" w:rsidR="00AA4128" w:rsidRPr="007E22D8" w:rsidRDefault="008F07DD" w:rsidP="00AA4128">
                <w:pPr>
                  <w:spacing w:line="240" w:lineRule="auto"/>
                  <w:jc w:val="center"/>
                  <w:rPr>
                    <w:rFonts w:ascii="Arial" w:hAnsi="Arial" w:cs="Arial"/>
                    <w:b/>
                    <w:bCs/>
                    <w:color w:val="595959" w:themeColor="text1" w:themeTint="A6"/>
                  </w:rPr>
                </w:pPr>
                <w:r>
                  <w:rPr>
                    <w:rFonts w:ascii="Arial" w:hAnsi="Arial" w:cs="Arial"/>
                    <w:b/>
                    <w:bCs/>
                    <w:color w:val="595959" w:themeColor="text1" w:themeTint="A6"/>
                  </w:rPr>
                  <w:t>9</w:t>
                </w:r>
              </w:p>
            </w:tc>
          </w:tr>
          <w:tr w:rsidR="00AA67D6" w:rsidRPr="00AA67D6" w14:paraId="7B20F997" w14:textId="77777777" w:rsidTr="00592BA3">
            <w:tc>
              <w:tcPr>
                <w:tcW w:w="704" w:type="dxa"/>
                <w:shd w:val="clear" w:color="auto" w:fill="auto"/>
              </w:tcPr>
              <w:p w14:paraId="3C8E1352" w14:textId="77777777" w:rsidR="00AA4128" w:rsidRPr="007E22D8" w:rsidRDefault="00AA4128" w:rsidP="00AA4128">
                <w:pPr>
                  <w:spacing w:line="240" w:lineRule="auto"/>
                  <w:jc w:val="center"/>
                  <w:rPr>
                    <w:rFonts w:ascii="Arial" w:hAnsi="Arial" w:cs="Arial"/>
                    <w:b/>
                    <w:bCs/>
                    <w:color w:val="595959" w:themeColor="text1" w:themeTint="A6"/>
                  </w:rPr>
                </w:pPr>
              </w:p>
            </w:tc>
            <w:tc>
              <w:tcPr>
                <w:tcW w:w="709" w:type="dxa"/>
                <w:shd w:val="clear" w:color="auto" w:fill="auto"/>
              </w:tcPr>
              <w:p w14:paraId="318816C5" w14:textId="77777777" w:rsidR="00AA4128" w:rsidRPr="007E22D8" w:rsidRDefault="00AA4128" w:rsidP="00AA4128">
                <w:pPr>
                  <w:spacing w:line="240" w:lineRule="auto"/>
                  <w:rPr>
                    <w:rFonts w:ascii="Arial" w:hAnsi="Arial" w:cs="Arial"/>
                    <w:color w:val="595959" w:themeColor="text1" w:themeTint="A6"/>
                  </w:rPr>
                </w:pPr>
                <w:r w:rsidRPr="007E22D8">
                  <w:rPr>
                    <w:rFonts w:ascii="Arial" w:hAnsi="Arial" w:cs="Arial"/>
                    <w:color w:val="595959" w:themeColor="text1" w:themeTint="A6"/>
                  </w:rPr>
                  <w:t>5.7</w:t>
                </w:r>
              </w:p>
            </w:tc>
            <w:tc>
              <w:tcPr>
                <w:tcW w:w="6946" w:type="dxa"/>
                <w:shd w:val="clear" w:color="auto" w:fill="auto"/>
              </w:tcPr>
              <w:p w14:paraId="4CDE3F35" w14:textId="77777777" w:rsidR="00AA4128" w:rsidRPr="007E22D8" w:rsidRDefault="00AA4128" w:rsidP="00AA4128">
                <w:pPr>
                  <w:spacing w:line="240" w:lineRule="auto"/>
                  <w:rPr>
                    <w:rFonts w:ascii="Arial" w:hAnsi="Arial" w:cs="Arial"/>
                    <w:color w:val="595959" w:themeColor="text1" w:themeTint="A6"/>
                  </w:rPr>
                </w:pPr>
                <w:r w:rsidRPr="007E22D8">
                  <w:rPr>
                    <w:rFonts w:ascii="Arial" w:hAnsi="Arial" w:cs="Arial"/>
                    <w:color w:val="595959" w:themeColor="text1" w:themeTint="A6"/>
                  </w:rPr>
                  <w:t>Pre-Appointment Checks</w:t>
                </w:r>
              </w:p>
            </w:tc>
            <w:tc>
              <w:tcPr>
                <w:tcW w:w="992" w:type="dxa"/>
                <w:shd w:val="clear" w:color="auto" w:fill="auto"/>
              </w:tcPr>
              <w:p w14:paraId="052BC493" w14:textId="15272769" w:rsidR="00AA4128" w:rsidRPr="007E22D8" w:rsidRDefault="00CF225B" w:rsidP="00AA4128">
                <w:pPr>
                  <w:spacing w:line="240" w:lineRule="auto"/>
                  <w:jc w:val="center"/>
                  <w:rPr>
                    <w:rFonts w:ascii="Arial" w:hAnsi="Arial" w:cs="Arial"/>
                    <w:b/>
                    <w:bCs/>
                    <w:color w:val="595959" w:themeColor="text1" w:themeTint="A6"/>
                  </w:rPr>
                </w:pPr>
                <w:r w:rsidRPr="007E22D8">
                  <w:rPr>
                    <w:rFonts w:ascii="Arial" w:hAnsi="Arial" w:cs="Arial"/>
                    <w:b/>
                    <w:bCs/>
                    <w:color w:val="595959" w:themeColor="text1" w:themeTint="A6"/>
                  </w:rPr>
                  <w:t>1</w:t>
                </w:r>
                <w:r w:rsidR="009B06A6" w:rsidRPr="007E22D8">
                  <w:rPr>
                    <w:rFonts w:ascii="Arial" w:hAnsi="Arial" w:cs="Arial"/>
                    <w:b/>
                    <w:bCs/>
                    <w:color w:val="595959" w:themeColor="text1" w:themeTint="A6"/>
                  </w:rPr>
                  <w:t>1</w:t>
                </w:r>
              </w:p>
            </w:tc>
          </w:tr>
          <w:tr w:rsidR="00AA67D6" w:rsidRPr="00AA67D6" w14:paraId="7CA00720" w14:textId="77777777" w:rsidTr="00592BA3">
            <w:tc>
              <w:tcPr>
                <w:tcW w:w="704" w:type="dxa"/>
                <w:shd w:val="clear" w:color="auto" w:fill="auto"/>
              </w:tcPr>
              <w:p w14:paraId="3B140CEB" w14:textId="77777777" w:rsidR="00AA4128" w:rsidRPr="007E22D8" w:rsidRDefault="00AA4128" w:rsidP="00AA4128">
                <w:pPr>
                  <w:spacing w:line="240" w:lineRule="auto"/>
                  <w:jc w:val="center"/>
                  <w:rPr>
                    <w:rFonts w:ascii="Arial" w:hAnsi="Arial" w:cs="Arial"/>
                    <w:b/>
                    <w:bCs/>
                    <w:color w:val="595959" w:themeColor="text1" w:themeTint="A6"/>
                  </w:rPr>
                </w:pPr>
              </w:p>
            </w:tc>
            <w:tc>
              <w:tcPr>
                <w:tcW w:w="709" w:type="dxa"/>
                <w:shd w:val="clear" w:color="auto" w:fill="auto"/>
              </w:tcPr>
              <w:p w14:paraId="0B405EFA" w14:textId="77777777" w:rsidR="00AA4128" w:rsidRPr="007E22D8" w:rsidRDefault="00AA4128" w:rsidP="00AA4128">
                <w:pPr>
                  <w:spacing w:line="240" w:lineRule="auto"/>
                  <w:rPr>
                    <w:rFonts w:ascii="Arial" w:hAnsi="Arial" w:cs="Arial"/>
                    <w:color w:val="595959" w:themeColor="text1" w:themeTint="A6"/>
                  </w:rPr>
                </w:pPr>
                <w:r w:rsidRPr="007E22D8">
                  <w:rPr>
                    <w:rFonts w:ascii="Arial" w:hAnsi="Arial" w:cs="Arial"/>
                    <w:color w:val="595959" w:themeColor="text1" w:themeTint="A6"/>
                  </w:rPr>
                  <w:t>5.8</w:t>
                </w:r>
              </w:p>
            </w:tc>
            <w:tc>
              <w:tcPr>
                <w:tcW w:w="6946" w:type="dxa"/>
                <w:shd w:val="clear" w:color="auto" w:fill="auto"/>
              </w:tcPr>
              <w:p w14:paraId="3F885ADC" w14:textId="77777777" w:rsidR="00AA4128" w:rsidRPr="007E22D8" w:rsidRDefault="00AA4128" w:rsidP="00AA4128">
                <w:pPr>
                  <w:spacing w:line="240" w:lineRule="auto"/>
                  <w:rPr>
                    <w:rFonts w:ascii="Arial" w:hAnsi="Arial" w:cs="Arial"/>
                    <w:color w:val="595959" w:themeColor="text1" w:themeTint="A6"/>
                  </w:rPr>
                </w:pPr>
                <w:r w:rsidRPr="007E22D8">
                  <w:rPr>
                    <w:rFonts w:ascii="Arial" w:hAnsi="Arial" w:cs="Arial"/>
                    <w:color w:val="595959" w:themeColor="text1" w:themeTint="A6"/>
                  </w:rPr>
                  <w:t>The Rehabilitation of Offenders Act 1974</w:t>
                </w:r>
              </w:p>
            </w:tc>
            <w:tc>
              <w:tcPr>
                <w:tcW w:w="992" w:type="dxa"/>
                <w:shd w:val="clear" w:color="auto" w:fill="auto"/>
              </w:tcPr>
              <w:p w14:paraId="6D12930B" w14:textId="498D7994" w:rsidR="00AA4128" w:rsidRPr="007E22D8" w:rsidRDefault="00CF225B" w:rsidP="00AA4128">
                <w:pPr>
                  <w:spacing w:line="240" w:lineRule="auto"/>
                  <w:jc w:val="center"/>
                  <w:rPr>
                    <w:rFonts w:ascii="Arial" w:hAnsi="Arial" w:cs="Arial"/>
                    <w:b/>
                    <w:bCs/>
                    <w:color w:val="595959" w:themeColor="text1" w:themeTint="A6"/>
                  </w:rPr>
                </w:pPr>
                <w:r w:rsidRPr="007E22D8">
                  <w:rPr>
                    <w:rFonts w:ascii="Arial" w:hAnsi="Arial" w:cs="Arial"/>
                    <w:b/>
                    <w:bCs/>
                    <w:color w:val="595959" w:themeColor="text1" w:themeTint="A6"/>
                  </w:rPr>
                  <w:t>12</w:t>
                </w:r>
              </w:p>
            </w:tc>
          </w:tr>
          <w:tr w:rsidR="00AA67D6" w:rsidRPr="00AA67D6" w14:paraId="5B1674BD" w14:textId="77777777" w:rsidTr="00592BA3">
            <w:tc>
              <w:tcPr>
                <w:tcW w:w="704" w:type="dxa"/>
                <w:shd w:val="clear" w:color="auto" w:fill="auto"/>
              </w:tcPr>
              <w:p w14:paraId="223E59D4" w14:textId="77777777" w:rsidR="00AA4128" w:rsidRPr="007E22D8" w:rsidRDefault="00AA4128" w:rsidP="00AA4128">
                <w:pPr>
                  <w:spacing w:line="240" w:lineRule="auto"/>
                  <w:jc w:val="center"/>
                  <w:rPr>
                    <w:rFonts w:ascii="Arial" w:hAnsi="Arial" w:cs="Arial"/>
                    <w:b/>
                    <w:bCs/>
                    <w:color w:val="595959" w:themeColor="text1" w:themeTint="A6"/>
                  </w:rPr>
                </w:pPr>
              </w:p>
            </w:tc>
            <w:tc>
              <w:tcPr>
                <w:tcW w:w="709" w:type="dxa"/>
                <w:shd w:val="clear" w:color="auto" w:fill="auto"/>
              </w:tcPr>
              <w:p w14:paraId="4D08CF97" w14:textId="77777777" w:rsidR="00AA4128" w:rsidRPr="007E22D8" w:rsidRDefault="00AA4128" w:rsidP="00AA4128">
                <w:pPr>
                  <w:spacing w:line="240" w:lineRule="auto"/>
                  <w:rPr>
                    <w:rFonts w:ascii="Arial" w:hAnsi="Arial" w:cs="Arial"/>
                    <w:color w:val="595959" w:themeColor="text1" w:themeTint="A6"/>
                  </w:rPr>
                </w:pPr>
                <w:r w:rsidRPr="007E22D8">
                  <w:rPr>
                    <w:rFonts w:ascii="Arial" w:hAnsi="Arial" w:cs="Arial"/>
                    <w:color w:val="595959" w:themeColor="text1" w:themeTint="A6"/>
                  </w:rPr>
                  <w:t>5.9</w:t>
                </w:r>
              </w:p>
            </w:tc>
            <w:tc>
              <w:tcPr>
                <w:tcW w:w="6946" w:type="dxa"/>
                <w:shd w:val="clear" w:color="auto" w:fill="auto"/>
              </w:tcPr>
              <w:p w14:paraId="6610A8D2" w14:textId="1D71A63A" w:rsidR="00AA4128" w:rsidRPr="007E22D8" w:rsidRDefault="00CF225B" w:rsidP="00AA4128">
                <w:pPr>
                  <w:spacing w:line="240" w:lineRule="auto"/>
                  <w:rPr>
                    <w:rFonts w:ascii="Arial" w:hAnsi="Arial" w:cs="Arial"/>
                    <w:color w:val="595959" w:themeColor="text1" w:themeTint="A6"/>
                  </w:rPr>
                </w:pPr>
                <w:r w:rsidRPr="007E22D8">
                  <w:rPr>
                    <w:rFonts w:ascii="Arial" w:hAnsi="Arial" w:cs="Arial"/>
                    <w:color w:val="595959" w:themeColor="text1" w:themeTint="A6"/>
                  </w:rPr>
                  <w:t xml:space="preserve">DBS </w:t>
                </w:r>
                <w:r w:rsidR="00502E5B" w:rsidRPr="007E22D8">
                  <w:rPr>
                    <w:rFonts w:ascii="Arial" w:hAnsi="Arial" w:cs="Arial"/>
                    <w:color w:val="595959" w:themeColor="text1" w:themeTint="A6"/>
                  </w:rPr>
                  <w:t>(</w:t>
                </w:r>
                <w:r w:rsidRPr="007E22D8">
                  <w:rPr>
                    <w:rFonts w:ascii="Arial" w:hAnsi="Arial" w:cs="Arial"/>
                    <w:color w:val="595959" w:themeColor="text1" w:themeTint="A6"/>
                  </w:rPr>
                  <w:t>Disclosure and Barring Check</w:t>
                </w:r>
                <w:r w:rsidR="00502E5B" w:rsidRPr="007E22D8">
                  <w:rPr>
                    <w:rFonts w:ascii="Arial" w:hAnsi="Arial" w:cs="Arial"/>
                    <w:color w:val="595959" w:themeColor="text1" w:themeTint="A6"/>
                  </w:rPr>
                  <w:t>s)</w:t>
                </w:r>
              </w:p>
            </w:tc>
            <w:tc>
              <w:tcPr>
                <w:tcW w:w="992" w:type="dxa"/>
                <w:shd w:val="clear" w:color="auto" w:fill="auto"/>
              </w:tcPr>
              <w:p w14:paraId="28297FBE" w14:textId="4E2B10DF" w:rsidR="00AA4128" w:rsidRPr="007E22D8" w:rsidRDefault="0031404E" w:rsidP="00AA4128">
                <w:pPr>
                  <w:spacing w:line="240" w:lineRule="auto"/>
                  <w:jc w:val="center"/>
                  <w:rPr>
                    <w:rFonts w:ascii="Arial" w:hAnsi="Arial" w:cs="Arial"/>
                    <w:b/>
                    <w:bCs/>
                    <w:color w:val="595959" w:themeColor="text1" w:themeTint="A6"/>
                  </w:rPr>
                </w:pPr>
                <w:r w:rsidRPr="007E22D8">
                  <w:rPr>
                    <w:rFonts w:ascii="Arial" w:hAnsi="Arial" w:cs="Arial"/>
                    <w:b/>
                    <w:bCs/>
                    <w:color w:val="595959" w:themeColor="text1" w:themeTint="A6"/>
                  </w:rPr>
                  <w:t>1</w:t>
                </w:r>
                <w:r w:rsidR="00285BB1" w:rsidRPr="007E22D8">
                  <w:rPr>
                    <w:rFonts w:ascii="Arial" w:hAnsi="Arial" w:cs="Arial"/>
                    <w:b/>
                    <w:bCs/>
                    <w:color w:val="595959" w:themeColor="text1" w:themeTint="A6"/>
                  </w:rPr>
                  <w:t>3</w:t>
                </w:r>
              </w:p>
            </w:tc>
          </w:tr>
          <w:tr w:rsidR="00AA67D6" w:rsidRPr="00AA67D6" w14:paraId="2AED7302" w14:textId="77777777" w:rsidTr="00592BA3">
            <w:tc>
              <w:tcPr>
                <w:tcW w:w="704" w:type="dxa"/>
                <w:shd w:val="clear" w:color="auto" w:fill="auto"/>
              </w:tcPr>
              <w:p w14:paraId="078952E7" w14:textId="77777777" w:rsidR="00AA4128" w:rsidRPr="007E22D8" w:rsidRDefault="00AA4128" w:rsidP="00AA4128">
                <w:pPr>
                  <w:spacing w:line="240" w:lineRule="auto"/>
                  <w:jc w:val="center"/>
                  <w:rPr>
                    <w:rFonts w:ascii="Arial" w:hAnsi="Arial" w:cs="Arial"/>
                    <w:b/>
                    <w:bCs/>
                    <w:color w:val="595959" w:themeColor="text1" w:themeTint="A6"/>
                  </w:rPr>
                </w:pPr>
              </w:p>
            </w:tc>
            <w:tc>
              <w:tcPr>
                <w:tcW w:w="709" w:type="dxa"/>
                <w:shd w:val="clear" w:color="auto" w:fill="auto"/>
              </w:tcPr>
              <w:p w14:paraId="3A3E0C09" w14:textId="0A60357F" w:rsidR="00AA4128" w:rsidRPr="007E22D8" w:rsidRDefault="00CB037F" w:rsidP="00AA4128">
                <w:pPr>
                  <w:spacing w:line="240" w:lineRule="auto"/>
                  <w:rPr>
                    <w:rFonts w:ascii="Arial" w:hAnsi="Arial" w:cs="Arial"/>
                    <w:color w:val="595959" w:themeColor="text1" w:themeTint="A6"/>
                  </w:rPr>
                </w:pPr>
                <w:r w:rsidRPr="007E22D8">
                  <w:rPr>
                    <w:rFonts w:ascii="Arial" w:hAnsi="Arial" w:cs="Arial"/>
                    <w:color w:val="595959" w:themeColor="text1" w:themeTint="A6"/>
                  </w:rPr>
                  <w:t>5.10</w:t>
                </w:r>
              </w:p>
            </w:tc>
            <w:tc>
              <w:tcPr>
                <w:tcW w:w="6946" w:type="dxa"/>
                <w:shd w:val="clear" w:color="auto" w:fill="auto"/>
              </w:tcPr>
              <w:p w14:paraId="79607DDF" w14:textId="22A7DAC9" w:rsidR="00AA4128" w:rsidRPr="007E22D8" w:rsidRDefault="00502E5B" w:rsidP="00AA4128">
                <w:pPr>
                  <w:spacing w:line="240" w:lineRule="auto"/>
                  <w:rPr>
                    <w:rFonts w:ascii="Arial" w:hAnsi="Arial" w:cs="Arial"/>
                    <w:color w:val="595959" w:themeColor="text1" w:themeTint="A6"/>
                  </w:rPr>
                </w:pPr>
                <w:r w:rsidRPr="007E22D8">
                  <w:rPr>
                    <w:rFonts w:ascii="Arial" w:hAnsi="Arial" w:cs="Arial"/>
                    <w:color w:val="595959" w:themeColor="text1" w:themeTint="A6"/>
                  </w:rPr>
                  <w:t>Portability of DBS</w:t>
                </w:r>
              </w:p>
            </w:tc>
            <w:tc>
              <w:tcPr>
                <w:tcW w:w="992" w:type="dxa"/>
                <w:shd w:val="clear" w:color="auto" w:fill="auto"/>
              </w:tcPr>
              <w:p w14:paraId="05C9D498" w14:textId="09634941" w:rsidR="00AA4128" w:rsidRPr="007E22D8" w:rsidRDefault="0031404E" w:rsidP="00AA4128">
                <w:pPr>
                  <w:spacing w:line="240" w:lineRule="auto"/>
                  <w:jc w:val="center"/>
                  <w:rPr>
                    <w:rFonts w:ascii="Arial" w:hAnsi="Arial" w:cs="Arial"/>
                    <w:b/>
                    <w:bCs/>
                    <w:color w:val="595959" w:themeColor="text1" w:themeTint="A6"/>
                  </w:rPr>
                </w:pPr>
                <w:r w:rsidRPr="007E22D8">
                  <w:rPr>
                    <w:rFonts w:ascii="Arial" w:hAnsi="Arial" w:cs="Arial"/>
                    <w:b/>
                    <w:bCs/>
                    <w:color w:val="595959" w:themeColor="text1" w:themeTint="A6"/>
                  </w:rPr>
                  <w:t>1</w:t>
                </w:r>
                <w:r w:rsidR="00FC066D" w:rsidRPr="007E22D8">
                  <w:rPr>
                    <w:rFonts w:ascii="Arial" w:hAnsi="Arial" w:cs="Arial"/>
                    <w:b/>
                    <w:bCs/>
                    <w:color w:val="595959" w:themeColor="text1" w:themeTint="A6"/>
                  </w:rPr>
                  <w:t>3</w:t>
                </w:r>
              </w:p>
            </w:tc>
          </w:tr>
          <w:tr w:rsidR="00AA67D6" w:rsidRPr="00AA67D6" w14:paraId="23369C48" w14:textId="77777777" w:rsidTr="00592BA3">
            <w:tc>
              <w:tcPr>
                <w:tcW w:w="704" w:type="dxa"/>
                <w:shd w:val="clear" w:color="auto" w:fill="auto"/>
              </w:tcPr>
              <w:p w14:paraId="7261D882" w14:textId="77777777" w:rsidR="00AA4128" w:rsidRPr="007E22D8" w:rsidRDefault="00AA4128" w:rsidP="00AA4128">
                <w:pPr>
                  <w:spacing w:line="240" w:lineRule="auto"/>
                  <w:jc w:val="center"/>
                  <w:rPr>
                    <w:rFonts w:ascii="Arial" w:hAnsi="Arial" w:cs="Arial"/>
                    <w:b/>
                    <w:bCs/>
                    <w:color w:val="595959" w:themeColor="text1" w:themeTint="A6"/>
                  </w:rPr>
                </w:pPr>
              </w:p>
            </w:tc>
            <w:tc>
              <w:tcPr>
                <w:tcW w:w="709" w:type="dxa"/>
                <w:shd w:val="clear" w:color="auto" w:fill="auto"/>
              </w:tcPr>
              <w:p w14:paraId="2EBBE9B1" w14:textId="5654C8EF" w:rsidR="00AA4128" w:rsidRPr="007E22D8" w:rsidRDefault="00CB037F" w:rsidP="00AA4128">
                <w:pPr>
                  <w:spacing w:line="240" w:lineRule="auto"/>
                  <w:rPr>
                    <w:rFonts w:ascii="Arial" w:hAnsi="Arial" w:cs="Arial"/>
                    <w:color w:val="595959" w:themeColor="text1" w:themeTint="A6"/>
                  </w:rPr>
                </w:pPr>
                <w:r w:rsidRPr="007E22D8">
                  <w:rPr>
                    <w:rFonts w:ascii="Arial" w:hAnsi="Arial" w:cs="Arial"/>
                    <w:color w:val="595959" w:themeColor="text1" w:themeTint="A6"/>
                  </w:rPr>
                  <w:t>5.11</w:t>
                </w:r>
              </w:p>
            </w:tc>
            <w:tc>
              <w:tcPr>
                <w:tcW w:w="6946" w:type="dxa"/>
                <w:shd w:val="clear" w:color="auto" w:fill="auto"/>
              </w:tcPr>
              <w:p w14:paraId="7A00E584" w14:textId="2FB6CCA3" w:rsidR="00AA4128" w:rsidRPr="007E22D8" w:rsidRDefault="00F86FD5" w:rsidP="00AA4128">
                <w:pPr>
                  <w:spacing w:line="240" w:lineRule="auto"/>
                  <w:rPr>
                    <w:rFonts w:ascii="Arial" w:hAnsi="Arial" w:cs="Arial"/>
                    <w:color w:val="595959" w:themeColor="text1" w:themeTint="A6"/>
                  </w:rPr>
                </w:pPr>
                <w:r w:rsidRPr="007E22D8">
                  <w:rPr>
                    <w:rFonts w:ascii="Arial" w:hAnsi="Arial" w:cs="Arial"/>
                    <w:color w:val="595959" w:themeColor="text1" w:themeTint="A6"/>
                  </w:rPr>
                  <w:t>DBS Certificate</w:t>
                </w:r>
              </w:p>
            </w:tc>
            <w:tc>
              <w:tcPr>
                <w:tcW w:w="992" w:type="dxa"/>
                <w:shd w:val="clear" w:color="auto" w:fill="auto"/>
              </w:tcPr>
              <w:p w14:paraId="0F71FE54" w14:textId="57E5C493" w:rsidR="00AA4128" w:rsidRPr="007E22D8" w:rsidRDefault="00F86FD5" w:rsidP="00AA4128">
                <w:pPr>
                  <w:spacing w:line="240" w:lineRule="auto"/>
                  <w:jc w:val="center"/>
                  <w:rPr>
                    <w:rFonts w:ascii="Arial" w:hAnsi="Arial" w:cs="Arial"/>
                    <w:b/>
                    <w:bCs/>
                    <w:color w:val="595959" w:themeColor="text1" w:themeTint="A6"/>
                  </w:rPr>
                </w:pPr>
                <w:r w:rsidRPr="007E22D8">
                  <w:rPr>
                    <w:rFonts w:ascii="Arial" w:hAnsi="Arial" w:cs="Arial"/>
                    <w:b/>
                    <w:bCs/>
                    <w:color w:val="595959" w:themeColor="text1" w:themeTint="A6"/>
                  </w:rPr>
                  <w:t>1</w:t>
                </w:r>
                <w:r w:rsidR="008F07DD">
                  <w:rPr>
                    <w:rFonts w:ascii="Arial" w:hAnsi="Arial" w:cs="Arial"/>
                    <w:b/>
                    <w:bCs/>
                    <w:color w:val="595959" w:themeColor="text1" w:themeTint="A6"/>
                  </w:rPr>
                  <w:t>4</w:t>
                </w:r>
              </w:p>
            </w:tc>
          </w:tr>
          <w:tr w:rsidR="00AA67D6" w:rsidRPr="00AA67D6" w14:paraId="487C7406" w14:textId="77777777" w:rsidTr="00592BA3">
            <w:tc>
              <w:tcPr>
                <w:tcW w:w="704" w:type="dxa"/>
                <w:shd w:val="clear" w:color="auto" w:fill="auto"/>
              </w:tcPr>
              <w:p w14:paraId="01163FBD" w14:textId="77777777" w:rsidR="00AA4128" w:rsidRPr="007E22D8" w:rsidRDefault="00AA4128" w:rsidP="00AA4128">
                <w:pPr>
                  <w:spacing w:line="240" w:lineRule="auto"/>
                  <w:jc w:val="center"/>
                  <w:rPr>
                    <w:rFonts w:ascii="Arial" w:hAnsi="Arial" w:cs="Arial"/>
                    <w:b/>
                    <w:bCs/>
                    <w:color w:val="595959" w:themeColor="text1" w:themeTint="A6"/>
                  </w:rPr>
                </w:pPr>
              </w:p>
            </w:tc>
            <w:tc>
              <w:tcPr>
                <w:tcW w:w="709" w:type="dxa"/>
                <w:shd w:val="clear" w:color="auto" w:fill="auto"/>
              </w:tcPr>
              <w:p w14:paraId="4D97F75F" w14:textId="61E3EDD0" w:rsidR="00AA4128" w:rsidRPr="007E22D8" w:rsidRDefault="00CB037F" w:rsidP="00AA4128">
                <w:pPr>
                  <w:spacing w:line="240" w:lineRule="auto"/>
                  <w:rPr>
                    <w:rFonts w:ascii="Arial" w:hAnsi="Arial" w:cs="Arial"/>
                    <w:color w:val="595959" w:themeColor="text1" w:themeTint="A6"/>
                  </w:rPr>
                </w:pPr>
                <w:r w:rsidRPr="007E22D8">
                  <w:rPr>
                    <w:rFonts w:ascii="Arial" w:hAnsi="Arial" w:cs="Arial"/>
                    <w:color w:val="595959" w:themeColor="text1" w:themeTint="A6"/>
                  </w:rPr>
                  <w:t>5.12</w:t>
                </w:r>
              </w:p>
            </w:tc>
            <w:tc>
              <w:tcPr>
                <w:tcW w:w="6946" w:type="dxa"/>
                <w:shd w:val="clear" w:color="auto" w:fill="auto"/>
              </w:tcPr>
              <w:p w14:paraId="59F9DCD1" w14:textId="2B8564BA" w:rsidR="00AA4128" w:rsidRPr="007E22D8" w:rsidRDefault="003867F3" w:rsidP="00AA4128">
                <w:pPr>
                  <w:spacing w:line="240" w:lineRule="auto"/>
                  <w:rPr>
                    <w:rFonts w:ascii="Arial" w:hAnsi="Arial" w:cs="Arial"/>
                    <w:color w:val="595959" w:themeColor="text1" w:themeTint="A6"/>
                  </w:rPr>
                </w:pPr>
                <w:r w:rsidRPr="007E22D8">
                  <w:rPr>
                    <w:rFonts w:ascii="Arial" w:hAnsi="Arial" w:cs="Arial"/>
                    <w:color w:val="595959" w:themeColor="text1" w:themeTint="A6"/>
                  </w:rPr>
                  <w:t>Dealing with Convictions</w:t>
                </w:r>
              </w:p>
            </w:tc>
            <w:tc>
              <w:tcPr>
                <w:tcW w:w="992" w:type="dxa"/>
                <w:shd w:val="clear" w:color="auto" w:fill="auto"/>
              </w:tcPr>
              <w:p w14:paraId="6199130B" w14:textId="075C4504" w:rsidR="00AA4128" w:rsidRPr="007E22D8" w:rsidRDefault="003867F3" w:rsidP="00AA4128">
                <w:pPr>
                  <w:spacing w:line="240" w:lineRule="auto"/>
                  <w:jc w:val="center"/>
                  <w:rPr>
                    <w:rFonts w:ascii="Arial" w:hAnsi="Arial" w:cs="Arial"/>
                    <w:b/>
                    <w:bCs/>
                    <w:color w:val="595959" w:themeColor="text1" w:themeTint="A6"/>
                  </w:rPr>
                </w:pPr>
                <w:r w:rsidRPr="007E22D8">
                  <w:rPr>
                    <w:rFonts w:ascii="Arial" w:hAnsi="Arial" w:cs="Arial"/>
                    <w:b/>
                    <w:bCs/>
                    <w:color w:val="595959" w:themeColor="text1" w:themeTint="A6"/>
                  </w:rPr>
                  <w:t>1</w:t>
                </w:r>
                <w:r w:rsidR="008F07DD">
                  <w:rPr>
                    <w:rFonts w:ascii="Arial" w:hAnsi="Arial" w:cs="Arial"/>
                    <w:b/>
                    <w:bCs/>
                    <w:color w:val="595959" w:themeColor="text1" w:themeTint="A6"/>
                  </w:rPr>
                  <w:t>4</w:t>
                </w:r>
              </w:p>
            </w:tc>
          </w:tr>
          <w:tr w:rsidR="00AA67D6" w:rsidRPr="00AA67D6" w14:paraId="55CE50BB" w14:textId="77777777" w:rsidTr="00592BA3">
            <w:tc>
              <w:tcPr>
                <w:tcW w:w="704" w:type="dxa"/>
                <w:shd w:val="clear" w:color="auto" w:fill="auto"/>
              </w:tcPr>
              <w:p w14:paraId="697BDAA7" w14:textId="77777777" w:rsidR="00AA4128" w:rsidRPr="007E22D8" w:rsidRDefault="00AA4128" w:rsidP="00AA4128">
                <w:pPr>
                  <w:spacing w:line="240" w:lineRule="auto"/>
                  <w:jc w:val="center"/>
                  <w:rPr>
                    <w:rFonts w:ascii="Arial" w:hAnsi="Arial" w:cs="Arial"/>
                    <w:b/>
                    <w:bCs/>
                    <w:color w:val="595959" w:themeColor="text1" w:themeTint="A6"/>
                  </w:rPr>
                </w:pPr>
              </w:p>
            </w:tc>
            <w:tc>
              <w:tcPr>
                <w:tcW w:w="709" w:type="dxa"/>
                <w:shd w:val="clear" w:color="auto" w:fill="auto"/>
              </w:tcPr>
              <w:p w14:paraId="4F8015A7" w14:textId="79032CB9" w:rsidR="00AA4128" w:rsidRPr="007E22D8" w:rsidRDefault="00CB037F" w:rsidP="00AA4128">
                <w:pPr>
                  <w:spacing w:line="240" w:lineRule="auto"/>
                  <w:rPr>
                    <w:rFonts w:ascii="Arial" w:hAnsi="Arial" w:cs="Arial"/>
                    <w:color w:val="595959" w:themeColor="text1" w:themeTint="A6"/>
                  </w:rPr>
                </w:pPr>
                <w:r w:rsidRPr="007E22D8">
                  <w:rPr>
                    <w:rFonts w:ascii="Arial" w:hAnsi="Arial" w:cs="Arial"/>
                    <w:color w:val="595959" w:themeColor="text1" w:themeTint="A6"/>
                  </w:rPr>
                  <w:t>5.13</w:t>
                </w:r>
              </w:p>
            </w:tc>
            <w:tc>
              <w:tcPr>
                <w:tcW w:w="6946" w:type="dxa"/>
                <w:shd w:val="clear" w:color="auto" w:fill="auto"/>
              </w:tcPr>
              <w:p w14:paraId="7FCB9177" w14:textId="24F0BE96" w:rsidR="00AA4128" w:rsidRPr="007E22D8" w:rsidRDefault="008F3E06" w:rsidP="00AA4128">
                <w:pPr>
                  <w:spacing w:line="240" w:lineRule="auto"/>
                  <w:rPr>
                    <w:rFonts w:ascii="Arial" w:hAnsi="Arial" w:cs="Arial"/>
                    <w:color w:val="595959" w:themeColor="text1" w:themeTint="A6"/>
                  </w:rPr>
                </w:pPr>
                <w:r w:rsidRPr="007E22D8">
                  <w:rPr>
                    <w:rFonts w:ascii="Arial" w:eastAsia="Times New Roman" w:hAnsi="Arial" w:cs="Arial"/>
                    <w:color w:val="595959" w:themeColor="text1" w:themeTint="A6"/>
                    <w:lang w:eastAsia="en-GB"/>
                  </w:rPr>
                  <w:t>Secretary of State Teacher Prohibition, and Interim Prohibition Orders</w:t>
                </w:r>
              </w:p>
            </w:tc>
            <w:tc>
              <w:tcPr>
                <w:tcW w:w="992" w:type="dxa"/>
                <w:shd w:val="clear" w:color="auto" w:fill="auto"/>
              </w:tcPr>
              <w:p w14:paraId="3F986E5A" w14:textId="69F6409A" w:rsidR="00AA4128" w:rsidRPr="007E22D8" w:rsidRDefault="003867F3" w:rsidP="00AA4128">
                <w:pPr>
                  <w:spacing w:line="240" w:lineRule="auto"/>
                  <w:jc w:val="center"/>
                  <w:rPr>
                    <w:rFonts w:ascii="Arial" w:hAnsi="Arial" w:cs="Arial"/>
                    <w:b/>
                    <w:bCs/>
                    <w:color w:val="595959" w:themeColor="text1" w:themeTint="A6"/>
                  </w:rPr>
                </w:pPr>
                <w:r w:rsidRPr="007E22D8">
                  <w:rPr>
                    <w:rFonts w:ascii="Arial" w:hAnsi="Arial" w:cs="Arial"/>
                    <w:b/>
                    <w:bCs/>
                    <w:color w:val="595959" w:themeColor="text1" w:themeTint="A6"/>
                  </w:rPr>
                  <w:t>1</w:t>
                </w:r>
                <w:r w:rsidR="00FC066D" w:rsidRPr="007E22D8">
                  <w:rPr>
                    <w:rFonts w:ascii="Arial" w:hAnsi="Arial" w:cs="Arial"/>
                    <w:b/>
                    <w:bCs/>
                    <w:color w:val="595959" w:themeColor="text1" w:themeTint="A6"/>
                  </w:rPr>
                  <w:t>4</w:t>
                </w:r>
              </w:p>
            </w:tc>
          </w:tr>
          <w:tr w:rsidR="00AA67D6" w:rsidRPr="00AA67D6" w14:paraId="720A0E98" w14:textId="77777777" w:rsidTr="00592BA3">
            <w:tc>
              <w:tcPr>
                <w:tcW w:w="704" w:type="dxa"/>
                <w:shd w:val="clear" w:color="auto" w:fill="auto"/>
              </w:tcPr>
              <w:p w14:paraId="66FBEE32" w14:textId="77777777" w:rsidR="00AA4128" w:rsidRPr="007E22D8" w:rsidRDefault="00AA4128" w:rsidP="00AA4128">
                <w:pPr>
                  <w:spacing w:line="240" w:lineRule="auto"/>
                  <w:jc w:val="center"/>
                  <w:rPr>
                    <w:rFonts w:ascii="Arial" w:hAnsi="Arial" w:cs="Arial"/>
                    <w:b/>
                    <w:bCs/>
                    <w:color w:val="595959" w:themeColor="text1" w:themeTint="A6"/>
                  </w:rPr>
                </w:pPr>
              </w:p>
            </w:tc>
            <w:tc>
              <w:tcPr>
                <w:tcW w:w="709" w:type="dxa"/>
                <w:shd w:val="clear" w:color="auto" w:fill="auto"/>
              </w:tcPr>
              <w:p w14:paraId="69EDF351" w14:textId="5513B1EA" w:rsidR="00AA4128" w:rsidRPr="007E22D8" w:rsidRDefault="00CF225B" w:rsidP="00AA4128">
                <w:pPr>
                  <w:spacing w:line="240" w:lineRule="auto"/>
                  <w:rPr>
                    <w:rFonts w:ascii="Arial" w:hAnsi="Arial" w:cs="Arial"/>
                    <w:color w:val="595959" w:themeColor="text1" w:themeTint="A6"/>
                  </w:rPr>
                </w:pPr>
                <w:r w:rsidRPr="007E22D8">
                  <w:rPr>
                    <w:rFonts w:ascii="Arial" w:hAnsi="Arial" w:cs="Arial"/>
                    <w:color w:val="595959" w:themeColor="text1" w:themeTint="A6"/>
                  </w:rPr>
                  <w:t>5.14</w:t>
                </w:r>
              </w:p>
            </w:tc>
            <w:tc>
              <w:tcPr>
                <w:tcW w:w="6946" w:type="dxa"/>
                <w:shd w:val="clear" w:color="auto" w:fill="auto"/>
              </w:tcPr>
              <w:p w14:paraId="689C4DA1" w14:textId="428388D8" w:rsidR="00AA4128" w:rsidRPr="007E22D8" w:rsidRDefault="004E2B66" w:rsidP="00AA4128">
                <w:pPr>
                  <w:spacing w:line="240" w:lineRule="auto"/>
                  <w:rPr>
                    <w:rFonts w:ascii="Arial" w:hAnsi="Arial" w:cs="Arial"/>
                    <w:color w:val="595959" w:themeColor="text1" w:themeTint="A6"/>
                  </w:rPr>
                </w:pPr>
                <w:r w:rsidRPr="007E22D8">
                  <w:rPr>
                    <w:rFonts w:ascii="Arial" w:eastAsia="Times New Roman" w:hAnsi="Arial" w:cs="Arial"/>
                    <w:color w:val="595959" w:themeColor="text1" w:themeTint="A6"/>
                    <w:lang w:eastAsia="en-GB"/>
                  </w:rPr>
                  <w:t>Proof of identity, Right to Work in the UK &amp; Verification of Qualifications and/or professional status</w:t>
                </w:r>
              </w:p>
            </w:tc>
            <w:tc>
              <w:tcPr>
                <w:tcW w:w="992" w:type="dxa"/>
                <w:shd w:val="clear" w:color="auto" w:fill="auto"/>
              </w:tcPr>
              <w:p w14:paraId="4F5B0635" w14:textId="41D6162D" w:rsidR="00AA4128" w:rsidRPr="007E22D8" w:rsidRDefault="00F86FD5" w:rsidP="00AA4128">
                <w:pPr>
                  <w:spacing w:line="240" w:lineRule="auto"/>
                  <w:jc w:val="center"/>
                  <w:rPr>
                    <w:rFonts w:ascii="Arial" w:hAnsi="Arial" w:cs="Arial"/>
                    <w:b/>
                    <w:bCs/>
                    <w:color w:val="595959" w:themeColor="text1" w:themeTint="A6"/>
                  </w:rPr>
                </w:pPr>
                <w:r w:rsidRPr="007E22D8">
                  <w:rPr>
                    <w:rFonts w:ascii="Arial" w:hAnsi="Arial" w:cs="Arial"/>
                    <w:b/>
                    <w:bCs/>
                    <w:color w:val="595959" w:themeColor="text1" w:themeTint="A6"/>
                  </w:rPr>
                  <w:t>1</w:t>
                </w:r>
                <w:r w:rsidR="0079341D" w:rsidRPr="007E22D8">
                  <w:rPr>
                    <w:rFonts w:ascii="Arial" w:hAnsi="Arial" w:cs="Arial"/>
                    <w:b/>
                    <w:bCs/>
                    <w:color w:val="595959" w:themeColor="text1" w:themeTint="A6"/>
                  </w:rPr>
                  <w:t>5</w:t>
                </w:r>
              </w:p>
            </w:tc>
          </w:tr>
          <w:tr w:rsidR="006C7BEE" w:rsidRPr="0031404E" w14:paraId="348A9D45" w14:textId="77777777" w:rsidTr="00592BA3">
            <w:tc>
              <w:tcPr>
                <w:tcW w:w="704" w:type="dxa"/>
                <w:shd w:val="clear" w:color="auto" w:fill="auto"/>
              </w:tcPr>
              <w:p w14:paraId="09595A18" w14:textId="77777777" w:rsidR="006C7BEE" w:rsidRPr="007E22D8" w:rsidRDefault="006C7BEE" w:rsidP="00AA4128">
                <w:pPr>
                  <w:spacing w:line="240" w:lineRule="auto"/>
                  <w:jc w:val="center"/>
                  <w:rPr>
                    <w:rFonts w:ascii="Arial" w:hAnsi="Arial" w:cs="Arial"/>
                    <w:b/>
                    <w:bCs/>
                    <w:color w:val="595959" w:themeColor="text1" w:themeTint="A6"/>
                  </w:rPr>
                </w:pPr>
              </w:p>
            </w:tc>
            <w:tc>
              <w:tcPr>
                <w:tcW w:w="709" w:type="dxa"/>
                <w:shd w:val="clear" w:color="auto" w:fill="auto"/>
              </w:tcPr>
              <w:p w14:paraId="43E1F068" w14:textId="50A72BA8" w:rsidR="006C7BEE" w:rsidRPr="007E22D8" w:rsidRDefault="006C7BEE" w:rsidP="00AA4128">
                <w:pPr>
                  <w:spacing w:line="240" w:lineRule="auto"/>
                  <w:rPr>
                    <w:rFonts w:ascii="Arial" w:hAnsi="Arial" w:cs="Arial"/>
                    <w:color w:val="595959" w:themeColor="text1" w:themeTint="A6"/>
                  </w:rPr>
                </w:pPr>
                <w:r w:rsidRPr="007E22D8">
                  <w:rPr>
                    <w:rFonts w:ascii="Arial" w:hAnsi="Arial" w:cs="Arial"/>
                    <w:color w:val="595959" w:themeColor="text1" w:themeTint="A6"/>
                  </w:rPr>
                  <w:t>5.15</w:t>
                </w:r>
              </w:p>
            </w:tc>
            <w:tc>
              <w:tcPr>
                <w:tcW w:w="6946" w:type="dxa"/>
                <w:shd w:val="clear" w:color="auto" w:fill="auto"/>
              </w:tcPr>
              <w:p w14:paraId="4DD0ADA2" w14:textId="7AB87CB6" w:rsidR="006C7BEE" w:rsidRPr="007E22D8" w:rsidRDefault="006C7BEE" w:rsidP="00AA4128">
                <w:pPr>
                  <w:spacing w:line="240" w:lineRule="auto"/>
                  <w:rPr>
                    <w:rFonts w:ascii="Arial" w:eastAsia="Times New Roman" w:hAnsi="Arial" w:cs="Arial"/>
                    <w:color w:val="595959" w:themeColor="text1" w:themeTint="A6"/>
                    <w:lang w:eastAsia="en-GB"/>
                  </w:rPr>
                </w:pPr>
                <w:r w:rsidRPr="007E22D8">
                  <w:rPr>
                    <w:rFonts w:ascii="Arial" w:eastAsia="Times New Roman" w:hAnsi="Arial" w:cs="Arial"/>
                    <w:color w:val="595959" w:themeColor="text1" w:themeTint="A6"/>
                    <w:lang w:eastAsia="en-GB"/>
                  </w:rPr>
                  <w:t>Digital Identity Check</w:t>
                </w:r>
              </w:p>
            </w:tc>
            <w:tc>
              <w:tcPr>
                <w:tcW w:w="992" w:type="dxa"/>
                <w:shd w:val="clear" w:color="auto" w:fill="auto"/>
              </w:tcPr>
              <w:p w14:paraId="59A1F040" w14:textId="006B7B97" w:rsidR="006C7BEE" w:rsidRPr="007E22D8" w:rsidRDefault="003D05B7" w:rsidP="00AA4128">
                <w:pPr>
                  <w:spacing w:line="240" w:lineRule="auto"/>
                  <w:jc w:val="center"/>
                  <w:rPr>
                    <w:rFonts w:ascii="Arial" w:hAnsi="Arial" w:cs="Arial"/>
                    <w:b/>
                    <w:bCs/>
                    <w:color w:val="595959" w:themeColor="text1" w:themeTint="A6"/>
                  </w:rPr>
                </w:pPr>
                <w:r w:rsidRPr="007E22D8">
                  <w:rPr>
                    <w:rFonts w:ascii="Arial" w:hAnsi="Arial" w:cs="Arial"/>
                    <w:b/>
                    <w:bCs/>
                    <w:color w:val="595959" w:themeColor="text1" w:themeTint="A6"/>
                  </w:rPr>
                  <w:t>1</w:t>
                </w:r>
                <w:r w:rsidR="00FC33E2" w:rsidRPr="007E22D8">
                  <w:rPr>
                    <w:rFonts w:ascii="Arial" w:hAnsi="Arial" w:cs="Arial"/>
                    <w:b/>
                    <w:bCs/>
                    <w:color w:val="595959" w:themeColor="text1" w:themeTint="A6"/>
                  </w:rPr>
                  <w:t>5</w:t>
                </w:r>
              </w:p>
            </w:tc>
          </w:tr>
          <w:tr w:rsidR="00CF225B" w:rsidRPr="0031404E" w14:paraId="70F80863" w14:textId="77777777" w:rsidTr="00592BA3">
            <w:tc>
              <w:tcPr>
                <w:tcW w:w="704" w:type="dxa"/>
                <w:shd w:val="clear" w:color="auto" w:fill="auto"/>
              </w:tcPr>
              <w:p w14:paraId="6D26ACFE" w14:textId="77777777" w:rsidR="00CF225B" w:rsidRPr="007E22D8" w:rsidRDefault="00CF225B" w:rsidP="00AA4128">
                <w:pPr>
                  <w:spacing w:line="240" w:lineRule="auto"/>
                  <w:jc w:val="center"/>
                  <w:rPr>
                    <w:rFonts w:ascii="Arial" w:hAnsi="Arial" w:cs="Arial"/>
                    <w:b/>
                    <w:bCs/>
                    <w:color w:val="595959" w:themeColor="text1" w:themeTint="A6"/>
                  </w:rPr>
                </w:pPr>
              </w:p>
            </w:tc>
            <w:tc>
              <w:tcPr>
                <w:tcW w:w="709" w:type="dxa"/>
                <w:shd w:val="clear" w:color="auto" w:fill="auto"/>
              </w:tcPr>
              <w:p w14:paraId="7FC78847" w14:textId="1333C329" w:rsidR="00CF225B" w:rsidRPr="007E22D8" w:rsidRDefault="0031404E" w:rsidP="00AA4128">
                <w:pPr>
                  <w:spacing w:line="240" w:lineRule="auto"/>
                  <w:rPr>
                    <w:rFonts w:ascii="Arial" w:hAnsi="Arial" w:cs="Arial"/>
                    <w:color w:val="595959" w:themeColor="text1" w:themeTint="A6"/>
                  </w:rPr>
                </w:pPr>
                <w:r w:rsidRPr="007E22D8">
                  <w:rPr>
                    <w:rFonts w:ascii="Arial" w:hAnsi="Arial" w:cs="Arial"/>
                    <w:color w:val="595959" w:themeColor="text1" w:themeTint="A6"/>
                  </w:rPr>
                  <w:t>5.16</w:t>
                </w:r>
              </w:p>
            </w:tc>
            <w:tc>
              <w:tcPr>
                <w:tcW w:w="6946" w:type="dxa"/>
                <w:shd w:val="clear" w:color="auto" w:fill="auto"/>
              </w:tcPr>
              <w:p w14:paraId="24C3FD50" w14:textId="7CB71F2A" w:rsidR="00CF225B" w:rsidRPr="007E22D8" w:rsidRDefault="005F6C8F" w:rsidP="00AA4128">
                <w:pPr>
                  <w:spacing w:line="240" w:lineRule="auto"/>
                  <w:rPr>
                    <w:rFonts w:ascii="Arial" w:hAnsi="Arial" w:cs="Arial"/>
                    <w:color w:val="595959" w:themeColor="text1" w:themeTint="A6"/>
                  </w:rPr>
                </w:pPr>
                <w:r w:rsidRPr="007E22D8">
                  <w:rPr>
                    <w:rFonts w:ascii="Arial" w:hAnsi="Arial" w:cs="Arial"/>
                    <w:color w:val="595959" w:themeColor="text1" w:themeTint="A6"/>
                  </w:rPr>
                  <w:t>Online Checks</w:t>
                </w:r>
              </w:p>
            </w:tc>
            <w:tc>
              <w:tcPr>
                <w:tcW w:w="992" w:type="dxa"/>
                <w:shd w:val="clear" w:color="auto" w:fill="auto"/>
              </w:tcPr>
              <w:p w14:paraId="0DD9A0BC" w14:textId="2EF39B0B" w:rsidR="00CF225B" w:rsidRPr="007E22D8" w:rsidRDefault="005F6C8F" w:rsidP="00AA4128">
                <w:pPr>
                  <w:spacing w:line="240" w:lineRule="auto"/>
                  <w:jc w:val="center"/>
                  <w:rPr>
                    <w:rFonts w:ascii="Arial" w:hAnsi="Arial" w:cs="Arial"/>
                    <w:b/>
                    <w:bCs/>
                    <w:color w:val="595959" w:themeColor="text1" w:themeTint="A6"/>
                  </w:rPr>
                </w:pPr>
                <w:r w:rsidRPr="007E22D8">
                  <w:rPr>
                    <w:rFonts w:ascii="Arial" w:hAnsi="Arial" w:cs="Arial"/>
                    <w:b/>
                    <w:bCs/>
                    <w:color w:val="595959" w:themeColor="text1" w:themeTint="A6"/>
                  </w:rPr>
                  <w:t>1</w:t>
                </w:r>
                <w:r w:rsidR="003B321A" w:rsidRPr="007E22D8">
                  <w:rPr>
                    <w:rFonts w:ascii="Arial" w:hAnsi="Arial" w:cs="Arial"/>
                    <w:b/>
                    <w:bCs/>
                    <w:color w:val="595959" w:themeColor="text1" w:themeTint="A6"/>
                  </w:rPr>
                  <w:t>6</w:t>
                </w:r>
              </w:p>
            </w:tc>
          </w:tr>
          <w:tr w:rsidR="00CF225B" w:rsidRPr="0031404E" w14:paraId="6443604E" w14:textId="77777777" w:rsidTr="00592BA3">
            <w:tc>
              <w:tcPr>
                <w:tcW w:w="704" w:type="dxa"/>
                <w:shd w:val="clear" w:color="auto" w:fill="auto"/>
              </w:tcPr>
              <w:p w14:paraId="28DFEFA5" w14:textId="77777777" w:rsidR="00CF225B" w:rsidRPr="007E22D8" w:rsidRDefault="00CF225B" w:rsidP="00AA4128">
                <w:pPr>
                  <w:spacing w:line="240" w:lineRule="auto"/>
                  <w:jc w:val="center"/>
                  <w:rPr>
                    <w:rFonts w:ascii="Arial" w:hAnsi="Arial" w:cs="Arial"/>
                    <w:b/>
                    <w:bCs/>
                    <w:color w:val="595959" w:themeColor="text1" w:themeTint="A6"/>
                  </w:rPr>
                </w:pPr>
              </w:p>
            </w:tc>
            <w:tc>
              <w:tcPr>
                <w:tcW w:w="709" w:type="dxa"/>
                <w:shd w:val="clear" w:color="auto" w:fill="auto"/>
              </w:tcPr>
              <w:p w14:paraId="31F95BFE" w14:textId="5D680A8E" w:rsidR="00CF225B" w:rsidRPr="007E22D8" w:rsidRDefault="0031404E" w:rsidP="00AA4128">
                <w:pPr>
                  <w:spacing w:line="240" w:lineRule="auto"/>
                  <w:rPr>
                    <w:rFonts w:ascii="Arial" w:hAnsi="Arial" w:cs="Arial"/>
                    <w:color w:val="595959" w:themeColor="text1" w:themeTint="A6"/>
                  </w:rPr>
                </w:pPr>
                <w:r w:rsidRPr="007E22D8">
                  <w:rPr>
                    <w:rFonts w:ascii="Arial" w:hAnsi="Arial" w:cs="Arial"/>
                    <w:color w:val="595959" w:themeColor="text1" w:themeTint="A6"/>
                  </w:rPr>
                  <w:t>5.17</w:t>
                </w:r>
              </w:p>
            </w:tc>
            <w:tc>
              <w:tcPr>
                <w:tcW w:w="6946" w:type="dxa"/>
                <w:shd w:val="clear" w:color="auto" w:fill="auto"/>
              </w:tcPr>
              <w:p w14:paraId="464AEAF3" w14:textId="01C0E904" w:rsidR="00CF225B" w:rsidRPr="007E22D8" w:rsidRDefault="0086593C" w:rsidP="00AA4128">
                <w:pPr>
                  <w:spacing w:line="240" w:lineRule="auto"/>
                  <w:rPr>
                    <w:rFonts w:ascii="Arial" w:hAnsi="Arial" w:cs="Arial"/>
                    <w:color w:val="595959" w:themeColor="text1" w:themeTint="A6"/>
                  </w:rPr>
                </w:pPr>
                <w:r w:rsidRPr="007E22D8">
                  <w:rPr>
                    <w:rFonts w:ascii="Arial" w:hAnsi="Arial" w:cs="Arial"/>
                    <w:color w:val="595959" w:themeColor="text1" w:themeTint="A6"/>
                  </w:rPr>
                  <w:t>Individuals who have lived or worked outside the U.K.</w:t>
                </w:r>
              </w:p>
            </w:tc>
            <w:tc>
              <w:tcPr>
                <w:tcW w:w="992" w:type="dxa"/>
                <w:shd w:val="clear" w:color="auto" w:fill="auto"/>
              </w:tcPr>
              <w:p w14:paraId="432457A6" w14:textId="6B99E6C7" w:rsidR="00CF225B" w:rsidRPr="007E22D8" w:rsidRDefault="00B83706" w:rsidP="00AA4128">
                <w:pPr>
                  <w:spacing w:line="240" w:lineRule="auto"/>
                  <w:jc w:val="center"/>
                  <w:rPr>
                    <w:rFonts w:ascii="Arial" w:hAnsi="Arial" w:cs="Arial"/>
                    <w:b/>
                    <w:bCs/>
                    <w:color w:val="595959" w:themeColor="text1" w:themeTint="A6"/>
                  </w:rPr>
                </w:pPr>
                <w:r w:rsidRPr="007E22D8">
                  <w:rPr>
                    <w:rFonts w:ascii="Arial" w:hAnsi="Arial" w:cs="Arial"/>
                    <w:b/>
                    <w:bCs/>
                    <w:color w:val="595959" w:themeColor="text1" w:themeTint="A6"/>
                  </w:rPr>
                  <w:t>1</w:t>
                </w:r>
                <w:r w:rsidR="008F07DD">
                  <w:rPr>
                    <w:rFonts w:ascii="Arial" w:hAnsi="Arial" w:cs="Arial"/>
                    <w:b/>
                    <w:bCs/>
                    <w:color w:val="595959" w:themeColor="text1" w:themeTint="A6"/>
                  </w:rPr>
                  <w:t>7</w:t>
                </w:r>
              </w:p>
            </w:tc>
          </w:tr>
          <w:tr w:rsidR="00CF225B" w:rsidRPr="0031404E" w14:paraId="3DD1E294" w14:textId="77777777" w:rsidTr="00592BA3">
            <w:tc>
              <w:tcPr>
                <w:tcW w:w="704" w:type="dxa"/>
                <w:shd w:val="clear" w:color="auto" w:fill="auto"/>
              </w:tcPr>
              <w:p w14:paraId="09E3E552" w14:textId="77777777" w:rsidR="00CF225B" w:rsidRPr="007E22D8" w:rsidRDefault="00CF225B" w:rsidP="00AA4128">
                <w:pPr>
                  <w:spacing w:line="240" w:lineRule="auto"/>
                  <w:jc w:val="center"/>
                  <w:rPr>
                    <w:rFonts w:ascii="Arial" w:hAnsi="Arial" w:cs="Arial"/>
                    <w:b/>
                    <w:bCs/>
                    <w:color w:val="595959" w:themeColor="text1" w:themeTint="A6"/>
                  </w:rPr>
                </w:pPr>
              </w:p>
            </w:tc>
            <w:tc>
              <w:tcPr>
                <w:tcW w:w="709" w:type="dxa"/>
                <w:shd w:val="clear" w:color="auto" w:fill="auto"/>
              </w:tcPr>
              <w:p w14:paraId="06E13FE0" w14:textId="0F12AEA4" w:rsidR="00CF225B" w:rsidRPr="007E22D8" w:rsidRDefault="00992820" w:rsidP="00AA4128">
                <w:pPr>
                  <w:spacing w:line="240" w:lineRule="auto"/>
                  <w:rPr>
                    <w:rFonts w:ascii="Arial" w:hAnsi="Arial" w:cs="Arial"/>
                    <w:color w:val="595959" w:themeColor="text1" w:themeTint="A6"/>
                  </w:rPr>
                </w:pPr>
                <w:r w:rsidRPr="007E22D8">
                  <w:rPr>
                    <w:rFonts w:ascii="Arial" w:hAnsi="Arial" w:cs="Arial"/>
                    <w:color w:val="595959" w:themeColor="text1" w:themeTint="A6"/>
                  </w:rPr>
                  <w:t>5.18</w:t>
                </w:r>
              </w:p>
            </w:tc>
            <w:tc>
              <w:tcPr>
                <w:tcW w:w="6946" w:type="dxa"/>
                <w:shd w:val="clear" w:color="auto" w:fill="auto"/>
              </w:tcPr>
              <w:p w14:paraId="0A5C39FD" w14:textId="002A78DC" w:rsidR="00CF225B" w:rsidRPr="007E22D8" w:rsidRDefault="00B83706" w:rsidP="00AA4128">
                <w:pPr>
                  <w:spacing w:line="240" w:lineRule="auto"/>
                  <w:rPr>
                    <w:rFonts w:ascii="Arial" w:hAnsi="Arial" w:cs="Arial"/>
                    <w:color w:val="595959" w:themeColor="text1" w:themeTint="A6"/>
                  </w:rPr>
                </w:pPr>
                <w:r w:rsidRPr="007E22D8">
                  <w:rPr>
                    <w:rFonts w:ascii="Arial" w:hAnsi="Arial" w:cs="Arial"/>
                    <w:color w:val="595959" w:themeColor="text1" w:themeTint="A6"/>
                  </w:rPr>
                  <w:t>Medical Fitness</w:t>
                </w:r>
              </w:p>
            </w:tc>
            <w:tc>
              <w:tcPr>
                <w:tcW w:w="992" w:type="dxa"/>
                <w:shd w:val="clear" w:color="auto" w:fill="auto"/>
              </w:tcPr>
              <w:p w14:paraId="0F294893" w14:textId="25A5A791" w:rsidR="00CF225B" w:rsidRPr="007E22D8" w:rsidRDefault="00E02C61" w:rsidP="00AA4128">
                <w:pPr>
                  <w:spacing w:line="240" w:lineRule="auto"/>
                  <w:jc w:val="center"/>
                  <w:rPr>
                    <w:rFonts w:ascii="Arial" w:hAnsi="Arial" w:cs="Arial"/>
                    <w:b/>
                    <w:bCs/>
                    <w:color w:val="595959" w:themeColor="text1" w:themeTint="A6"/>
                  </w:rPr>
                </w:pPr>
                <w:r w:rsidRPr="007E22D8">
                  <w:rPr>
                    <w:rFonts w:ascii="Arial" w:hAnsi="Arial" w:cs="Arial"/>
                    <w:b/>
                    <w:bCs/>
                    <w:color w:val="595959" w:themeColor="text1" w:themeTint="A6"/>
                  </w:rPr>
                  <w:t>1</w:t>
                </w:r>
                <w:r w:rsidR="00FC33E2" w:rsidRPr="007E22D8">
                  <w:rPr>
                    <w:rFonts w:ascii="Arial" w:hAnsi="Arial" w:cs="Arial"/>
                    <w:b/>
                    <w:bCs/>
                    <w:color w:val="595959" w:themeColor="text1" w:themeTint="A6"/>
                  </w:rPr>
                  <w:t>7</w:t>
                </w:r>
              </w:p>
            </w:tc>
          </w:tr>
          <w:tr w:rsidR="0031404E" w:rsidRPr="0031404E" w14:paraId="2410BCCF" w14:textId="77777777" w:rsidTr="00592BA3">
            <w:tc>
              <w:tcPr>
                <w:tcW w:w="704" w:type="dxa"/>
                <w:shd w:val="clear" w:color="auto" w:fill="auto"/>
              </w:tcPr>
              <w:p w14:paraId="54FC1E60" w14:textId="77777777" w:rsidR="0031404E" w:rsidRPr="007E22D8" w:rsidRDefault="0031404E" w:rsidP="00AA4128">
                <w:pPr>
                  <w:spacing w:line="240" w:lineRule="auto"/>
                  <w:jc w:val="center"/>
                  <w:rPr>
                    <w:rFonts w:ascii="Arial" w:hAnsi="Arial" w:cs="Arial"/>
                    <w:b/>
                    <w:bCs/>
                    <w:color w:val="595959" w:themeColor="text1" w:themeTint="A6"/>
                  </w:rPr>
                </w:pPr>
              </w:p>
            </w:tc>
            <w:tc>
              <w:tcPr>
                <w:tcW w:w="709" w:type="dxa"/>
                <w:shd w:val="clear" w:color="auto" w:fill="auto"/>
              </w:tcPr>
              <w:p w14:paraId="67263EA9" w14:textId="0A5819AC" w:rsidR="0031404E" w:rsidRPr="007E22D8" w:rsidRDefault="00992820" w:rsidP="00AA4128">
                <w:pPr>
                  <w:spacing w:line="240" w:lineRule="auto"/>
                  <w:rPr>
                    <w:rFonts w:ascii="Arial" w:hAnsi="Arial" w:cs="Arial"/>
                    <w:color w:val="595959" w:themeColor="text1" w:themeTint="A6"/>
                  </w:rPr>
                </w:pPr>
                <w:r w:rsidRPr="007E22D8">
                  <w:rPr>
                    <w:rFonts w:ascii="Arial" w:hAnsi="Arial" w:cs="Arial"/>
                    <w:color w:val="595959" w:themeColor="text1" w:themeTint="A6"/>
                  </w:rPr>
                  <w:t>5.19</w:t>
                </w:r>
              </w:p>
            </w:tc>
            <w:tc>
              <w:tcPr>
                <w:tcW w:w="6946" w:type="dxa"/>
                <w:shd w:val="clear" w:color="auto" w:fill="auto"/>
              </w:tcPr>
              <w:p w14:paraId="413EC7EA" w14:textId="146B95DB" w:rsidR="0031404E" w:rsidRPr="007E22D8" w:rsidRDefault="00B83706" w:rsidP="00AA4128">
                <w:pPr>
                  <w:spacing w:line="240" w:lineRule="auto"/>
                  <w:rPr>
                    <w:rFonts w:ascii="Arial" w:hAnsi="Arial" w:cs="Arial"/>
                    <w:color w:val="595959" w:themeColor="text1" w:themeTint="A6"/>
                  </w:rPr>
                </w:pPr>
                <w:r w:rsidRPr="007E22D8">
                  <w:rPr>
                    <w:rFonts w:ascii="Arial" w:hAnsi="Arial" w:cs="Arial"/>
                    <w:color w:val="595959" w:themeColor="text1" w:themeTint="A6"/>
                  </w:rPr>
                  <w:t>Induction Programme</w:t>
                </w:r>
              </w:p>
            </w:tc>
            <w:tc>
              <w:tcPr>
                <w:tcW w:w="992" w:type="dxa"/>
                <w:shd w:val="clear" w:color="auto" w:fill="auto"/>
              </w:tcPr>
              <w:p w14:paraId="208832C7" w14:textId="04EEAE65" w:rsidR="0031404E" w:rsidRPr="007E22D8" w:rsidRDefault="00E02C61" w:rsidP="00AA4128">
                <w:pPr>
                  <w:spacing w:line="240" w:lineRule="auto"/>
                  <w:jc w:val="center"/>
                  <w:rPr>
                    <w:rFonts w:ascii="Arial" w:hAnsi="Arial" w:cs="Arial"/>
                    <w:b/>
                    <w:bCs/>
                    <w:color w:val="595959" w:themeColor="text1" w:themeTint="A6"/>
                  </w:rPr>
                </w:pPr>
                <w:r w:rsidRPr="007E22D8">
                  <w:rPr>
                    <w:rFonts w:ascii="Arial" w:hAnsi="Arial" w:cs="Arial"/>
                    <w:b/>
                    <w:bCs/>
                    <w:color w:val="595959" w:themeColor="text1" w:themeTint="A6"/>
                  </w:rPr>
                  <w:t>1</w:t>
                </w:r>
                <w:r w:rsidR="008F07DD">
                  <w:rPr>
                    <w:rFonts w:ascii="Arial" w:hAnsi="Arial" w:cs="Arial"/>
                    <w:b/>
                    <w:bCs/>
                    <w:color w:val="595959" w:themeColor="text1" w:themeTint="A6"/>
                  </w:rPr>
                  <w:t>8</w:t>
                </w:r>
              </w:p>
            </w:tc>
          </w:tr>
          <w:tr w:rsidR="0031404E" w:rsidRPr="0031404E" w14:paraId="56DDF1F5" w14:textId="77777777" w:rsidTr="00592BA3">
            <w:tc>
              <w:tcPr>
                <w:tcW w:w="704" w:type="dxa"/>
                <w:shd w:val="clear" w:color="auto" w:fill="auto"/>
              </w:tcPr>
              <w:p w14:paraId="344AD42E" w14:textId="77777777" w:rsidR="0031404E" w:rsidRPr="007E22D8" w:rsidRDefault="0031404E" w:rsidP="00AA4128">
                <w:pPr>
                  <w:spacing w:line="240" w:lineRule="auto"/>
                  <w:jc w:val="center"/>
                  <w:rPr>
                    <w:rFonts w:ascii="Arial" w:hAnsi="Arial" w:cs="Arial"/>
                    <w:b/>
                    <w:bCs/>
                    <w:color w:val="595959" w:themeColor="text1" w:themeTint="A6"/>
                  </w:rPr>
                </w:pPr>
              </w:p>
            </w:tc>
            <w:tc>
              <w:tcPr>
                <w:tcW w:w="709" w:type="dxa"/>
                <w:shd w:val="clear" w:color="auto" w:fill="auto"/>
              </w:tcPr>
              <w:p w14:paraId="35BABD3B" w14:textId="1777F040" w:rsidR="0031404E" w:rsidRPr="007E22D8" w:rsidRDefault="00992820" w:rsidP="00AA4128">
                <w:pPr>
                  <w:spacing w:line="240" w:lineRule="auto"/>
                  <w:rPr>
                    <w:rFonts w:ascii="Arial" w:hAnsi="Arial" w:cs="Arial"/>
                    <w:color w:val="595959" w:themeColor="text1" w:themeTint="A6"/>
                  </w:rPr>
                </w:pPr>
                <w:r w:rsidRPr="007E22D8">
                  <w:rPr>
                    <w:rFonts w:ascii="Arial" w:hAnsi="Arial" w:cs="Arial"/>
                    <w:color w:val="595959" w:themeColor="text1" w:themeTint="A6"/>
                  </w:rPr>
                  <w:t>5.20</w:t>
                </w:r>
              </w:p>
            </w:tc>
            <w:tc>
              <w:tcPr>
                <w:tcW w:w="6946" w:type="dxa"/>
                <w:shd w:val="clear" w:color="auto" w:fill="auto"/>
              </w:tcPr>
              <w:p w14:paraId="57FA5613" w14:textId="627C9CA2" w:rsidR="0031404E" w:rsidRPr="007E22D8" w:rsidRDefault="00E02C61" w:rsidP="00AA4128">
                <w:pPr>
                  <w:spacing w:line="240" w:lineRule="auto"/>
                  <w:rPr>
                    <w:rFonts w:ascii="Arial" w:hAnsi="Arial" w:cs="Arial"/>
                    <w:color w:val="595959" w:themeColor="text1" w:themeTint="A6"/>
                  </w:rPr>
                </w:pPr>
                <w:r w:rsidRPr="007E22D8">
                  <w:rPr>
                    <w:rFonts w:ascii="Arial" w:hAnsi="Arial" w:cs="Arial"/>
                    <w:color w:val="595959" w:themeColor="text1" w:themeTint="A6"/>
                  </w:rPr>
                  <w:t>Single Central Record of Members of Staff</w:t>
                </w:r>
              </w:p>
            </w:tc>
            <w:tc>
              <w:tcPr>
                <w:tcW w:w="992" w:type="dxa"/>
                <w:shd w:val="clear" w:color="auto" w:fill="auto"/>
              </w:tcPr>
              <w:p w14:paraId="39C50858" w14:textId="72AE1186" w:rsidR="0031404E" w:rsidRPr="007E22D8" w:rsidRDefault="008F2396" w:rsidP="00AA4128">
                <w:pPr>
                  <w:spacing w:line="240" w:lineRule="auto"/>
                  <w:jc w:val="center"/>
                  <w:rPr>
                    <w:rFonts w:ascii="Arial" w:hAnsi="Arial" w:cs="Arial"/>
                    <w:b/>
                    <w:bCs/>
                    <w:color w:val="595959" w:themeColor="text1" w:themeTint="A6"/>
                  </w:rPr>
                </w:pPr>
                <w:r w:rsidRPr="007E22D8">
                  <w:rPr>
                    <w:rFonts w:ascii="Arial" w:hAnsi="Arial" w:cs="Arial"/>
                    <w:b/>
                    <w:bCs/>
                    <w:color w:val="595959" w:themeColor="text1" w:themeTint="A6"/>
                  </w:rPr>
                  <w:t>1</w:t>
                </w:r>
                <w:r w:rsidR="003B321A" w:rsidRPr="007E22D8">
                  <w:rPr>
                    <w:rFonts w:ascii="Arial" w:hAnsi="Arial" w:cs="Arial"/>
                    <w:b/>
                    <w:bCs/>
                    <w:color w:val="595959" w:themeColor="text1" w:themeTint="A6"/>
                  </w:rPr>
                  <w:t>8</w:t>
                </w:r>
              </w:p>
            </w:tc>
          </w:tr>
          <w:tr w:rsidR="00992820" w:rsidRPr="0031404E" w14:paraId="7A6227B5" w14:textId="77777777" w:rsidTr="00592BA3">
            <w:tc>
              <w:tcPr>
                <w:tcW w:w="704" w:type="dxa"/>
                <w:shd w:val="clear" w:color="auto" w:fill="auto"/>
              </w:tcPr>
              <w:p w14:paraId="29BAD220" w14:textId="77777777" w:rsidR="00992820" w:rsidRPr="007E22D8" w:rsidRDefault="00992820" w:rsidP="00AA4128">
                <w:pPr>
                  <w:spacing w:line="240" w:lineRule="auto"/>
                  <w:jc w:val="center"/>
                  <w:rPr>
                    <w:rFonts w:ascii="Arial" w:hAnsi="Arial" w:cs="Arial"/>
                    <w:b/>
                    <w:bCs/>
                    <w:color w:val="595959" w:themeColor="text1" w:themeTint="A6"/>
                  </w:rPr>
                </w:pPr>
              </w:p>
            </w:tc>
            <w:tc>
              <w:tcPr>
                <w:tcW w:w="709" w:type="dxa"/>
                <w:shd w:val="clear" w:color="auto" w:fill="auto"/>
              </w:tcPr>
              <w:p w14:paraId="7F1BE040" w14:textId="0F5B2C8F" w:rsidR="00992820" w:rsidRPr="007E22D8" w:rsidRDefault="00DC2E76" w:rsidP="00AA4128">
                <w:pPr>
                  <w:spacing w:line="240" w:lineRule="auto"/>
                  <w:rPr>
                    <w:rFonts w:ascii="Arial" w:hAnsi="Arial" w:cs="Arial"/>
                    <w:color w:val="595959" w:themeColor="text1" w:themeTint="A6"/>
                  </w:rPr>
                </w:pPr>
                <w:r w:rsidRPr="007E22D8">
                  <w:rPr>
                    <w:rFonts w:ascii="Arial" w:hAnsi="Arial" w:cs="Arial"/>
                    <w:color w:val="595959" w:themeColor="text1" w:themeTint="A6"/>
                  </w:rPr>
                  <w:t>5.21</w:t>
                </w:r>
              </w:p>
            </w:tc>
            <w:tc>
              <w:tcPr>
                <w:tcW w:w="6946" w:type="dxa"/>
                <w:shd w:val="clear" w:color="auto" w:fill="auto"/>
              </w:tcPr>
              <w:p w14:paraId="6B76F427" w14:textId="7E092708" w:rsidR="00992820" w:rsidRPr="007E22D8" w:rsidRDefault="008F2396" w:rsidP="00AA4128">
                <w:pPr>
                  <w:spacing w:line="240" w:lineRule="auto"/>
                  <w:rPr>
                    <w:rFonts w:ascii="Arial" w:hAnsi="Arial" w:cs="Arial"/>
                    <w:color w:val="595959" w:themeColor="text1" w:themeTint="A6"/>
                  </w:rPr>
                </w:pPr>
                <w:r w:rsidRPr="007E22D8">
                  <w:rPr>
                    <w:rFonts w:ascii="Arial" w:hAnsi="Arial" w:cs="Arial"/>
                    <w:color w:val="595959" w:themeColor="text1" w:themeTint="A6"/>
                  </w:rPr>
                  <w:t>Record Retention and Data Protection</w:t>
                </w:r>
              </w:p>
            </w:tc>
            <w:tc>
              <w:tcPr>
                <w:tcW w:w="992" w:type="dxa"/>
                <w:shd w:val="clear" w:color="auto" w:fill="auto"/>
              </w:tcPr>
              <w:p w14:paraId="4D817494" w14:textId="5FE916CB" w:rsidR="00992820" w:rsidRPr="007E22D8" w:rsidRDefault="008F2396" w:rsidP="00AA4128">
                <w:pPr>
                  <w:spacing w:line="240" w:lineRule="auto"/>
                  <w:jc w:val="center"/>
                  <w:rPr>
                    <w:rFonts w:ascii="Arial" w:hAnsi="Arial" w:cs="Arial"/>
                    <w:b/>
                    <w:bCs/>
                    <w:color w:val="595959" w:themeColor="text1" w:themeTint="A6"/>
                  </w:rPr>
                </w:pPr>
                <w:r w:rsidRPr="007E22D8">
                  <w:rPr>
                    <w:rFonts w:ascii="Arial" w:hAnsi="Arial" w:cs="Arial"/>
                    <w:b/>
                    <w:bCs/>
                    <w:color w:val="595959" w:themeColor="text1" w:themeTint="A6"/>
                  </w:rPr>
                  <w:t>1</w:t>
                </w:r>
                <w:r w:rsidR="00462209" w:rsidRPr="007E22D8">
                  <w:rPr>
                    <w:rFonts w:ascii="Arial" w:hAnsi="Arial" w:cs="Arial"/>
                    <w:b/>
                    <w:bCs/>
                    <w:color w:val="595959" w:themeColor="text1" w:themeTint="A6"/>
                  </w:rPr>
                  <w:t>9</w:t>
                </w:r>
              </w:p>
            </w:tc>
          </w:tr>
          <w:tr w:rsidR="00992820" w:rsidRPr="0031404E" w14:paraId="24F54FDB" w14:textId="77777777" w:rsidTr="00592BA3">
            <w:tc>
              <w:tcPr>
                <w:tcW w:w="704" w:type="dxa"/>
                <w:shd w:val="clear" w:color="auto" w:fill="auto"/>
              </w:tcPr>
              <w:p w14:paraId="127130D9" w14:textId="77777777" w:rsidR="00992820" w:rsidRPr="007E22D8" w:rsidRDefault="00992820" w:rsidP="00AA4128">
                <w:pPr>
                  <w:spacing w:line="240" w:lineRule="auto"/>
                  <w:jc w:val="center"/>
                  <w:rPr>
                    <w:rFonts w:ascii="Arial" w:hAnsi="Arial" w:cs="Arial"/>
                    <w:b/>
                    <w:bCs/>
                    <w:color w:val="595959" w:themeColor="text1" w:themeTint="A6"/>
                  </w:rPr>
                </w:pPr>
              </w:p>
            </w:tc>
            <w:tc>
              <w:tcPr>
                <w:tcW w:w="709" w:type="dxa"/>
                <w:shd w:val="clear" w:color="auto" w:fill="auto"/>
              </w:tcPr>
              <w:p w14:paraId="1B6BC0F6" w14:textId="2A4B728F" w:rsidR="00992820" w:rsidRPr="007E22D8" w:rsidRDefault="00FE11A4" w:rsidP="00AA4128">
                <w:pPr>
                  <w:spacing w:line="240" w:lineRule="auto"/>
                  <w:rPr>
                    <w:rFonts w:ascii="Arial" w:hAnsi="Arial" w:cs="Arial"/>
                    <w:color w:val="595959" w:themeColor="text1" w:themeTint="A6"/>
                  </w:rPr>
                </w:pPr>
                <w:r w:rsidRPr="007E22D8">
                  <w:rPr>
                    <w:rFonts w:ascii="Arial" w:hAnsi="Arial" w:cs="Arial"/>
                    <w:color w:val="595959" w:themeColor="text1" w:themeTint="A6"/>
                  </w:rPr>
                  <w:t>5.22</w:t>
                </w:r>
              </w:p>
            </w:tc>
            <w:tc>
              <w:tcPr>
                <w:tcW w:w="6946" w:type="dxa"/>
                <w:shd w:val="clear" w:color="auto" w:fill="auto"/>
              </w:tcPr>
              <w:p w14:paraId="0FD665D3" w14:textId="66A89CE3" w:rsidR="00992820" w:rsidRPr="007E22D8" w:rsidRDefault="008F2396" w:rsidP="00AA4128">
                <w:pPr>
                  <w:spacing w:line="240" w:lineRule="auto"/>
                  <w:rPr>
                    <w:rFonts w:ascii="Arial" w:hAnsi="Arial" w:cs="Arial"/>
                    <w:color w:val="595959" w:themeColor="text1" w:themeTint="A6"/>
                  </w:rPr>
                </w:pPr>
                <w:r w:rsidRPr="007E22D8">
                  <w:rPr>
                    <w:rFonts w:ascii="Arial" w:hAnsi="Arial" w:cs="Arial"/>
                    <w:color w:val="595959" w:themeColor="text1" w:themeTint="A6"/>
                  </w:rPr>
                  <w:t>Ongoing Employment</w:t>
                </w:r>
              </w:p>
            </w:tc>
            <w:tc>
              <w:tcPr>
                <w:tcW w:w="992" w:type="dxa"/>
                <w:shd w:val="clear" w:color="auto" w:fill="auto"/>
              </w:tcPr>
              <w:p w14:paraId="2F0D1BEE" w14:textId="5F957E8D" w:rsidR="00992820" w:rsidRPr="007E22D8" w:rsidRDefault="00462209" w:rsidP="00AA4128">
                <w:pPr>
                  <w:spacing w:line="240" w:lineRule="auto"/>
                  <w:jc w:val="center"/>
                  <w:rPr>
                    <w:rFonts w:ascii="Arial" w:hAnsi="Arial" w:cs="Arial"/>
                    <w:b/>
                    <w:bCs/>
                    <w:color w:val="595959" w:themeColor="text1" w:themeTint="A6"/>
                  </w:rPr>
                </w:pPr>
                <w:r w:rsidRPr="007E22D8">
                  <w:rPr>
                    <w:rFonts w:ascii="Arial" w:hAnsi="Arial" w:cs="Arial"/>
                    <w:b/>
                    <w:bCs/>
                    <w:color w:val="595959" w:themeColor="text1" w:themeTint="A6"/>
                  </w:rPr>
                  <w:t>20</w:t>
                </w:r>
              </w:p>
            </w:tc>
          </w:tr>
          <w:tr w:rsidR="00992820" w:rsidRPr="0031404E" w14:paraId="2002BB90" w14:textId="77777777" w:rsidTr="00592BA3">
            <w:tc>
              <w:tcPr>
                <w:tcW w:w="704" w:type="dxa"/>
                <w:shd w:val="clear" w:color="auto" w:fill="auto"/>
              </w:tcPr>
              <w:p w14:paraId="54E3037C" w14:textId="77777777" w:rsidR="00992820" w:rsidRPr="007E22D8" w:rsidRDefault="00992820" w:rsidP="00AA4128">
                <w:pPr>
                  <w:spacing w:line="240" w:lineRule="auto"/>
                  <w:jc w:val="center"/>
                  <w:rPr>
                    <w:rFonts w:ascii="Arial" w:hAnsi="Arial" w:cs="Arial"/>
                    <w:b/>
                    <w:bCs/>
                    <w:color w:val="595959" w:themeColor="text1" w:themeTint="A6"/>
                  </w:rPr>
                </w:pPr>
              </w:p>
            </w:tc>
            <w:tc>
              <w:tcPr>
                <w:tcW w:w="709" w:type="dxa"/>
                <w:shd w:val="clear" w:color="auto" w:fill="auto"/>
              </w:tcPr>
              <w:p w14:paraId="240983DD" w14:textId="6E44D642" w:rsidR="00992820" w:rsidRPr="007E22D8" w:rsidRDefault="00FE11A4" w:rsidP="00AA4128">
                <w:pPr>
                  <w:spacing w:line="240" w:lineRule="auto"/>
                  <w:rPr>
                    <w:rFonts w:ascii="Arial" w:hAnsi="Arial" w:cs="Arial"/>
                    <w:color w:val="595959" w:themeColor="text1" w:themeTint="A6"/>
                  </w:rPr>
                </w:pPr>
                <w:r w:rsidRPr="007E22D8">
                  <w:rPr>
                    <w:rFonts w:ascii="Arial" w:hAnsi="Arial" w:cs="Arial"/>
                    <w:color w:val="595959" w:themeColor="text1" w:themeTint="A6"/>
                  </w:rPr>
                  <w:t>5.23</w:t>
                </w:r>
              </w:p>
            </w:tc>
            <w:tc>
              <w:tcPr>
                <w:tcW w:w="6946" w:type="dxa"/>
                <w:shd w:val="clear" w:color="auto" w:fill="auto"/>
              </w:tcPr>
              <w:p w14:paraId="1C148AA2" w14:textId="332843F9" w:rsidR="00992820" w:rsidRPr="007E22D8" w:rsidRDefault="00FC3CDD" w:rsidP="00AA4128">
                <w:pPr>
                  <w:spacing w:line="240" w:lineRule="auto"/>
                  <w:rPr>
                    <w:rFonts w:ascii="Arial" w:hAnsi="Arial" w:cs="Arial"/>
                    <w:color w:val="595959" w:themeColor="text1" w:themeTint="A6"/>
                  </w:rPr>
                </w:pPr>
                <w:r w:rsidRPr="007E22D8">
                  <w:rPr>
                    <w:rFonts w:ascii="Arial" w:hAnsi="Arial" w:cs="Arial"/>
                    <w:color w:val="595959" w:themeColor="text1" w:themeTint="A6"/>
                  </w:rPr>
                  <w:t>Leaving Employment</w:t>
                </w:r>
              </w:p>
            </w:tc>
            <w:tc>
              <w:tcPr>
                <w:tcW w:w="992" w:type="dxa"/>
                <w:shd w:val="clear" w:color="auto" w:fill="auto"/>
              </w:tcPr>
              <w:p w14:paraId="5B17180E" w14:textId="2F1B4BF0" w:rsidR="00992820" w:rsidRPr="007E22D8" w:rsidRDefault="00462209" w:rsidP="00AA4128">
                <w:pPr>
                  <w:spacing w:line="240" w:lineRule="auto"/>
                  <w:jc w:val="center"/>
                  <w:rPr>
                    <w:rFonts w:ascii="Arial" w:hAnsi="Arial" w:cs="Arial"/>
                    <w:b/>
                    <w:bCs/>
                    <w:color w:val="595959" w:themeColor="text1" w:themeTint="A6"/>
                  </w:rPr>
                </w:pPr>
                <w:r w:rsidRPr="007E22D8">
                  <w:rPr>
                    <w:rFonts w:ascii="Arial" w:hAnsi="Arial" w:cs="Arial"/>
                    <w:b/>
                    <w:bCs/>
                    <w:color w:val="595959" w:themeColor="text1" w:themeTint="A6"/>
                  </w:rPr>
                  <w:t>20</w:t>
                </w:r>
              </w:p>
            </w:tc>
          </w:tr>
          <w:tr w:rsidR="003D05B7" w:rsidRPr="0031404E" w14:paraId="1F5B5C90" w14:textId="77777777" w:rsidTr="00592BA3">
            <w:tc>
              <w:tcPr>
                <w:tcW w:w="704" w:type="dxa"/>
                <w:shd w:val="clear" w:color="auto" w:fill="auto"/>
              </w:tcPr>
              <w:p w14:paraId="4309F115" w14:textId="77777777" w:rsidR="003D05B7" w:rsidRPr="007E22D8" w:rsidRDefault="003D05B7" w:rsidP="00AA4128">
                <w:pPr>
                  <w:spacing w:line="240" w:lineRule="auto"/>
                  <w:jc w:val="center"/>
                  <w:rPr>
                    <w:rFonts w:ascii="Arial" w:hAnsi="Arial" w:cs="Arial"/>
                    <w:b/>
                    <w:bCs/>
                    <w:color w:val="595959" w:themeColor="text1" w:themeTint="A6"/>
                  </w:rPr>
                </w:pPr>
              </w:p>
            </w:tc>
            <w:tc>
              <w:tcPr>
                <w:tcW w:w="709" w:type="dxa"/>
                <w:shd w:val="clear" w:color="auto" w:fill="auto"/>
              </w:tcPr>
              <w:p w14:paraId="6F72995A" w14:textId="4F9DD384" w:rsidR="003D05B7" w:rsidRPr="007E22D8" w:rsidRDefault="00FE11A4" w:rsidP="00AA4128">
                <w:pPr>
                  <w:spacing w:line="240" w:lineRule="auto"/>
                  <w:rPr>
                    <w:rFonts w:ascii="Arial" w:hAnsi="Arial" w:cs="Arial"/>
                    <w:color w:val="595959" w:themeColor="text1" w:themeTint="A6"/>
                  </w:rPr>
                </w:pPr>
                <w:r w:rsidRPr="007E22D8">
                  <w:rPr>
                    <w:rFonts w:ascii="Arial" w:hAnsi="Arial" w:cs="Arial"/>
                    <w:color w:val="595959" w:themeColor="text1" w:themeTint="A6"/>
                  </w:rPr>
                  <w:t>5.24</w:t>
                </w:r>
              </w:p>
            </w:tc>
            <w:tc>
              <w:tcPr>
                <w:tcW w:w="6946" w:type="dxa"/>
                <w:shd w:val="clear" w:color="auto" w:fill="auto"/>
              </w:tcPr>
              <w:p w14:paraId="1A721306" w14:textId="68816AD0" w:rsidR="003D05B7" w:rsidRPr="007E22D8" w:rsidRDefault="00FC3CDD" w:rsidP="00AA4128">
                <w:pPr>
                  <w:spacing w:line="240" w:lineRule="auto"/>
                  <w:rPr>
                    <w:rFonts w:ascii="Arial" w:hAnsi="Arial" w:cs="Arial"/>
                    <w:color w:val="595959" w:themeColor="text1" w:themeTint="A6"/>
                  </w:rPr>
                </w:pPr>
                <w:r w:rsidRPr="007E22D8">
                  <w:rPr>
                    <w:rFonts w:ascii="Arial" w:hAnsi="Arial" w:cs="Arial"/>
                    <w:color w:val="595959" w:themeColor="text1" w:themeTint="A6"/>
                  </w:rPr>
                  <w:t xml:space="preserve">Alternative </w:t>
                </w:r>
                <w:r w:rsidR="00B246C7" w:rsidRPr="007E22D8">
                  <w:rPr>
                    <w:rFonts w:ascii="Arial" w:hAnsi="Arial" w:cs="Arial"/>
                    <w:color w:val="595959" w:themeColor="text1" w:themeTint="A6"/>
                  </w:rPr>
                  <w:t>Provision</w:t>
                </w:r>
              </w:p>
            </w:tc>
            <w:tc>
              <w:tcPr>
                <w:tcW w:w="992" w:type="dxa"/>
                <w:shd w:val="clear" w:color="auto" w:fill="auto"/>
              </w:tcPr>
              <w:p w14:paraId="25509470" w14:textId="7C918DA5" w:rsidR="003D05B7" w:rsidRPr="007E22D8" w:rsidRDefault="00462209" w:rsidP="00AA4128">
                <w:pPr>
                  <w:spacing w:line="240" w:lineRule="auto"/>
                  <w:jc w:val="center"/>
                  <w:rPr>
                    <w:rFonts w:ascii="Arial" w:hAnsi="Arial" w:cs="Arial"/>
                    <w:b/>
                    <w:bCs/>
                    <w:color w:val="595959" w:themeColor="text1" w:themeTint="A6"/>
                  </w:rPr>
                </w:pPr>
                <w:r w:rsidRPr="007E22D8">
                  <w:rPr>
                    <w:rFonts w:ascii="Arial" w:hAnsi="Arial" w:cs="Arial"/>
                    <w:b/>
                    <w:bCs/>
                    <w:color w:val="595959" w:themeColor="text1" w:themeTint="A6"/>
                  </w:rPr>
                  <w:t>2</w:t>
                </w:r>
                <w:r w:rsidR="008F07DD">
                  <w:rPr>
                    <w:rFonts w:ascii="Arial" w:hAnsi="Arial" w:cs="Arial"/>
                    <w:b/>
                    <w:bCs/>
                    <w:color w:val="595959" w:themeColor="text1" w:themeTint="A6"/>
                  </w:rPr>
                  <w:t>1</w:t>
                </w:r>
              </w:p>
            </w:tc>
          </w:tr>
          <w:tr w:rsidR="003D05B7" w:rsidRPr="0031404E" w14:paraId="0ABD001B" w14:textId="77777777" w:rsidTr="00592BA3">
            <w:tc>
              <w:tcPr>
                <w:tcW w:w="704" w:type="dxa"/>
                <w:shd w:val="clear" w:color="auto" w:fill="auto"/>
              </w:tcPr>
              <w:p w14:paraId="5DE64194" w14:textId="77777777" w:rsidR="003D05B7" w:rsidRPr="007E22D8" w:rsidRDefault="003D05B7" w:rsidP="00AA4128">
                <w:pPr>
                  <w:spacing w:line="240" w:lineRule="auto"/>
                  <w:jc w:val="center"/>
                  <w:rPr>
                    <w:rFonts w:ascii="Arial" w:hAnsi="Arial" w:cs="Arial"/>
                    <w:b/>
                    <w:bCs/>
                    <w:color w:val="595959" w:themeColor="text1" w:themeTint="A6"/>
                  </w:rPr>
                </w:pPr>
              </w:p>
            </w:tc>
            <w:tc>
              <w:tcPr>
                <w:tcW w:w="709" w:type="dxa"/>
                <w:shd w:val="clear" w:color="auto" w:fill="auto"/>
              </w:tcPr>
              <w:p w14:paraId="656EA6A0" w14:textId="0DE34F33" w:rsidR="003D05B7" w:rsidRPr="007E22D8" w:rsidRDefault="00FE11A4" w:rsidP="00AA4128">
                <w:pPr>
                  <w:spacing w:line="240" w:lineRule="auto"/>
                  <w:rPr>
                    <w:rFonts w:ascii="Arial" w:hAnsi="Arial" w:cs="Arial"/>
                    <w:color w:val="595959" w:themeColor="text1" w:themeTint="A6"/>
                  </w:rPr>
                </w:pPr>
                <w:r w:rsidRPr="007E22D8">
                  <w:rPr>
                    <w:rFonts w:ascii="Arial" w:hAnsi="Arial" w:cs="Arial"/>
                    <w:color w:val="595959" w:themeColor="text1" w:themeTint="A6"/>
                  </w:rPr>
                  <w:t>5.25</w:t>
                </w:r>
              </w:p>
            </w:tc>
            <w:tc>
              <w:tcPr>
                <w:tcW w:w="6946" w:type="dxa"/>
                <w:shd w:val="clear" w:color="auto" w:fill="auto"/>
              </w:tcPr>
              <w:p w14:paraId="60FB3C7D" w14:textId="225CE676" w:rsidR="003D05B7" w:rsidRPr="007E22D8" w:rsidRDefault="00B246C7" w:rsidP="00AA4128">
                <w:pPr>
                  <w:spacing w:line="240" w:lineRule="auto"/>
                  <w:rPr>
                    <w:rFonts w:ascii="Arial" w:hAnsi="Arial" w:cs="Arial"/>
                    <w:color w:val="595959" w:themeColor="text1" w:themeTint="A6"/>
                  </w:rPr>
                </w:pPr>
                <w:r w:rsidRPr="007E22D8">
                  <w:rPr>
                    <w:rFonts w:ascii="Arial" w:hAnsi="Arial" w:cs="Arial"/>
                    <w:color w:val="595959" w:themeColor="text1" w:themeTint="A6"/>
                  </w:rPr>
                  <w:t>Contractors and Agency Staff</w:t>
                </w:r>
              </w:p>
            </w:tc>
            <w:tc>
              <w:tcPr>
                <w:tcW w:w="992" w:type="dxa"/>
                <w:shd w:val="clear" w:color="auto" w:fill="auto"/>
              </w:tcPr>
              <w:p w14:paraId="214C64A0" w14:textId="5FACC297" w:rsidR="003D05B7" w:rsidRPr="007E22D8" w:rsidRDefault="001C559F" w:rsidP="00AA4128">
                <w:pPr>
                  <w:spacing w:line="240" w:lineRule="auto"/>
                  <w:jc w:val="center"/>
                  <w:rPr>
                    <w:rFonts w:ascii="Arial" w:hAnsi="Arial" w:cs="Arial"/>
                    <w:b/>
                    <w:bCs/>
                    <w:color w:val="595959" w:themeColor="text1" w:themeTint="A6"/>
                  </w:rPr>
                </w:pPr>
                <w:r w:rsidRPr="007E22D8">
                  <w:rPr>
                    <w:rFonts w:ascii="Arial" w:hAnsi="Arial" w:cs="Arial"/>
                    <w:b/>
                    <w:bCs/>
                    <w:color w:val="595959" w:themeColor="text1" w:themeTint="A6"/>
                  </w:rPr>
                  <w:t>21</w:t>
                </w:r>
              </w:p>
            </w:tc>
          </w:tr>
          <w:tr w:rsidR="00FE11A4" w:rsidRPr="0031404E" w14:paraId="2F16DE42" w14:textId="77777777" w:rsidTr="00592BA3">
            <w:tc>
              <w:tcPr>
                <w:tcW w:w="704" w:type="dxa"/>
                <w:shd w:val="clear" w:color="auto" w:fill="auto"/>
              </w:tcPr>
              <w:p w14:paraId="1A60DA8B" w14:textId="77777777" w:rsidR="00FE11A4" w:rsidRPr="007E22D8" w:rsidRDefault="00FE11A4" w:rsidP="00AA4128">
                <w:pPr>
                  <w:spacing w:line="240" w:lineRule="auto"/>
                  <w:jc w:val="center"/>
                  <w:rPr>
                    <w:rFonts w:ascii="Arial" w:hAnsi="Arial" w:cs="Arial"/>
                    <w:b/>
                    <w:bCs/>
                    <w:color w:val="595959" w:themeColor="text1" w:themeTint="A6"/>
                  </w:rPr>
                </w:pPr>
              </w:p>
            </w:tc>
            <w:tc>
              <w:tcPr>
                <w:tcW w:w="709" w:type="dxa"/>
                <w:shd w:val="clear" w:color="auto" w:fill="auto"/>
              </w:tcPr>
              <w:p w14:paraId="10ACD4E0" w14:textId="59220465" w:rsidR="00FE11A4" w:rsidRPr="007E22D8" w:rsidRDefault="00FE11A4" w:rsidP="00AA4128">
                <w:pPr>
                  <w:spacing w:line="240" w:lineRule="auto"/>
                  <w:rPr>
                    <w:rFonts w:ascii="Arial" w:hAnsi="Arial" w:cs="Arial"/>
                    <w:color w:val="595959" w:themeColor="text1" w:themeTint="A6"/>
                  </w:rPr>
                </w:pPr>
                <w:r w:rsidRPr="007E22D8">
                  <w:rPr>
                    <w:rFonts w:ascii="Arial" w:hAnsi="Arial" w:cs="Arial"/>
                    <w:color w:val="595959" w:themeColor="text1" w:themeTint="A6"/>
                  </w:rPr>
                  <w:t>5.26</w:t>
                </w:r>
              </w:p>
            </w:tc>
            <w:tc>
              <w:tcPr>
                <w:tcW w:w="6946" w:type="dxa"/>
                <w:shd w:val="clear" w:color="auto" w:fill="auto"/>
              </w:tcPr>
              <w:p w14:paraId="516F48B3" w14:textId="1E057183" w:rsidR="00FE11A4" w:rsidRPr="007E22D8" w:rsidRDefault="00A42653" w:rsidP="00AA4128">
                <w:pPr>
                  <w:spacing w:line="240" w:lineRule="auto"/>
                  <w:rPr>
                    <w:rFonts w:ascii="Arial" w:hAnsi="Arial" w:cs="Arial"/>
                    <w:color w:val="595959" w:themeColor="text1" w:themeTint="A6"/>
                  </w:rPr>
                </w:pPr>
                <w:r w:rsidRPr="007E22D8">
                  <w:rPr>
                    <w:rFonts w:ascii="Arial" w:hAnsi="Arial" w:cs="Arial"/>
                    <w:color w:val="595959" w:themeColor="text1" w:themeTint="A6"/>
                  </w:rPr>
                  <w:t>Visiting Speakers (and Prevent duty)</w:t>
                </w:r>
              </w:p>
            </w:tc>
            <w:tc>
              <w:tcPr>
                <w:tcW w:w="992" w:type="dxa"/>
                <w:shd w:val="clear" w:color="auto" w:fill="auto"/>
              </w:tcPr>
              <w:p w14:paraId="3544E520" w14:textId="40DC5CFD" w:rsidR="00FE11A4" w:rsidRPr="007E22D8" w:rsidRDefault="00EE2763" w:rsidP="00AA4128">
                <w:pPr>
                  <w:spacing w:line="240" w:lineRule="auto"/>
                  <w:jc w:val="center"/>
                  <w:rPr>
                    <w:rFonts w:ascii="Arial" w:hAnsi="Arial" w:cs="Arial"/>
                    <w:b/>
                    <w:bCs/>
                    <w:color w:val="595959" w:themeColor="text1" w:themeTint="A6"/>
                  </w:rPr>
                </w:pPr>
                <w:r w:rsidRPr="007E22D8">
                  <w:rPr>
                    <w:rFonts w:ascii="Arial" w:hAnsi="Arial" w:cs="Arial"/>
                    <w:b/>
                    <w:bCs/>
                    <w:color w:val="595959" w:themeColor="text1" w:themeTint="A6"/>
                  </w:rPr>
                  <w:t>2</w:t>
                </w:r>
                <w:r w:rsidR="00993760">
                  <w:rPr>
                    <w:rFonts w:ascii="Arial" w:hAnsi="Arial" w:cs="Arial"/>
                    <w:b/>
                    <w:bCs/>
                    <w:color w:val="595959" w:themeColor="text1" w:themeTint="A6"/>
                  </w:rPr>
                  <w:t>2</w:t>
                </w:r>
              </w:p>
            </w:tc>
          </w:tr>
          <w:tr w:rsidR="00FE11A4" w:rsidRPr="0031404E" w14:paraId="6659681A" w14:textId="77777777" w:rsidTr="00592BA3">
            <w:tc>
              <w:tcPr>
                <w:tcW w:w="704" w:type="dxa"/>
                <w:shd w:val="clear" w:color="auto" w:fill="auto"/>
              </w:tcPr>
              <w:p w14:paraId="7AB50BB8" w14:textId="77777777" w:rsidR="00FE11A4" w:rsidRPr="007E22D8" w:rsidRDefault="00FE11A4" w:rsidP="00AA4128">
                <w:pPr>
                  <w:spacing w:line="240" w:lineRule="auto"/>
                  <w:jc w:val="center"/>
                  <w:rPr>
                    <w:rFonts w:ascii="Arial" w:hAnsi="Arial" w:cs="Arial"/>
                    <w:b/>
                    <w:bCs/>
                    <w:color w:val="595959" w:themeColor="text1" w:themeTint="A6"/>
                  </w:rPr>
                </w:pPr>
              </w:p>
            </w:tc>
            <w:tc>
              <w:tcPr>
                <w:tcW w:w="709" w:type="dxa"/>
                <w:shd w:val="clear" w:color="auto" w:fill="auto"/>
              </w:tcPr>
              <w:p w14:paraId="0E8F9EB6" w14:textId="6EDA51E7" w:rsidR="00FE11A4" w:rsidRPr="007E22D8" w:rsidRDefault="00FE11A4" w:rsidP="00AA4128">
                <w:pPr>
                  <w:spacing w:line="240" w:lineRule="auto"/>
                  <w:rPr>
                    <w:rFonts w:ascii="Arial" w:hAnsi="Arial" w:cs="Arial"/>
                    <w:color w:val="595959" w:themeColor="text1" w:themeTint="A6"/>
                  </w:rPr>
                </w:pPr>
                <w:r w:rsidRPr="007E22D8">
                  <w:rPr>
                    <w:rFonts w:ascii="Arial" w:hAnsi="Arial" w:cs="Arial"/>
                    <w:color w:val="595959" w:themeColor="text1" w:themeTint="A6"/>
                  </w:rPr>
                  <w:t>5.27</w:t>
                </w:r>
              </w:p>
            </w:tc>
            <w:tc>
              <w:tcPr>
                <w:tcW w:w="6946" w:type="dxa"/>
                <w:shd w:val="clear" w:color="auto" w:fill="auto"/>
              </w:tcPr>
              <w:p w14:paraId="36C8722D" w14:textId="326BAAD0" w:rsidR="00FE11A4" w:rsidRPr="007E22D8" w:rsidRDefault="00EE2763" w:rsidP="00AA4128">
                <w:pPr>
                  <w:spacing w:line="240" w:lineRule="auto"/>
                  <w:rPr>
                    <w:rFonts w:ascii="Arial" w:hAnsi="Arial" w:cs="Arial"/>
                    <w:color w:val="595959" w:themeColor="text1" w:themeTint="A6"/>
                  </w:rPr>
                </w:pPr>
                <w:r w:rsidRPr="007E22D8">
                  <w:rPr>
                    <w:rFonts w:ascii="Arial" w:hAnsi="Arial" w:cs="Arial"/>
                    <w:color w:val="595959" w:themeColor="text1" w:themeTint="A6"/>
                  </w:rPr>
                  <w:t>Volunteers</w:t>
                </w:r>
              </w:p>
            </w:tc>
            <w:tc>
              <w:tcPr>
                <w:tcW w:w="992" w:type="dxa"/>
                <w:shd w:val="clear" w:color="auto" w:fill="auto"/>
              </w:tcPr>
              <w:p w14:paraId="42D0FBD1" w14:textId="3E058888" w:rsidR="00FE11A4" w:rsidRPr="007E22D8" w:rsidRDefault="001C559F" w:rsidP="00AA4128">
                <w:pPr>
                  <w:spacing w:line="240" w:lineRule="auto"/>
                  <w:jc w:val="center"/>
                  <w:rPr>
                    <w:rFonts w:ascii="Arial" w:hAnsi="Arial" w:cs="Arial"/>
                    <w:b/>
                    <w:bCs/>
                    <w:color w:val="595959" w:themeColor="text1" w:themeTint="A6"/>
                  </w:rPr>
                </w:pPr>
                <w:r w:rsidRPr="007E22D8">
                  <w:rPr>
                    <w:rFonts w:ascii="Arial" w:hAnsi="Arial" w:cs="Arial"/>
                    <w:b/>
                    <w:bCs/>
                    <w:color w:val="595959" w:themeColor="text1" w:themeTint="A6"/>
                  </w:rPr>
                  <w:t>22</w:t>
                </w:r>
              </w:p>
            </w:tc>
          </w:tr>
          <w:tr w:rsidR="00FE11A4" w:rsidRPr="0031404E" w14:paraId="5C43C639" w14:textId="77777777" w:rsidTr="00592BA3">
            <w:tc>
              <w:tcPr>
                <w:tcW w:w="704" w:type="dxa"/>
                <w:shd w:val="clear" w:color="auto" w:fill="auto"/>
              </w:tcPr>
              <w:p w14:paraId="206D1372" w14:textId="1B022C35" w:rsidR="00FE11A4" w:rsidRPr="007E22D8" w:rsidRDefault="00592BA3" w:rsidP="00AA4128">
                <w:pPr>
                  <w:spacing w:line="240" w:lineRule="auto"/>
                  <w:jc w:val="center"/>
                  <w:rPr>
                    <w:rFonts w:ascii="Arial" w:hAnsi="Arial" w:cs="Arial"/>
                    <w:b/>
                    <w:bCs/>
                    <w:color w:val="595959" w:themeColor="text1" w:themeTint="A6"/>
                  </w:rPr>
                </w:pPr>
                <w:r w:rsidRPr="007E22D8">
                  <w:rPr>
                    <w:rFonts w:ascii="Arial" w:hAnsi="Arial" w:cs="Arial"/>
                    <w:b/>
                    <w:bCs/>
                    <w:color w:val="595959" w:themeColor="text1" w:themeTint="A6"/>
                  </w:rPr>
                  <w:t>6</w:t>
                </w:r>
              </w:p>
            </w:tc>
            <w:tc>
              <w:tcPr>
                <w:tcW w:w="709" w:type="dxa"/>
                <w:shd w:val="clear" w:color="auto" w:fill="auto"/>
              </w:tcPr>
              <w:p w14:paraId="138FB9EF" w14:textId="3D66A78C" w:rsidR="00FE11A4" w:rsidRPr="007E22D8" w:rsidRDefault="00FE11A4" w:rsidP="00AA4128">
                <w:pPr>
                  <w:spacing w:line="240" w:lineRule="auto"/>
                  <w:rPr>
                    <w:rFonts w:ascii="Arial" w:hAnsi="Arial" w:cs="Arial"/>
                    <w:color w:val="595959" w:themeColor="text1" w:themeTint="A6"/>
                  </w:rPr>
                </w:pPr>
              </w:p>
            </w:tc>
            <w:tc>
              <w:tcPr>
                <w:tcW w:w="6946" w:type="dxa"/>
                <w:shd w:val="clear" w:color="auto" w:fill="auto"/>
              </w:tcPr>
              <w:p w14:paraId="0BDCBE2C" w14:textId="765FE748" w:rsidR="00FE11A4" w:rsidRPr="007E22D8" w:rsidRDefault="00592BA3" w:rsidP="00AA4128">
                <w:pPr>
                  <w:spacing w:line="240" w:lineRule="auto"/>
                  <w:rPr>
                    <w:rFonts w:ascii="Arial" w:hAnsi="Arial" w:cs="Arial"/>
                    <w:b/>
                    <w:bCs/>
                    <w:color w:val="595959" w:themeColor="text1" w:themeTint="A6"/>
                  </w:rPr>
                </w:pPr>
                <w:r w:rsidRPr="007E22D8">
                  <w:rPr>
                    <w:rFonts w:ascii="Arial" w:hAnsi="Arial" w:cs="Arial"/>
                    <w:b/>
                    <w:bCs/>
                    <w:color w:val="595959" w:themeColor="text1" w:themeTint="A6"/>
                  </w:rPr>
                  <w:t>Monitoring and Review</w:t>
                </w:r>
              </w:p>
            </w:tc>
            <w:tc>
              <w:tcPr>
                <w:tcW w:w="992" w:type="dxa"/>
                <w:shd w:val="clear" w:color="auto" w:fill="auto"/>
              </w:tcPr>
              <w:p w14:paraId="2E78683D" w14:textId="477C7EE9" w:rsidR="00FE11A4" w:rsidRPr="007E22D8" w:rsidRDefault="00592BA3" w:rsidP="00AA4128">
                <w:pPr>
                  <w:spacing w:line="240" w:lineRule="auto"/>
                  <w:jc w:val="center"/>
                  <w:rPr>
                    <w:rFonts w:ascii="Arial" w:hAnsi="Arial" w:cs="Arial"/>
                    <w:b/>
                    <w:bCs/>
                    <w:color w:val="595959" w:themeColor="text1" w:themeTint="A6"/>
                  </w:rPr>
                </w:pPr>
                <w:r w:rsidRPr="007E22D8">
                  <w:rPr>
                    <w:rFonts w:ascii="Arial" w:hAnsi="Arial" w:cs="Arial"/>
                    <w:b/>
                    <w:bCs/>
                    <w:color w:val="595959" w:themeColor="text1" w:themeTint="A6"/>
                  </w:rPr>
                  <w:t>2</w:t>
                </w:r>
                <w:r w:rsidR="00993760">
                  <w:rPr>
                    <w:rFonts w:ascii="Arial" w:hAnsi="Arial" w:cs="Arial"/>
                    <w:b/>
                    <w:bCs/>
                    <w:color w:val="595959" w:themeColor="text1" w:themeTint="A6"/>
                  </w:rPr>
                  <w:t>3</w:t>
                </w:r>
              </w:p>
            </w:tc>
          </w:tr>
        </w:tbl>
        <w:p w14:paraId="5F38216B" w14:textId="77777777" w:rsidR="009C6B2C" w:rsidRDefault="009C6B2C" w:rsidP="00592BA3">
          <w:pPr>
            <w:rPr>
              <w:rFonts w:ascii="Arial" w:hAnsi="Arial" w:cs="Arial"/>
              <w:b/>
              <w:bCs/>
              <w:color w:val="752EB0" w:themeColor="accent2" w:themeShade="BF"/>
              <w:sz w:val="28"/>
              <w:szCs w:val="28"/>
            </w:rPr>
          </w:pPr>
        </w:p>
        <w:p w14:paraId="452AFE42" w14:textId="37269BEA" w:rsidR="0069565E" w:rsidRPr="00993760" w:rsidRDefault="0069565E" w:rsidP="00592BA3">
          <w:pPr>
            <w:rPr>
              <w:rFonts w:ascii="Arial" w:hAnsi="Arial" w:cs="Arial"/>
              <w:b/>
              <w:bCs/>
              <w:color w:val="595959" w:themeColor="text1" w:themeTint="A6"/>
              <w:sz w:val="28"/>
              <w:szCs w:val="28"/>
            </w:rPr>
          </w:pPr>
          <w:r w:rsidRPr="00993760">
            <w:rPr>
              <w:rFonts w:ascii="Arial" w:hAnsi="Arial" w:cs="Arial"/>
              <w:b/>
              <w:bCs/>
              <w:color w:val="595959" w:themeColor="text1" w:themeTint="A6"/>
              <w:sz w:val="28"/>
              <w:szCs w:val="28"/>
            </w:rPr>
            <w:t>Appendices</w:t>
          </w:r>
        </w:p>
        <w:tbl>
          <w:tblPr>
            <w:tblpPr w:leftFromText="180" w:rightFromText="180" w:vertAnchor="text" w:horzAnchor="margin" w:tblpY="124"/>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7"/>
            <w:gridCol w:w="1134"/>
          </w:tblGrid>
          <w:tr w:rsidR="00AA67D6" w:rsidRPr="00AA67D6" w14:paraId="3B89AA69" w14:textId="77777777" w:rsidTr="009C6B2C">
            <w:tc>
              <w:tcPr>
                <w:tcW w:w="8217" w:type="dxa"/>
                <w:shd w:val="clear" w:color="auto" w:fill="auto"/>
              </w:tcPr>
              <w:p w14:paraId="1D690850" w14:textId="1E6FFCF5" w:rsidR="0069565E" w:rsidRPr="00993760" w:rsidRDefault="0069565E" w:rsidP="00E77970">
                <w:pPr>
                  <w:jc w:val="center"/>
                  <w:rPr>
                    <w:rFonts w:ascii="Arial" w:hAnsi="Arial" w:cs="Arial"/>
                    <w:b/>
                    <w:bCs/>
                    <w:color w:val="595959" w:themeColor="text1" w:themeTint="A6"/>
                    <w:sz w:val="24"/>
                    <w:szCs w:val="24"/>
                  </w:rPr>
                </w:pPr>
              </w:p>
            </w:tc>
            <w:tc>
              <w:tcPr>
                <w:tcW w:w="1134" w:type="dxa"/>
                <w:shd w:val="clear" w:color="auto" w:fill="auto"/>
              </w:tcPr>
              <w:p w14:paraId="6170B2D6" w14:textId="77777777" w:rsidR="0069565E" w:rsidRPr="00993760" w:rsidRDefault="0069565E" w:rsidP="00E77970">
                <w:pPr>
                  <w:jc w:val="center"/>
                  <w:rPr>
                    <w:rFonts w:ascii="Arial" w:hAnsi="Arial" w:cs="Arial"/>
                    <w:b/>
                    <w:bCs/>
                    <w:color w:val="595959" w:themeColor="text1" w:themeTint="A6"/>
                    <w:sz w:val="24"/>
                    <w:szCs w:val="24"/>
                  </w:rPr>
                </w:pPr>
                <w:r w:rsidRPr="00993760">
                  <w:rPr>
                    <w:rFonts w:ascii="Arial" w:hAnsi="Arial" w:cs="Arial"/>
                    <w:b/>
                    <w:bCs/>
                    <w:color w:val="595959" w:themeColor="text1" w:themeTint="A6"/>
                    <w:sz w:val="24"/>
                    <w:szCs w:val="24"/>
                  </w:rPr>
                  <w:t>Page</w:t>
                </w:r>
              </w:p>
            </w:tc>
          </w:tr>
          <w:tr w:rsidR="00AA67D6" w:rsidRPr="00AA67D6" w14:paraId="5767A7E1" w14:textId="77777777" w:rsidTr="009C6B2C">
            <w:tc>
              <w:tcPr>
                <w:tcW w:w="8217" w:type="dxa"/>
                <w:shd w:val="clear" w:color="auto" w:fill="auto"/>
              </w:tcPr>
              <w:p w14:paraId="2B5B62DA" w14:textId="4947F67B" w:rsidR="0069565E" w:rsidRPr="00993760" w:rsidRDefault="00100008" w:rsidP="00E77970">
                <w:pPr>
                  <w:rPr>
                    <w:rFonts w:ascii="Arial" w:hAnsi="Arial" w:cs="Arial"/>
                    <w:b/>
                    <w:bCs/>
                    <w:color w:val="595959" w:themeColor="text1" w:themeTint="A6"/>
                    <w:sz w:val="24"/>
                    <w:szCs w:val="24"/>
                  </w:rPr>
                </w:pPr>
                <w:r w:rsidRPr="00993760">
                  <w:rPr>
                    <w:rFonts w:ascii="Arial" w:hAnsi="Arial" w:cs="Arial"/>
                    <w:b/>
                    <w:bCs/>
                    <w:color w:val="595959" w:themeColor="text1" w:themeTint="A6"/>
                    <w:sz w:val="24"/>
                    <w:szCs w:val="24"/>
                  </w:rPr>
                  <w:t>Appendix A</w:t>
                </w:r>
              </w:p>
            </w:tc>
            <w:tc>
              <w:tcPr>
                <w:tcW w:w="1134" w:type="dxa"/>
                <w:shd w:val="clear" w:color="auto" w:fill="auto"/>
              </w:tcPr>
              <w:p w14:paraId="6BEBFD77" w14:textId="20CC0C66" w:rsidR="0069565E" w:rsidRPr="00993760" w:rsidRDefault="00100008" w:rsidP="00E77970">
                <w:pPr>
                  <w:jc w:val="center"/>
                  <w:rPr>
                    <w:rFonts w:ascii="Arial" w:hAnsi="Arial" w:cs="Arial"/>
                    <w:b/>
                    <w:bCs/>
                    <w:color w:val="595959" w:themeColor="text1" w:themeTint="A6"/>
                    <w:sz w:val="24"/>
                    <w:szCs w:val="24"/>
                  </w:rPr>
                </w:pPr>
                <w:r w:rsidRPr="00993760">
                  <w:rPr>
                    <w:rFonts w:ascii="Arial" w:hAnsi="Arial" w:cs="Arial"/>
                    <w:b/>
                    <w:bCs/>
                    <w:color w:val="595959" w:themeColor="text1" w:themeTint="A6"/>
                    <w:sz w:val="24"/>
                    <w:szCs w:val="24"/>
                  </w:rPr>
                  <w:t>2</w:t>
                </w:r>
                <w:r w:rsidR="00993760" w:rsidRPr="00993760">
                  <w:rPr>
                    <w:rFonts w:ascii="Arial" w:hAnsi="Arial" w:cs="Arial"/>
                    <w:b/>
                    <w:bCs/>
                    <w:color w:val="595959" w:themeColor="text1" w:themeTint="A6"/>
                    <w:sz w:val="24"/>
                    <w:szCs w:val="24"/>
                  </w:rPr>
                  <w:t>4</w:t>
                </w:r>
              </w:p>
            </w:tc>
          </w:tr>
        </w:tbl>
        <w:p w14:paraId="0B4F9592" w14:textId="77777777" w:rsidR="009C6B2C" w:rsidRPr="00AA67D6" w:rsidRDefault="009C6B2C" w:rsidP="009C6B2C">
          <w:pPr>
            <w:rPr>
              <w:rFonts w:ascii="Arial" w:hAnsi="Arial" w:cs="Arial"/>
              <w:b/>
              <w:bCs/>
              <w:color w:val="752EB0" w:themeColor="accent2" w:themeShade="BF"/>
              <w:sz w:val="28"/>
              <w:szCs w:val="28"/>
            </w:rPr>
          </w:pPr>
        </w:p>
        <w:p w14:paraId="03B7C9AB" w14:textId="4624C2BD" w:rsidR="0069565E" w:rsidRPr="00993760" w:rsidRDefault="0069565E" w:rsidP="009C6B2C">
          <w:pPr>
            <w:rPr>
              <w:rFonts w:ascii="Arial" w:hAnsi="Arial" w:cs="Arial"/>
              <w:b/>
              <w:bCs/>
              <w:color w:val="595959" w:themeColor="text1" w:themeTint="A6"/>
              <w:sz w:val="28"/>
              <w:szCs w:val="28"/>
            </w:rPr>
          </w:pPr>
          <w:r w:rsidRPr="00993760">
            <w:rPr>
              <w:rFonts w:ascii="Arial" w:hAnsi="Arial" w:cs="Arial"/>
              <w:b/>
              <w:bCs/>
              <w:color w:val="595959" w:themeColor="text1" w:themeTint="A6"/>
              <w:sz w:val="28"/>
              <w:szCs w:val="28"/>
            </w:rPr>
            <w:t>Useful contacts and links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3262"/>
            <w:gridCol w:w="4111"/>
          </w:tblGrid>
          <w:tr w:rsidR="00993760" w:rsidRPr="00993760" w14:paraId="35279960" w14:textId="77777777" w:rsidTr="009C6B2C">
            <w:tc>
              <w:tcPr>
                <w:tcW w:w="1978" w:type="dxa"/>
                <w:shd w:val="clear" w:color="auto" w:fill="auto"/>
              </w:tcPr>
              <w:p w14:paraId="3CC06868" w14:textId="77777777" w:rsidR="0069565E" w:rsidRPr="00993760" w:rsidRDefault="0069565E" w:rsidP="00E77970">
                <w:pPr>
                  <w:jc w:val="center"/>
                  <w:rPr>
                    <w:rFonts w:ascii="Arial" w:hAnsi="Arial" w:cs="Arial"/>
                    <w:b/>
                    <w:bCs/>
                    <w:color w:val="595959" w:themeColor="text1" w:themeTint="A6"/>
                    <w:sz w:val="24"/>
                    <w:szCs w:val="24"/>
                  </w:rPr>
                </w:pPr>
                <w:r w:rsidRPr="00993760">
                  <w:rPr>
                    <w:rFonts w:ascii="Arial" w:hAnsi="Arial" w:cs="Arial"/>
                    <w:b/>
                    <w:bCs/>
                    <w:color w:val="595959" w:themeColor="text1" w:themeTint="A6"/>
                    <w:sz w:val="24"/>
                    <w:szCs w:val="24"/>
                  </w:rPr>
                  <w:t>Agency/service</w:t>
                </w:r>
              </w:p>
            </w:tc>
            <w:tc>
              <w:tcPr>
                <w:tcW w:w="3262" w:type="dxa"/>
                <w:shd w:val="clear" w:color="auto" w:fill="auto"/>
              </w:tcPr>
              <w:p w14:paraId="3C723BF7" w14:textId="77777777" w:rsidR="0069565E" w:rsidRPr="00993760" w:rsidRDefault="0069565E" w:rsidP="00E77970">
                <w:pPr>
                  <w:jc w:val="center"/>
                  <w:rPr>
                    <w:rFonts w:ascii="Arial" w:hAnsi="Arial" w:cs="Arial"/>
                    <w:b/>
                    <w:bCs/>
                    <w:color w:val="595959" w:themeColor="text1" w:themeTint="A6"/>
                    <w:sz w:val="24"/>
                    <w:szCs w:val="24"/>
                  </w:rPr>
                </w:pPr>
              </w:p>
            </w:tc>
            <w:tc>
              <w:tcPr>
                <w:tcW w:w="4111" w:type="dxa"/>
                <w:shd w:val="clear" w:color="auto" w:fill="auto"/>
              </w:tcPr>
              <w:p w14:paraId="057358F0" w14:textId="77777777" w:rsidR="0069565E" w:rsidRPr="00993760" w:rsidRDefault="0069565E" w:rsidP="00E77970">
                <w:pPr>
                  <w:jc w:val="center"/>
                  <w:rPr>
                    <w:rFonts w:ascii="Arial" w:hAnsi="Arial" w:cs="Arial"/>
                    <w:b/>
                    <w:bCs/>
                    <w:color w:val="595959" w:themeColor="text1" w:themeTint="A6"/>
                    <w:sz w:val="24"/>
                    <w:szCs w:val="24"/>
                  </w:rPr>
                </w:pPr>
                <w:r w:rsidRPr="00993760">
                  <w:rPr>
                    <w:rFonts w:ascii="Arial" w:hAnsi="Arial" w:cs="Arial"/>
                    <w:b/>
                    <w:bCs/>
                    <w:color w:val="595959" w:themeColor="text1" w:themeTint="A6"/>
                    <w:sz w:val="24"/>
                    <w:szCs w:val="24"/>
                  </w:rPr>
                  <w:t>Link or contact information</w:t>
                </w:r>
              </w:p>
            </w:tc>
          </w:tr>
          <w:tr w:rsidR="00993760" w:rsidRPr="00993760" w14:paraId="5C7A2FBB" w14:textId="77777777" w:rsidTr="009C6B2C">
            <w:tc>
              <w:tcPr>
                <w:tcW w:w="1978" w:type="dxa"/>
                <w:shd w:val="clear" w:color="auto" w:fill="auto"/>
              </w:tcPr>
              <w:p w14:paraId="4B33B577" w14:textId="6E9E233C" w:rsidR="0069565E" w:rsidRPr="00993760" w:rsidRDefault="0069565E" w:rsidP="00E77970">
                <w:pPr>
                  <w:jc w:val="center"/>
                  <w:rPr>
                    <w:rFonts w:ascii="Arial" w:hAnsi="Arial" w:cs="Arial"/>
                    <w:b/>
                    <w:bCs/>
                    <w:color w:val="595959" w:themeColor="text1" w:themeTint="A6"/>
                  </w:rPr>
                </w:pPr>
              </w:p>
            </w:tc>
            <w:tc>
              <w:tcPr>
                <w:tcW w:w="3262" w:type="dxa"/>
                <w:shd w:val="clear" w:color="auto" w:fill="auto"/>
              </w:tcPr>
              <w:p w14:paraId="19C57BE9" w14:textId="526CE064" w:rsidR="0069565E" w:rsidRPr="00993760" w:rsidRDefault="00F37384" w:rsidP="00E77970">
                <w:pPr>
                  <w:jc w:val="center"/>
                  <w:rPr>
                    <w:rFonts w:ascii="Arial" w:hAnsi="Arial" w:cs="Arial"/>
                    <w:color w:val="595959" w:themeColor="text1" w:themeTint="A6"/>
                  </w:rPr>
                </w:pPr>
                <w:r w:rsidRPr="00993760">
                  <w:rPr>
                    <w:rFonts w:ascii="Arial" w:hAnsi="Arial" w:cs="Arial"/>
                    <w:color w:val="595959" w:themeColor="text1" w:themeTint="A6"/>
                  </w:rPr>
                  <w:t>Safer Recruitment Consortium</w:t>
                </w:r>
              </w:p>
            </w:tc>
            <w:tc>
              <w:tcPr>
                <w:tcW w:w="4111" w:type="dxa"/>
                <w:shd w:val="clear" w:color="auto" w:fill="auto"/>
              </w:tcPr>
              <w:p w14:paraId="482F5FC7" w14:textId="17BEEBBF" w:rsidR="0069565E" w:rsidRPr="00993760" w:rsidRDefault="00924B76" w:rsidP="00E77970">
                <w:pPr>
                  <w:jc w:val="center"/>
                  <w:rPr>
                    <w:rFonts w:ascii="Arial" w:hAnsi="Arial" w:cs="Arial"/>
                    <w:b/>
                    <w:bCs/>
                    <w:color w:val="595959" w:themeColor="text1" w:themeTint="A6"/>
                  </w:rPr>
                </w:pPr>
                <w:hyperlink r:id="rId14" w:history="1">
                  <w:r w:rsidR="005D3AE6" w:rsidRPr="00993760">
                    <w:rPr>
                      <w:color w:val="595959" w:themeColor="text1" w:themeTint="A6"/>
                      <w:u w:val="single"/>
                    </w:rPr>
                    <w:t>Home (saferrecruitmentconsortium.org)</w:t>
                  </w:r>
                </w:hyperlink>
              </w:p>
            </w:tc>
          </w:tr>
          <w:tr w:rsidR="00993760" w:rsidRPr="00993760" w14:paraId="27167578" w14:textId="77777777" w:rsidTr="009C6B2C">
            <w:tc>
              <w:tcPr>
                <w:tcW w:w="1978" w:type="dxa"/>
                <w:shd w:val="clear" w:color="auto" w:fill="auto"/>
              </w:tcPr>
              <w:p w14:paraId="616B4B55" w14:textId="03ACF809" w:rsidR="0069565E" w:rsidRPr="00993760" w:rsidRDefault="007E2104" w:rsidP="00E77970">
                <w:pPr>
                  <w:jc w:val="center"/>
                  <w:rPr>
                    <w:rFonts w:ascii="Arial" w:hAnsi="Arial" w:cs="Arial"/>
                    <w:b/>
                    <w:bCs/>
                    <w:color w:val="595959" w:themeColor="text1" w:themeTint="A6"/>
                  </w:rPr>
                </w:pPr>
                <w:r w:rsidRPr="00993760">
                  <w:rPr>
                    <w:rFonts w:ascii="Arial" w:hAnsi="Arial" w:cs="Arial"/>
                    <w:b/>
                    <w:bCs/>
                    <w:color w:val="595959" w:themeColor="text1" w:themeTint="A6"/>
                  </w:rPr>
                  <w:t>Quality Assurance Unit</w:t>
                </w:r>
              </w:p>
            </w:tc>
            <w:tc>
              <w:tcPr>
                <w:tcW w:w="3262" w:type="dxa"/>
                <w:shd w:val="clear" w:color="auto" w:fill="auto"/>
              </w:tcPr>
              <w:p w14:paraId="6C35E095" w14:textId="53A80DDB" w:rsidR="0069565E" w:rsidRPr="00993760" w:rsidRDefault="007E2104" w:rsidP="00E77970">
                <w:pPr>
                  <w:jc w:val="center"/>
                  <w:rPr>
                    <w:rFonts w:ascii="Arial" w:hAnsi="Arial" w:cs="Arial"/>
                    <w:color w:val="595959" w:themeColor="text1" w:themeTint="A6"/>
                  </w:rPr>
                </w:pPr>
                <w:r w:rsidRPr="00993760">
                  <w:rPr>
                    <w:rFonts w:ascii="Arial" w:hAnsi="Arial" w:cs="Arial"/>
                    <w:color w:val="595959" w:themeColor="text1" w:themeTint="A6"/>
                  </w:rPr>
                  <w:t>Local Authority Designated Officer (LADO)</w:t>
                </w:r>
              </w:p>
            </w:tc>
            <w:tc>
              <w:tcPr>
                <w:tcW w:w="4111" w:type="dxa"/>
                <w:shd w:val="clear" w:color="auto" w:fill="auto"/>
              </w:tcPr>
              <w:p w14:paraId="2682DCC6" w14:textId="2320B38F" w:rsidR="0069565E" w:rsidRPr="00993760" w:rsidRDefault="00A31358" w:rsidP="007E2104">
                <w:pPr>
                  <w:jc w:val="center"/>
                  <w:rPr>
                    <w:rFonts w:ascii="Arial" w:hAnsi="Arial" w:cs="Arial"/>
                    <w:color w:val="595959" w:themeColor="text1" w:themeTint="A6"/>
                  </w:rPr>
                </w:pPr>
                <w:r w:rsidRPr="00993760">
                  <w:rPr>
                    <w:rFonts w:ascii="Arial" w:hAnsi="Arial" w:cs="Arial"/>
                    <w:color w:val="595959" w:themeColor="text1" w:themeTint="A6"/>
                  </w:rPr>
                  <w:t>Diane Kitcher</w:t>
                </w:r>
              </w:p>
              <w:p w14:paraId="6DB7B0D3" w14:textId="77777777" w:rsidR="007E2104" w:rsidRPr="00993760" w:rsidRDefault="007E2104" w:rsidP="007E2104">
                <w:pPr>
                  <w:jc w:val="center"/>
                  <w:rPr>
                    <w:rFonts w:ascii="Arial" w:hAnsi="Arial" w:cs="Arial"/>
                    <w:color w:val="595959" w:themeColor="text1" w:themeTint="A6"/>
                  </w:rPr>
                </w:pPr>
                <w:r w:rsidRPr="00993760">
                  <w:rPr>
                    <w:rFonts w:ascii="Arial" w:hAnsi="Arial" w:cs="Arial"/>
                    <w:color w:val="595959" w:themeColor="text1" w:themeTint="A6"/>
                  </w:rPr>
                  <w:t>07385420432</w:t>
                </w:r>
              </w:p>
              <w:p w14:paraId="0D0C2C91" w14:textId="4F046A4A" w:rsidR="007E2104" w:rsidRPr="00993760" w:rsidRDefault="00924B76" w:rsidP="00993760">
                <w:pPr>
                  <w:pStyle w:val="PTANormal02"/>
                  <w:jc w:val="center"/>
                  <w:rPr>
                    <w:color w:val="595959" w:themeColor="text1" w:themeTint="A6"/>
                  </w:rPr>
                </w:pPr>
                <w:hyperlink r:id="rId15" w:history="1">
                  <w:r w:rsidR="00F06894" w:rsidRPr="00993760">
                    <w:rPr>
                      <w:rStyle w:val="Hyperlink"/>
                      <w:color w:val="595959" w:themeColor="text1" w:themeTint="A6"/>
                    </w:rPr>
                    <w:t>LADOinbox@knowsley.gov.uk</w:t>
                  </w:r>
                </w:hyperlink>
              </w:p>
            </w:tc>
          </w:tr>
          <w:tr w:rsidR="00993760" w:rsidRPr="00993760" w14:paraId="06C36D75" w14:textId="77777777" w:rsidTr="009C6B2C">
            <w:tc>
              <w:tcPr>
                <w:tcW w:w="1978" w:type="dxa"/>
                <w:shd w:val="clear" w:color="auto" w:fill="auto"/>
              </w:tcPr>
              <w:p w14:paraId="23A53850" w14:textId="77777777" w:rsidR="0069565E" w:rsidRPr="00993760" w:rsidRDefault="0069565E" w:rsidP="00E77970">
                <w:pPr>
                  <w:jc w:val="center"/>
                  <w:rPr>
                    <w:rFonts w:ascii="Arial" w:hAnsi="Arial" w:cs="Arial"/>
                    <w:b/>
                    <w:bCs/>
                    <w:color w:val="595959" w:themeColor="text1" w:themeTint="A6"/>
                  </w:rPr>
                </w:pPr>
                <w:r w:rsidRPr="00993760">
                  <w:rPr>
                    <w:rFonts w:ascii="Arial" w:hAnsi="Arial" w:cs="Arial"/>
                    <w:b/>
                    <w:bCs/>
                    <w:color w:val="595959" w:themeColor="text1" w:themeTint="A6"/>
                  </w:rPr>
                  <w:t>Education Improvement</w:t>
                </w:r>
              </w:p>
            </w:tc>
            <w:tc>
              <w:tcPr>
                <w:tcW w:w="3262" w:type="dxa"/>
                <w:shd w:val="clear" w:color="auto" w:fill="auto"/>
              </w:tcPr>
              <w:p w14:paraId="146E25FD" w14:textId="77777777" w:rsidR="0069565E" w:rsidRPr="00993760" w:rsidRDefault="0069565E" w:rsidP="00E77970">
                <w:pPr>
                  <w:jc w:val="center"/>
                  <w:rPr>
                    <w:rFonts w:ascii="Arial" w:hAnsi="Arial" w:cs="Arial"/>
                    <w:color w:val="595959" w:themeColor="text1" w:themeTint="A6"/>
                  </w:rPr>
                </w:pPr>
                <w:r w:rsidRPr="00993760">
                  <w:rPr>
                    <w:rFonts w:ascii="Arial" w:hAnsi="Arial" w:cs="Arial"/>
                    <w:color w:val="595959" w:themeColor="text1" w:themeTint="A6"/>
                  </w:rPr>
                  <w:t>Education Safeguarding Officer</w:t>
                </w:r>
              </w:p>
            </w:tc>
            <w:tc>
              <w:tcPr>
                <w:tcW w:w="4111" w:type="dxa"/>
                <w:shd w:val="clear" w:color="auto" w:fill="auto"/>
              </w:tcPr>
              <w:p w14:paraId="60B414FA" w14:textId="77777777" w:rsidR="0069565E" w:rsidRPr="00993760" w:rsidRDefault="0069565E" w:rsidP="00E77970">
                <w:pPr>
                  <w:spacing w:line="240" w:lineRule="auto"/>
                  <w:jc w:val="center"/>
                  <w:rPr>
                    <w:rFonts w:ascii="Arial" w:hAnsi="Arial" w:cs="Arial"/>
                    <w:color w:val="595959" w:themeColor="text1" w:themeTint="A6"/>
                  </w:rPr>
                </w:pPr>
                <w:r w:rsidRPr="00993760">
                  <w:rPr>
                    <w:rFonts w:ascii="Arial" w:hAnsi="Arial" w:cs="Arial"/>
                    <w:color w:val="595959" w:themeColor="text1" w:themeTint="A6"/>
                  </w:rPr>
                  <w:t>Vicki Clements</w:t>
                </w:r>
              </w:p>
              <w:p w14:paraId="7795B241" w14:textId="77777777" w:rsidR="0069565E" w:rsidRPr="00993760" w:rsidRDefault="0069565E" w:rsidP="00E77970">
                <w:pPr>
                  <w:spacing w:line="240" w:lineRule="auto"/>
                  <w:jc w:val="center"/>
                  <w:rPr>
                    <w:rFonts w:ascii="Arial" w:hAnsi="Arial" w:cs="Arial"/>
                    <w:color w:val="595959" w:themeColor="text1" w:themeTint="A6"/>
                  </w:rPr>
                </w:pPr>
                <w:r w:rsidRPr="00993760">
                  <w:rPr>
                    <w:rFonts w:ascii="Arial" w:hAnsi="Arial" w:cs="Arial"/>
                    <w:color w:val="595959" w:themeColor="text1" w:themeTint="A6"/>
                  </w:rPr>
                  <w:t>0151 443 2969</w:t>
                </w:r>
              </w:p>
              <w:p w14:paraId="44E455FC" w14:textId="77777777" w:rsidR="0069565E" w:rsidRPr="00993760" w:rsidRDefault="0069565E" w:rsidP="00E77970">
                <w:pPr>
                  <w:spacing w:line="240" w:lineRule="auto"/>
                  <w:jc w:val="center"/>
                  <w:rPr>
                    <w:rFonts w:ascii="Arial" w:hAnsi="Arial" w:cs="Arial"/>
                    <w:b/>
                    <w:bCs/>
                    <w:color w:val="595959" w:themeColor="text1" w:themeTint="A6"/>
                  </w:rPr>
                </w:pPr>
                <w:r w:rsidRPr="00993760">
                  <w:rPr>
                    <w:rFonts w:ascii="Arial" w:hAnsi="Arial" w:cs="Arial"/>
                    <w:color w:val="595959" w:themeColor="text1" w:themeTint="A6"/>
                  </w:rPr>
                  <w:t>Vicki.clements@knowsley.gov.uk</w:t>
                </w:r>
              </w:p>
            </w:tc>
          </w:tr>
        </w:tbl>
        <w:p w14:paraId="4C1D1F84" w14:textId="124ACADE" w:rsidR="00092C46" w:rsidRDefault="00092C46">
          <w:pPr>
            <w:rPr>
              <w:rFonts w:ascii="Arial" w:hAnsi="Arial" w:cs="Arial"/>
              <w:b/>
              <w:color w:val="491347" w:themeColor="accent1" w:themeShade="80"/>
              <w:sz w:val="28"/>
              <w:szCs w:val="28"/>
            </w:rPr>
          </w:pPr>
        </w:p>
        <w:p w14:paraId="38DC6764" w14:textId="77777777" w:rsidR="00092C46" w:rsidRDefault="00092C46">
          <w:pPr>
            <w:rPr>
              <w:rFonts w:ascii="Arial" w:hAnsi="Arial" w:cs="Arial"/>
              <w:b/>
              <w:color w:val="491347" w:themeColor="accent1" w:themeShade="80"/>
              <w:sz w:val="28"/>
              <w:szCs w:val="28"/>
            </w:rPr>
          </w:pPr>
        </w:p>
        <w:p w14:paraId="3E58D704" w14:textId="3CE5D8CD" w:rsidR="0014334A" w:rsidRDefault="00092C46" w:rsidP="00013015">
          <w:pPr>
            <w:rPr>
              <w:rFonts w:ascii="Arial" w:hAnsi="Arial" w:cs="Arial"/>
              <w:b/>
              <w:color w:val="491347" w:themeColor="accent1" w:themeShade="80"/>
              <w:sz w:val="28"/>
              <w:szCs w:val="28"/>
            </w:rPr>
          </w:pPr>
          <w:r>
            <w:rPr>
              <w:rFonts w:ascii="Arial" w:hAnsi="Arial" w:cs="Arial"/>
              <w:b/>
              <w:color w:val="491347" w:themeColor="accent1" w:themeShade="80"/>
              <w:sz w:val="28"/>
              <w:szCs w:val="28"/>
            </w:rPr>
            <w:br w:type="page"/>
          </w:r>
        </w:p>
      </w:sdtContent>
    </w:sdt>
    <w:p w14:paraId="695D91C8" w14:textId="5B4D44E4" w:rsidR="00013015" w:rsidRPr="00955455" w:rsidRDefault="00013015" w:rsidP="00013015">
      <w:pPr>
        <w:rPr>
          <w:rFonts w:ascii="Arial" w:hAnsi="Arial" w:cs="Arial"/>
          <w:b/>
          <w:color w:val="6D1D6A" w:themeColor="accent1" w:themeShade="BF"/>
          <w:sz w:val="28"/>
          <w:szCs w:val="28"/>
        </w:rPr>
      </w:pPr>
      <w:r>
        <w:rPr>
          <w:rFonts w:ascii="Arial" w:hAnsi="Arial" w:cs="Arial"/>
          <w:b/>
          <w:noProof/>
          <w:color w:val="92278F" w:themeColor="accent1"/>
          <w:sz w:val="28"/>
          <w:szCs w:val="28"/>
        </w:rPr>
        <w:lastRenderedPageBreak/>
        <mc:AlternateContent>
          <mc:Choice Requires="wps">
            <w:drawing>
              <wp:anchor distT="0" distB="0" distL="114300" distR="114300" simplePos="0" relativeHeight="251657216" behindDoc="0" locked="0" layoutInCell="1" allowOverlap="1" wp14:anchorId="68E055F5" wp14:editId="07869BC0">
                <wp:simplePos x="0" y="0"/>
                <wp:positionH relativeFrom="column">
                  <wp:posOffset>25400</wp:posOffset>
                </wp:positionH>
                <wp:positionV relativeFrom="paragraph">
                  <wp:posOffset>55880</wp:posOffset>
                </wp:positionV>
                <wp:extent cx="6229350" cy="6350"/>
                <wp:effectExtent l="19050" t="19050" r="19050" b="31750"/>
                <wp:wrapNone/>
                <wp:docPr id="1" name="Straight Connector 1"/>
                <wp:cNvGraphicFramePr/>
                <a:graphic xmlns:a="http://schemas.openxmlformats.org/drawingml/2006/main">
                  <a:graphicData uri="http://schemas.microsoft.com/office/word/2010/wordprocessingShape">
                    <wps:wsp>
                      <wps:cNvCnPr/>
                      <wps:spPr>
                        <a:xfrm flipV="1">
                          <a:off x="0" y="0"/>
                          <a:ext cx="6229350" cy="6350"/>
                        </a:xfrm>
                        <a:prstGeom prst="line">
                          <a:avLst/>
                        </a:prstGeom>
                        <a:ln w="34925">
                          <a:solidFill>
                            <a:schemeClr val="accent1">
                              <a:lumMod val="50000"/>
                            </a:schemeClr>
                          </a:solidFill>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164A508E" id="Straight Connector 1" o:spid="_x0000_s1026" style="position:absolute;flip:y;z-index:251657216;visibility:visible;mso-wrap-style:square;mso-wrap-distance-left:9pt;mso-wrap-distance-top:0;mso-wrap-distance-right:9pt;mso-wrap-distance-bottom:0;mso-position-horizontal:absolute;mso-position-horizontal-relative:text;mso-position-vertical:absolute;mso-position-vertical-relative:text" from="2pt,4.4pt" to="492.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" strokecolor="#481346 [1604]" strokeweight="2.75pt">
                <v:stroke joinstyle="miter"/>
              </v:line>
            </w:pict>
          </mc:Fallback>
        </mc:AlternateContent>
      </w:r>
    </w:p>
    <w:p w14:paraId="5318D467" w14:textId="5847F979" w:rsidR="00013015" w:rsidRPr="00782EBE" w:rsidRDefault="00013015" w:rsidP="00B0056F">
      <w:pPr>
        <w:pStyle w:val="ListParagraph"/>
        <w:numPr>
          <w:ilvl w:val="0"/>
          <w:numId w:val="25"/>
        </w:numPr>
        <w:ind w:hanging="720"/>
        <w:rPr>
          <w:rFonts w:ascii="Arial" w:hAnsi="Arial" w:cs="Arial"/>
          <w:b/>
          <w:color w:val="595959" w:themeColor="text1" w:themeTint="A6"/>
          <w:sz w:val="28"/>
          <w:szCs w:val="28"/>
        </w:rPr>
      </w:pPr>
      <w:r w:rsidRPr="00782EBE">
        <w:rPr>
          <w:rFonts w:ascii="Arial" w:hAnsi="Arial" w:cs="Arial"/>
          <w:b/>
          <w:color w:val="595959" w:themeColor="text1" w:themeTint="A6"/>
          <w:sz w:val="28"/>
          <w:szCs w:val="28"/>
        </w:rPr>
        <w:t>Introduction</w:t>
      </w:r>
    </w:p>
    <w:p w14:paraId="1E3BDBC6" w14:textId="299B7F28" w:rsidR="00013015" w:rsidRDefault="00183B32" w:rsidP="00013015">
      <w:pPr>
        <w:rPr>
          <w:rFonts w:ascii="Arial" w:hAnsi="Arial" w:cs="Arial"/>
          <w:bCs/>
          <w:sz w:val="24"/>
          <w:szCs w:val="24"/>
        </w:rPr>
      </w:pPr>
      <w:r w:rsidRPr="00782EBE">
        <w:rPr>
          <w:rFonts w:ascii="Arial" w:hAnsi="Arial" w:cs="Arial"/>
          <w:b/>
          <w:color w:val="595959" w:themeColor="text1" w:themeTint="A6"/>
          <w:sz w:val="24"/>
          <w:szCs w:val="24"/>
        </w:rPr>
        <w:t>1.1</w:t>
      </w:r>
      <w:r>
        <w:rPr>
          <w:rFonts w:ascii="Arial" w:hAnsi="Arial" w:cs="Arial"/>
          <w:bCs/>
          <w:sz w:val="24"/>
          <w:szCs w:val="24"/>
        </w:rPr>
        <w:tab/>
      </w:r>
      <w:r w:rsidR="00013015" w:rsidRPr="00013015">
        <w:rPr>
          <w:rFonts w:ascii="Arial" w:hAnsi="Arial" w:cs="Arial"/>
          <w:bCs/>
          <w:sz w:val="24"/>
          <w:szCs w:val="24"/>
        </w:rPr>
        <w:t>This</w:t>
      </w:r>
      <w:r w:rsidR="00013015">
        <w:rPr>
          <w:rFonts w:ascii="Arial" w:hAnsi="Arial" w:cs="Arial"/>
          <w:bCs/>
          <w:sz w:val="24"/>
          <w:szCs w:val="24"/>
        </w:rPr>
        <w:t xml:space="preserve"> policy is written in line with, and is compliant </w:t>
      </w:r>
      <w:r w:rsidR="00D213DE">
        <w:rPr>
          <w:rFonts w:ascii="Arial" w:hAnsi="Arial" w:cs="Arial"/>
          <w:bCs/>
          <w:sz w:val="24"/>
          <w:szCs w:val="24"/>
        </w:rPr>
        <w:t>with</w:t>
      </w:r>
      <w:r w:rsidR="00013015">
        <w:rPr>
          <w:rFonts w:ascii="Arial" w:hAnsi="Arial" w:cs="Arial"/>
          <w:bCs/>
          <w:sz w:val="24"/>
          <w:szCs w:val="24"/>
        </w:rPr>
        <w:t>, Keeping Children Safe in Education, September 202</w:t>
      </w:r>
      <w:r w:rsidR="00FB08C3">
        <w:rPr>
          <w:rFonts w:ascii="Arial" w:hAnsi="Arial" w:cs="Arial"/>
          <w:bCs/>
          <w:sz w:val="24"/>
          <w:szCs w:val="24"/>
        </w:rPr>
        <w:t>4</w:t>
      </w:r>
      <w:r w:rsidR="00013015">
        <w:rPr>
          <w:rFonts w:ascii="Arial" w:hAnsi="Arial" w:cs="Arial"/>
          <w:bCs/>
          <w:sz w:val="24"/>
          <w:szCs w:val="24"/>
        </w:rPr>
        <w:t>, guidance</w:t>
      </w:r>
      <w:r w:rsidR="009C7B2B">
        <w:rPr>
          <w:rFonts w:ascii="Arial" w:hAnsi="Arial" w:cs="Arial"/>
          <w:bCs/>
          <w:sz w:val="24"/>
          <w:szCs w:val="24"/>
        </w:rPr>
        <w:t>, Part 3 Safer Recruitment.</w:t>
      </w:r>
      <w:r w:rsidR="00013015">
        <w:rPr>
          <w:rFonts w:ascii="Arial" w:hAnsi="Arial" w:cs="Arial"/>
          <w:bCs/>
          <w:sz w:val="24"/>
          <w:szCs w:val="24"/>
        </w:rPr>
        <w:t xml:space="preserve"> Our </w:t>
      </w:r>
      <w:r w:rsidR="00782EBE">
        <w:rPr>
          <w:rFonts w:ascii="Arial" w:hAnsi="Arial" w:cs="Arial"/>
          <w:bCs/>
          <w:sz w:val="24"/>
          <w:szCs w:val="24"/>
        </w:rPr>
        <w:t>school,</w:t>
      </w:r>
      <w:r w:rsidR="005863AB" w:rsidRPr="005863AB">
        <w:rPr>
          <w:rFonts w:ascii="Arial" w:hAnsi="Arial" w:cs="Arial"/>
          <w:bCs/>
          <w:color w:val="6D1D6A" w:themeColor="accent1" w:themeShade="BF"/>
          <w:sz w:val="24"/>
          <w:szCs w:val="24"/>
        </w:rPr>
        <w:t xml:space="preserve"> </w:t>
      </w:r>
      <w:r w:rsidR="00A371FF">
        <w:rPr>
          <w:rFonts w:ascii="Arial" w:hAnsi="Arial" w:cs="Arial"/>
          <w:bCs/>
          <w:sz w:val="24"/>
          <w:szCs w:val="24"/>
        </w:rPr>
        <w:t xml:space="preserve">St Laurence’s </w:t>
      </w:r>
      <w:r w:rsidR="00013015">
        <w:rPr>
          <w:rFonts w:ascii="Arial" w:hAnsi="Arial" w:cs="Arial"/>
          <w:bCs/>
          <w:sz w:val="24"/>
          <w:szCs w:val="24"/>
        </w:rPr>
        <w:t>acknowledges that the safe recruitment of staff is the first step to safeguarding and promoting the welfare of children in education.</w:t>
      </w:r>
    </w:p>
    <w:p w14:paraId="1679848E" w14:textId="526B6896" w:rsidR="004E66E2" w:rsidRDefault="00DC5FAC" w:rsidP="00013015">
      <w:pPr>
        <w:rPr>
          <w:rFonts w:ascii="Arial" w:hAnsi="Arial" w:cs="Arial"/>
          <w:bCs/>
          <w:sz w:val="24"/>
          <w:szCs w:val="24"/>
        </w:rPr>
      </w:pPr>
      <w:r w:rsidRPr="00782EBE">
        <w:rPr>
          <w:rFonts w:ascii="Arial" w:hAnsi="Arial" w:cs="Arial"/>
          <w:b/>
          <w:color w:val="595959" w:themeColor="text1" w:themeTint="A6"/>
          <w:sz w:val="24"/>
          <w:szCs w:val="24"/>
        </w:rPr>
        <w:t>1.2</w:t>
      </w:r>
      <w:r>
        <w:rPr>
          <w:rFonts w:ascii="Arial" w:hAnsi="Arial" w:cs="Arial"/>
          <w:bCs/>
          <w:sz w:val="24"/>
          <w:szCs w:val="24"/>
        </w:rPr>
        <w:tab/>
      </w:r>
      <w:r w:rsidR="00013015">
        <w:rPr>
          <w:rFonts w:ascii="Arial" w:hAnsi="Arial" w:cs="Arial"/>
          <w:bCs/>
          <w:sz w:val="24"/>
          <w:szCs w:val="24"/>
        </w:rPr>
        <w:t>In order or ensure the recruitment procedures are as safe as possible there cannot be an over reliance on any one aspect of the process, as such each stage of the process should be followed in detail. As an employer, the school expects all staff and volunteers to share this commitment.</w:t>
      </w:r>
    </w:p>
    <w:p w14:paraId="18469643" w14:textId="22DD48D2" w:rsidR="00E52C52" w:rsidRDefault="00F25A1D" w:rsidP="004339D0">
      <w:pPr>
        <w:pStyle w:val="ListParagraph"/>
        <w:numPr>
          <w:ilvl w:val="1"/>
          <w:numId w:val="25"/>
        </w:numPr>
        <w:ind w:left="0" w:firstLine="0"/>
        <w:rPr>
          <w:rFonts w:ascii="Arial" w:hAnsi="Arial" w:cs="Arial"/>
          <w:bCs/>
          <w:sz w:val="24"/>
          <w:szCs w:val="24"/>
        </w:rPr>
      </w:pPr>
      <w:r w:rsidRPr="00E52C52">
        <w:rPr>
          <w:rFonts w:ascii="Arial" w:hAnsi="Arial" w:cs="Arial"/>
          <w:bCs/>
          <w:sz w:val="24"/>
          <w:szCs w:val="24"/>
        </w:rPr>
        <w:t>Keeping Children Safe in Education 202</w:t>
      </w:r>
      <w:r w:rsidR="000E7674">
        <w:rPr>
          <w:rFonts w:ascii="Arial" w:hAnsi="Arial" w:cs="Arial"/>
          <w:bCs/>
          <w:sz w:val="24"/>
          <w:szCs w:val="24"/>
        </w:rPr>
        <w:t>4</w:t>
      </w:r>
      <w:r w:rsidRPr="00E52C52">
        <w:rPr>
          <w:rFonts w:ascii="Arial" w:hAnsi="Arial" w:cs="Arial"/>
          <w:bCs/>
          <w:sz w:val="24"/>
          <w:szCs w:val="24"/>
        </w:rPr>
        <w:t xml:space="preserve">, states that </w:t>
      </w:r>
      <w:r w:rsidR="00205E3D" w:rsidRPr="00E52C52">
        <w:rPr>
          <w:rFonts w:ascii="Arial" w:hAnsi="Arial" w:cs="Arial"/>
          <w:bCs/>
          <w:sz w:val="24"/>
          <w:szCs w:val="24"/>
        </w:rPr>
        <w:t xml:space="preserve">schools have legal requirements </w:t>
      </w:r>
      <w:r w:rsidR="00E960C2" w:rsidRPr="00E52C52">
        <w:rPr>
          <w:rFonts w:ascii="Arial" w:hAnsi="Arial" w:cs="Arial"/>
          <w:bCs/>
          <w:sz w:val="24"/>
          <w:szCs w:val="24"/>
        </w:rPr>
        <w:t>they ‘</w:t>
      </w:r>
      <w:r w:rsidR="00E960C2" w:rsidRPr="000E7674">
        <w:rPr>
          <w:rFonts w:ascii="Arial" w:hAnsi="Arial" w:cs="Arial"/>
          <w:b/>
          <w:sz w:val="24"/>
          <w:szCs w:val="24"/>
        </w:rPr>
        <w:t>Must</w:t>
      </w:r>
      <w:r w:rsidR="00E960C2" w:rsidRPr="00E52C52">
        <w:rPr>
          <w:rFonts w:ascii="Arial" w:hAnsi="Arial" w:cs="Arial"/>
          <w:bCs/>
          <w:sz w:val="24"/>
          <w:szCs w:val="24"/>
        </w:rPr>
        <w:t xml:space="preserve"> Do</w:t>
      </w:r>
      <w:r w:rsidR="00E33658" w:rsidRPr="00E52C52">
        <w:rPr>
          <w:rFonts w:ascii="Arial" w:hAnsi="Arial" w:cs="Arial"/>
          <w:bCs/>
          <w:sz w:val="24"/>
          <w:szCs w:val="24"/>
        </w:rPr>
        <w:t>’ as</w:t>
      </w:r>
      <w:r w:rsidR="00E960C2" w:rsidRPr="00E52C52">
        <w:rPr>
          <w:rFonts w:ascii="Arial" w:hAnsi="Arial" w:cs="Arial"/>
          <w:bCs/>
          <w:sz w:val="24"/>
          <w:szCs w:val="24"/>
        </w:rPr>
        <w:t xml:space="preserve"> well as </w:t>
      </w:r>
      <w:r w:rsidR="00E93369" w:rsidRPr="00E52C52">
        <w:rPr>
          <w:rFonts w:ascii="Arial" w:hAnsi="Arial" w:cs="Arial"/>
          <w:bCs/>
          <w:sz w:val="24"/>
          <w:szCs w:val="24"/>
        </w:rPr>
        <w:t>what they ‘</w:t>
      </w:r>
      <w:r w:rsidR="00E93369" w:rsidRPr="000E7674">
        <w:rPr>
          <w:rFonts w:ascii="Arial" w:hAnsi="Arial" w:cs="Arial"/>
          <w:b/>
          <w:sz w:val="24"/>
          <w:szCs w:val="24"/>
        </w:rPr>
        <w:t>Should</w:t>
      </w:r>
      <w:r w:rsidR="00E93369" w:rsidRPr="00E52C52">
        <w:rPr>
          <w:rFonts w:ascii="Arial" w:hAnsi="Arial" w:cs="Arial"/>
          <w:bCs/>
          <w:sz w:val="24"/>
          <w:szCs w:val="24"/>
        </w:rPr>
        <w:t xml:space="preserve"> Do’ and </w:t>
      </w:r>
      <w:r w:rsidR="00E52C52" w:rsidRPr="00E52C52">
        <w:rPr>
          <w:rFonts w:ascii="Arial" w:hAnsi="Arial" w:cs="Arial"/>
          <w:bCs/>
          <w:sz w:val="24"/>
          <w:szCs w:val="24"/>
        </w:rPr>
        <w:t xml:space="preserve">what is considered </w:t>
      </w:r>
      <w:r w:rsidR="00E52C52" w:rsidRPr="00C43DF8">
        <w:rPr>
          <w:rFonts w:ascii="Arial" w:hAnsi="Arial" w:cs="Arial"/>
          <w:b/>
          <w:sz w:val="24"/>
          <w:szCs w:val="24"/>
        </w:rPr>
        <w:t>‘Best Practice’</w:t>
      </w:r>
      <w:r w:rsidR="00E52C52" w:rsidRPr="00E52C52">
        <w:rPr>
          <w:rFonts w:ascii="Arial" w:hAnsi="Arial" w:cs="Arial"/>
          <w:bCs/>
          <w:sz w:val="24"/>
          <w:szCs w:val="24"/>
        </w:rPr>
        <w:t xml:space="preserve"> and </w:t>
      </w:r>
      <w:r w:rsidR="00E52C52" w:rsidRPr="00C43DF8">
        <w:rPr>
          <w:rFonts w:ascii="Arial" w:hAnsi="Arial" w:cs="Arial"/>
          <w:b/>
          <w:sz w:val="24"/>
          <w:szCs w:val="24"/>
        </w:rPr>
        <w:t>important information</w:t>
      </w:r>
      <w:r w:rsidR="00E52C52" w:rsidRPr="00E52C52">
        <w:rPr>
          <w:rFonts w:ascii="Arial" w:hAnsi="Arial" w:cs="Arial"/>
          <w:bCs/>
          <w:sz w:val="24"/>
          <w:szCs w:val="24"/>
        </w:rPr>
        <w:t xml:space="preserve"> in relation to the following areas.</w:t>
      </w:r>
    </w:p>
    <w:p w14:paraId="0EB81AC9" w14:textId="77777777" w:rsidR="00F62F61" w:rsidRDefault="00F62F61" w:rsidP="00F62F61">
      <w:pPr>
        <w:pStyle w:val="ListParagraph"/>
        <w:ind w:left="0"/>
        <w:rPr>
          <w:rFonts w:ascii="Arial" w:hAnsi="Arial" w:cs="Arial"/>
          <w:bCs/>
          <w:sz w:val="24"/>
          <w:szCs w:val="24"/>
        </w:rPr>
      </w:pPr>
    </w:p>
    <w:p w14:paraId="46772DDA" w14:textId="004CB022" w:rsidR="004B01A0" w:rsidRDefault="00E33658" w:rsidP="004B01A0">
      <w:pPr>
        <w:pStyle w:val="ListParagraph"/>
        <w:numPr>
          <w:ilvl w:val="0"/>
          <w:numId w:val="26"/>
        </w:numPr>
        <w:rPr>
          <w:rFonts w:ascii="Arial" w:hAnsi="Arial" w:cs="Arial"/>
          <w:bCs/>
          <w:sz w:val="24"/>
          <w:szCs w:val="24"/>
        </w:rPr>
      </w:pPr>
      <w:r>
        <w:rPr>
          <w:rFonts w:ascii="Arial" w:hAnsi="Arial" w:cs="Arial"/>
          <w:bCs/>
          <w:sz w:val="24"/>
          <w:szCs w:val="24"/>
        </w:rPr>
        <w:t>The recruitment and selection process</w:t>
      </w:r>
    </w:p>
    <w:p w14:paraId="565DB665" w14:textId="3B7FB7F5" w:rsidR="00E33658" w:rsidRDefault="00FC1CD9" w:rsidP="004B01A0">
      <w:pPr>
        <w:pStyle w:val="ListParagraph"/>
        <w:numPr>
          <w:ilvl w:val="0"/>
          <w:numId w:val="26"/>
        </w:numPr>
        <w:rPr>
          <w:rFonts w:ascii="Arial" w:hAnsi="Arial" w:cs="Arial"/>
          <w:bCs/>
          <w:sz w:val="24"/>
          <w:szCs w:val="24"/>
        </w:rPr>
      </w:pPr>
      <w:r>
        <w:rPr>
          <w:rFonts w:ascii="Arial" w:hAnsi="Arial" w:cs="Arial"/>
          <w:bCs/>
          <w:sz w:val="24"/>
          <w:szCs w:val="24"/>
        </w:rPr>
        <w:t>Pre-appointment and vetting checks, regulated activity and recording of information</w:t>
      </w:r>
    </w:p>
    <w:p w14:paraId="4FEC68DD" w14:textId="710A4F95" w:rsidR="00FC1CD9" w:rsidRDefault="00A43AB4" w:rsidP="004B01A0">
      <w:pPr>
        <w:pStyle w:val="ListParagraph"/>
        <w:numPr>
          <w:ilvl w:val="0"/>
          <w:numId w:val="26"/>
        </w:numPr>
        <w:rPr>
          <w:rFonts w:ascii="Arial" w:hAnsi="Arial" w:cs="Arial"/>
          <w:bCs/>
          <w:sz w:val="24"/>
          <w:szCs w:val="24"/>
        </w:rPr>
      </w:pPr>
      <w:r>
        <w:rPr>
          <w:rFonts w:ascii="Arial" w:hAnsi="Arial" w:cs="Arial"/>
          <w:bCs/>
          <w:sz w:val="24"/>
          <w:szCs w:val="24"/>
        </w:rPr>
        <w:t xml:space="preserve">Other checks that may be necessary for staff, volunteers and others, including the responsibilities on the schools and colleges </w:t>
      </w:r>
      <w:r w:rsidR="008A09E8">
        <w:rPr>
          <w:rFonts w:ascii="Arial" w:hAnsi="Arial" w:cs="Arial"/>
          <w:bCs/>
          <w:sz w:val="24"/>
          <w:szCs w:val="24"/>
        </w:rPr>
        <w:t xml:space="preserve">for children in other settings, </w:t>
      </w:r>
    </w:p>
    <w:p w14:paraId="2B48E3C7" w14:textId="1255A7BF" w:rsidR="00013015" w:rsidRDefault="008A09E8" w:rsidP="00013015">
      <w:pPr>
        <w:pStyle w:val="ListParagraph"/>
        <w:numPr>
          <w:ilvl w:val="0"/>
          <w:numId w:val="26"/>
        </w:numPr>
        <w:rPr>
          <w:rFonts w:ascii="Arial" w:hAnsi="Arial" w:cs="Arial"/>
          <w:bCs/>
          <w:sz w:val="24"/>
          <w:szCs w:val="24"/>
        </w:rPr>
      </w:pPr>
      <w:r>
        <w:rPr>
          <w:rFonts w:ascii="Arial" w:hAnsi="Arial" w:cs="Arial"/>
          <w:bCs/>
          <w:sz w:val="24"/>
          <w:szCs w:val="24"/>
        </w:rPr>
        <w:t xml:space="preserve">How to ensure the ongoing safeguarding of </w:t>
      </w:r>
      <w:r w:rsidR="004339D0">
        <w:rPr>
          <w:rFonts w:ascii="Arial" w:hAnsi="Arial" w:cs="Arial"/>
          <w:bCs/>
          <w:sz w:val="24"/>
          <w:szCs w:val="24"/>
        </w:rPr>
        <w:t>children and the legal reporting duties on employers.</w:t>
      </w:r>
    </w:p>
    <w:p w14:paraId="58FE5564" w14:textId="77777777" w:rsidR="00B0056F" w:rsidRPr="00B0056F" w:rsidRDefault="00B0056F" w:rsidP="00B0056F">
      <w:pPr>
        <w:pStyle w:val="ListParagraph"/>
        <w:ind w:left="1429"/>
        <w:rPr>
          <w:rFonts w:ascii="Arial" w:hAnsi="Arial" w:cs="Arial"/>
          <w:bCs/>
          <w:sz w:val="24"/>
          <w:szCs w:val="24"/>
        </w:rPr>
      </w:pPr>
    </w:p>
    <w:p w14:paraId="72FAD9ED" w14:textId="4F322BDC" w:rsidR="00013015" w:rsidRPr="00C43DF8" w:rsidRDefault="00013015" w:rsidP="00B0056F">
      <w:pPr>
        <w:pStyle w:val="ListParagraph"/>
        <w:numPr>
          <w:ilvl w:val="0"/>
          <w:numId w:val="25"/>
        </w:numPr>
        <w:ind w:left="426" w:hanging="426"/>
        <w:rPr>
          <w:rFonts w:ascii="Arial" w:hAnsi="Arial" w:cs="Arial"/>
          <w:b/>
          <w:color w:val="595959" w:themeColor="text1" w:themeTint="A6"/>
          <w:sz w:val="28"/>
          <w:szCs w:val="28"/>
        </w:rPr>
      </w:pPr>
      <w:r w:rsidRPr="00C43DF8">
        <w:rPr>
          <w:rFonts w:ascii="Arial" w:hAnsi="Arial" w:cs="Arial"/>
          <w:b/>
          <w:color w:val="595959" w:themeColor="text1" w:themeTint="A6"/>
          <w:sz w:val="28"/>
          <w:szCs w:val="28"/>
        </w:rPr>
        <w:t>Aims and Objectives</w:t>
      </w:r>
    </w:p>
    <w:p w14:paraId="1365F30A" w14:textId="62DA9F25" w:rsidR="00013015" w:rsidRDefault="00DC5FAC" w:rsidP="00013015">
      <w:pPr>
        <w:rPr>
          <w:rFonts w:ascii="Arial" w:hAnsi="Arial" w:cs="Arial"/>
          <w:bCs/>
          <w:sz w:val="24"/>
          <w:szCs w:val="24"/>
        </w:rPr>
      </w:pPr>
      <w:r w:rsidRPr="00C43DF8">
        <w:rPr>
          <w:rFonts w:ascii="Arial" w:hAnsi="Arial" w:cs="Arial"/>
          <w:b/>
          <w:color w:val="595959" w:themeColor="text1" w:themeTint="A6"/>
          <w:sz w:val="24"/>
          <w:szCs w:val="24"/>
        </w:rPr>
        <w:t>2.1</w:t>
      </w:r>
      <w:r w:rsidRPr="00C43DF8">
        <w:rPr>
          <w:rFonts w:ascii="Arial" w:hAnsi="Arial" w:cs="Arial"/>
          <w:bCs/>
          <w:color w:val="595959" w:themeColor="text1" w:themeTint="A6"/>
          <w:sz w:val="24"/>
          <w:szCs w:val="24"/>
        </w:rPr>
        <w:tab/>
      </w:r>
      <w:r w:rsidR="00013015">
        <w:rPr>
          <w:rFonts w:ascii="Arial" w:hAnsi="Arial" w:cs="Arial"/>
          <w:bCs/>
          <w:sz w:val="24"/>
          <w:szCs w:val="24"/>
        </w:rPr>
        <w:t>The aim of this document is to ensure our school</w:t>
      </w:r>
      <w:r w:rsidR="006C4B10">
        <w:rPr>
          <w:rFonts w:ascii="Arial" w:hAnsi="Arial" w:cs="Arial"/>
          <w:bCs/>
          <w:sz w:val="24"/>
          <w:szCs w:val="24"/>
        </w:rPr>
        <w:t xml:space="preserve"> creates and promotes a culture of safer recruitment, adopting processes and procedures that help deter, reject or identify people who may not be suitable to work with children, </w:t>
      </w:r>
      <w:proofErr w:type="gramStart"/>
      <w:r w:rsidR="008B1005">
        <w:rPr>
          <w:rFonts w:ascii="Arial" w:hAnsi="Arial" w:cs="Arial"/>
          <w:bCs/>
          <w:sz w:val="24"/>
          <w:szCs w:val="24"/>
        </w:rPr>
        <w:t>and also</w:t>
      </w:r>
      <w:proofErr w:type="gramEnd"/>
      <w:r w:rsidR="006C4B10">
        <w:rPr>
          <w:rFonts w:ascii="Arial" w:hAnsi="Arial" w:cs="Arial"/>
          <w:bCs/>
          <w:sz w:val="24"/>
          <w:szCs w:val="24"/>
        </w:rPr>
        <w:t>, deter, reject or identify those who may abuse children.</w:t>
      </w:r>
    </w:p>
    <w:p w14:paraId="786F0339" w14:textId="5135BC8D" w:rsidR="005E3B6B" w:rsidRDefault="005E3B6B" w:rsidP="00013015">
      <w:pPr>
        <w:rPr>
          <w:rFonts w:ascii="Arial" w:hAnsi="Arial" w:cs="Arial"/>
          <w:bCs/>
          <w:sz w:val="24"/>
          <w:szCs w:val="24"/>
        </w:rPr>
      </w:pPr>
      <w:r>
        <w:rPr>
          <w:rFonts w:ascii="Arial" w:hAnsi="Arial" w:cs="Arial"/>
          <w:bCs/>
          <w:sz w:val="24"/>
          <w:szCs w:val="24"/>
        </w:rPr>
        <w:t>The aims of the school’s safer recruitment policy are as follows:</w:t>
      </w:r>
    </w:p>
    <w:p w14:paraId="158F3DC6" w14:textId="253408A6" w:rsidR="005E3B6B" w:rsidRDefault="005E3B6B" w:rsidP="00B879DC">
      <w:pPr>
        <w:pStyle w:val="ListParagraph"/>
        <w:numPr>
          <w:ilvl w:val="0"/>
          <w:numId w:val="1"/>
        </w:numPr>
        <w:spacing w:line="240" w:lineRule="auto"/>
        <w:rPr>
          <w:rFonts w:ascii="Arial" w:hAnsi="Arial" w:cs="Arial"/>
          <w:bCs/>
          <w:sz w:val="24"/>
          <w:szCs w:val="24"/>
        </w:rPr>
      </w:pPr>
      <w:r>
        <w:rPr>
          <w:rFonts w:ascii="Arial" w:hAnsi="Arial" w:cs="Arial"/>
          <w:bCs/>
          <w:sz w:val="24"/>
          <w:szCs w:val="24"/>
        </w:rPr>
        <w:t xml:space="preserve">Ensure that the best possible staff are recruited on the basis of their merits, abilities and suitability for the </w:t>
      </w:r>
      <w:proofErr w:type="gramStart"/>
      <w:r>
        <w:rPr>
          <w:rFonts w:ascii="Arial" w:hAnsi="Arial" w:cs="Arial"/>
          <w:bCs/>
          <w:sz w:val="24"/>
          <w:szCs w:val="24"/>
        </w:rPr>
        <w:t>position;</w:t>
      </w:r>
      <w:proofErr w:type="gramEnd"/>
    </w:p>
    <w:p w14:paraId="583C9B79" w14:textId="77777777" w:rsidR="00010B1E" w:rsidRDefault="00010B1E" w:rsidP="00010B1E">
      <w:pPr>
        <w:pStyle w:val="ListParagraph"/>
        <w:spacing w:line="240" w:lineRule="auto"/>
        <w:rPr>
          <w:rFonts w:ascii="Arial" w:hAnsi="Arial" w:cs="Arial"/>
          <w:bCs/>
          <w:sz w:val="24"/>
          <w:szCs w:val="24"/>
        </w:rPr>
      </w:pPr>
    </w:p>
    <w:p w14:paraId="28726CBF" w14:textId="77777777" w:rsidR="00010B1E" w:rsidRDefault="005E3B6B" w:rsidP="00010B1E">
      <w:pPr>
        <w:pStyle w:val="ListParagraph"/>
        <w:numPr>
          <w:ilvl w:val="0"/>
          <w:numId w:val="1"/>
        </w:numPr>
        <w:spacing w:line="240" w:lineRule="auto"/>
        <w:rPr>
          <w:rFonts w:ascii="Arial" w:hAnsi="Arial" w:cs="Arial"/>
          <w:bCs/>
          <w:sz w:val="24"/>
          <w:szCs w:val="24"/>
        </w:rPr>
      </w:pPr>
      <w:r>
        <w:rPr>
          <w:rFonts w:ascii="Arial" w:hAnsi="Arial" w:cs="Arial"/>
          <w:bCs/>
          <w:sz w:val="24"/>
          <w:szCs w:val="24"/>
        </w:rPr>
        <w:t xml:space="preserve">Ensure that all job applicants are considered equally and </w:t>
      </w:r>
      <w:r w:rsidR="00010B1E">
        <w:rPr>
          <w:rFonts w:ascii="Arial" w:hAnsi="Arial" w:cs="Arial"/>
          <w:bCs/>
          <w:sz w:val="24"/>
          <w:szCs w:val="24"/>
        </w:rPr>
        <w:t>consistently.</w:t>
      </w:r>
    </w:p>
    <w:p w14:paraId="48C2AA70" w14:textId="77777777" w:rsidR="00010B1E" w:rsidRPr="00010B1E" w:rsidRDefault="00010B1E" w:rsidP="00010B1E">
      <w:pPr>
        <w:pStyle w:val="ListParagraph"/>
        <w:rPr>
          <w:rFonts w:ascii="Arial" w:hAnsi="Arial" w:cs="Arial"/>
          <w:bCs/>
          <w:sz w:val="24"/>
          <w:szCs w:val="24"/>
        </w:rPr>
      </w:pPr>
    </w:p>
    <w:p w14:paraId="02B1BBF9" w14:textId="04569EC2" w:rsidR="00010B1E" w:rsidRDefault="005E3B6B" w:rsidP="00010B1E">
      <w:pPr>
        <w:pStyle w:val="ListParagraph"/>
        <w:numPr>
          <w:ilvl w:val="0"/>
          <w:numId w:val="1"/>
        </w:numPr>
        <w:spacing w:line="240" w:lineRule="auto"/>
        <w:rPr>
          <w:rFonts w:ascii="Arial" w:hAnsi="Arial" w:cs="Arial"/>
          <w:bCs/>
          <w:sz w:val="24"/>
          <w:szCs w:val="24"/>
        </w:rPr>
      </w:pPr>
      <w:r w:rsidRPr="00010B1E">
        <w:rPr>
          <w:rFonts w:ascii="Arial" w:hAnsi="Arial" w:cs="Arial"/>
          <w:bCs/>
          <w:sz w:val="24"/>
          <w:szCs w:val="24"/>
        </w:rPr>
        <w:t>Ensure that</w:t>
      </w:r>
      <w:r w:rsidR="00D05D74">
        <w:rPr>
          <w:rFonts w:ascii="Arial" w:hAnsi="Arial" w:cs="Arial"/>
          <w:bCs/>
          <w:sz w:val="24"/>
          <w:szCs w:val="24"/>
        </w:rPr>
        <w:t xml:space="preserve">, in line with current legislation, Equality Act 2010, </w:t>
      </w:r>
      <w:r w:rsidRPr="00010B1E">
        <w:rPr>
          <w:rFonts w:ascii="Arial" w:hAnsi="Arial" w:cs="Arial"/>
          <w:bCs/>
          <w:sz w:val="24"/>
          <w:szCs w:val="24"/>
        </w:rPr>
        <w:t xml:space="preserve">no job applicant is treated unfairly on any grounds including, race, colour, nationality, ethnic or national origin, religion or religious belief. Sex or sexual orientation, marital or civil partner statue, disability or </w:t>
      </w:r>
      <w:proofErr w:type="gramStart"/>
      <w:r w:rsidRPr="00010B1E">
        <w:rPr>
          <w:rFonts w:ascii="Arial" w:hAnsi="Arial" w:cs="Arial"/>
          <w:bCs/>
          <w:sz w:val="24"/>
          <w:szCs w:val="24"/>
        </w:rPr>
        <w:t>age</w:t>
      </w:r>
      <w:r w:rsidR="00D05D74">
        <w:rPr>
          <w:rFonts w:ascii="Arial" w:hAnsi="Arial" w:cs="Arial"/>
          <w:bCs/>
          <w:sz w:val="24"/>
          <w:szCs w:val="24"/>
        </w:rPr>
        <w:t>;</w:t>
      </w:r>
      <w:proofErr w:type="gramEnd"/>
    </w:p>
    <w:p w14:paraId="778501B1" w14:textId="77777777" w:rsidR="00010B1E" w:rsidRPr="00010B1E" w:rsidRDefault="00010B1E" w:rsidP="00010B1E">
      <w:pPr>
        <w:pStyle w:val="ListParagraph"/>
        <w:rPr>
          <w:rFonts w:ascii="Arial" w:hAnsi="Arial" w:cs="Arial"/>
          <w:bCs/>
          <w:sz w:val="24"/>
          <w:szCs w:val="24"/>
        </w:rPr>
      </w:pPr>
    </w:p>
    <w:p w14:paraId="46C828AB" w14:textId="5F8F0824" w:rsidR="006F39E7" w:rsidRDefault="005E3B6B" w:rsidP="006F39E7">
      <w:pPr>
        <w:pStyle w:val="ListParagraph"/>
        <w:numPr>
          <w:ilvl w:val="0"/>
          <w:numId w:val="1"/>
        </w:numPr>
        <w:spacing w:line="240" w:lineRule="auto"/>
        <w:rPr>
          <w:rFonts w:ascii="Arial" w:hAnsi="Arial" w:cs="Arial"/>
          <w:bCs/>
          <w:sz w:val="24"/>
          <w:szCs w:val="24"/>
        </w:rPr>
      </w:pPr>
      <w:r w:rsidRPr="00010B1E">
        <w:rPr>
          <w:rFonts w:ascii="Arial" w:hAnsi="Arial" w:cs="Arial"/>
          <w:bCs/>
          <w:sz w:val="24"/>
          <w:szCs w:val="24"/>
        </w:rPr>
        <w:t xml:space="preserve">Ensure compliance with all relevant legislation, recommendations and guidance including the statutory guidance published by the Department for </w:t>
      </w:r>
      <w:r w:rsidRPr="00010B1E">
        <w:rPr>
          <w:rFonts w:ascii="Arial" w:hAnsi="Arial" w:cs="Arial"/>
          <w:bCs/>
          <w:sz w:val="24"/>
          <w:szCs w:val="24"/>
        </w:rPr>
        <w:lastRenderedPageBreak/>
        <w:t xml:space="preserve">Education (DfE), Keeping Children Safe in </w:t>
      </w:r>
      <w:r w:rsidR="005B13D3" w:rsidRPr="00010B1E">
        <w:rPr>
          <w:rFonts w:ascii="Arial" w:hAnsi="Arial" w:cs="Arial"/>
          <w:bCs/>
          <w:sz w:val="24"/>
          <w:szCs w:val="24"/>
        </w:rPr>
        <w:t>Education, September</w:t>
      </w:r>
      <w:r w:rsidRPr="00010B1E">
        <w:rPr>
          <w:rFonts w:ascii="Arial" w:hAnsi="Arial" w:cs="Arial"/>
          <w:bCs/>
          <w:sz w:val="24"/>
          <w:szCs w:val="24"/>
        </w:rPr>
        <w:t xml:space="preserve"> 202</w:t>
      </w:r>
      <w:r w:rsidR="00D13C49">
        <w:rPr>
          <w:rFonts w:ascii="Arial" w:hAnsi="Arial" w:cs="Arial"/>
          <w:bCs/>
          <w:sz w:val="24"/>
          <w:szCs w:val="24"/>
        </w:rPr>
        <w:t>4</w:t>
      </w:r>
      <w:r w:rsidRPr="00010B1E">
        <w:rPr>
          <w:rFonts w:ascii="Arial" w:hAnsi="Arial" w:cs="Arial"/>
          <w:bCs/>
          <w:sz w:val="24"/>
          <w:szCs w:val="24"/>
        </w:rPr>
        <w:t>(KCSiE), the Prevent Duty Guidance for England and Wales, 2015, (the Prevent Duty) and any guidance or code of practice published by the Disclosure and Barring Service (DBS); and</w:t>
      </w:r>
    </w:p>
    <w:p w14:paraId="07CD0AF5" w14:textId="77777777" w:rsidR="006F39E7" w:rsidRPr="006F39E7" w:rsidRDefault="006F39E7" w:rsidP="006F39E7">
      <w:pPr>
        <w:pStyle w:val="ListParagraph"/>
        <w:rPr>
          <w:rFonts w:ascii="Arial" w:hAnsi="Arial" w:cs="Arial"/>
          <w:bCs/>
          <w:sz w:val="24"/>
          <w:szCs w:val="24"/>
        </w:rPr>
      </w:pPr>
    </w:p>
    <w:p w14:paraId="1B9DAB91" w14:textId="4880FFC3" w:rsidR="005E3B6B" w:rsidRPr="006F39E7" w:rsidRDefault="005E3B6B" w:rsidP="006F39E7">
      <w:pPr>
        <w:pStyle w:val="ListParagraph"/>
        <w:numPr>
          <w:ilvl w:val="0"/>
          <w:numId w:val="1"/>
        </w:numPr>
        <w:spacing w:line="240" w:lineRule="auto"/>
        <w:rPr>
          <w:rFonts w:ascii="Arial" w:hAnsi="Arial" w:cs="Arial"/>
          <w:bCs/>
          <w:sz w:val="24"/>
          <w:szCs w:val="24"/>
        </w:rPr>
      </w:pPr>
      <w:r w:rsidRPr="006F39E7">
        <w:rPr>
          <w:rFonts w:ascii="Arial" w:hAnsi="Arial" w:cs="Arial"/>
          <w:bCs/>
          <w:sz w:val="24"/>
          <w:szCs w:val="24"/>
        </w:rPr>
        <w:t xml:space="preserve">Ensure that the school meets </w:t>
      </w:r>
      <w:r w:rsidR="00B54F22" w:rsidRPr="006F39E7">
        <w:rPr>
          <w:rFonts w:ascii="Arial" w:hAnsi="Arial" w:cs="Arial"/>
          <w:bCs/>
          <w:sz w:val="24"/>
          <w:szCs w:val="24"/>
        </w:rPr>
        <w:t>its</w:t>
      </w:r>
      <w:r w:rsidRPr="006F39E7">
        <w:rPr>
          <w:rFonts w:ascii="Arial" w:hAnsi="Arial" w:cs="Arial"/>
          <w:bCs/>
          <w:sz w:val="24"/>
          <w:szCs w:val="24"/>
        </w:rPr>
        <w:t xml:space="preserve"> commitment</w:t>
      </w:r>
      <w:r w:rsidR="0080508A" w:rsidRPr="006F39E7">
        <w:rPr>
          <w:rFonts w:ascii="Arial" w:hAnsi="Arial" w:cs="Arial"/>
          <w:bCs/>
          <w:sz w:val="24"/>
          <w:szCs w:val="24"/>
        </w:rPr>
        <w:t xml:space="preserve"> to safeguarding and promoting</w:t>
      </w:r>
      <w:r w:rsidR="001C23C4" w:rsidRPr="006F39E7">
        <w:rPr>
          <w:rFonts w:ascii="Arial" w:hAnsi="Arial" w:cs="Arial"/>
          <w:bCs/>
          <w:sz w:val="24"/>
          <w:szCs w:val="24"/>
        </w:rPr>
        <w:t xml:space="preserve"> the welfare of children by carrying out all necessary pre-employment checks</w:t>
      </w:r>
      <w:r w:rsidR="000617ED">
        <w:rPr>
          <w:rFonts w:ascii="Arial" w:hAnsi="Arial" w:cs="Arial"/>
          <w:bCs/>
          <w:sz w:val="24"/>
          <w:szCs w:val="24"/>
        </w:rPr>
        <w:t xml:space="preserve">, as required </w:t>
      </w:r>
      <w:r w:rsidR="004A26CF">
        <w:rPr>
          <w:rFonts w:ascii="Arial" w:hAnsi="Arial" w:cs="Arial"/>
          <w:bCs/>
          <w:sz w:val="24"/>
          <w:szCs w:val="24"/>
        </w:rPr>
        <w:t>and detailed in KCSiE 202</w:t>
      </w:r>
      <w:r w:rsidR="00D13C49">
        <w:rPr>
          <w:rFonts w:ascii="Arial" w:hAnsi="Arial" w:cs="Arial"/>
          <w:bCs/>
          <w:sz w:val="24"/>
          <w:szCs w:val="24"/>
        </w:rPr>
        <w:t>4</w:t>
      </w:r>
      <w:r w:rsidR="004A26CF">
        <w:rPr>
          <w:rFonts w:ascii="Arial" w:hAnsi="Arial" w:cs="Arial"/>
          <w:bCs/>
          <w:sz w:val="24"/>
          <w:szCs w:val="24"/>
        </w:rPr>
        <w:t xml:space="preserve">, and </w:t>
      </w:r>
      <w:r w:rsidR="001439B5">
        <w:rPr>
          <w:rFonts w:ascii="Arial" w:hAnsi="Arial" w:cs="Arial"/>
          <w:bCs/>
          <w:sz w:val="24"/>
          <w:szCs w:val="24"/>
        </w:rPr>
        <w:t>in line with current employment legislation.</w:t>
      </w:r>
    </w:p>
    <w:p w14:paraId="500AB650" w14:textId="31CDE3E5" w:rsidR="00EE08AF" w:rsidRPr="00EE08AF" w:rsidRDefault="00EE08AF" w:rsidP="00EE08AF">
      <w:pPr>
        <w:rPr>
          <w:rFonts w:ascii="Arial" w:hAnsi="Arial" w:cs="Arial"/>
          <w:bCs/>
          <w:sz w:val="24"/>
          <w:szCs w:val="24"/>
        </w:rPr>
      </w:pPr>
      <w:r>
        <w:rPr>
          <w:rFonts w:ascii="Arial" w:hAnsi="Arial" w:cs="Arial"/>
          <w:bCs/>
          <w:sz w:val="24"/>
          <w:szCs w:val="24"/>
        </w:rPr>
        <w:t>Employees involved in the recruitment and selection of staff are responsible for famil</w:t>
      </w:r>
      <w:r w:rsidR="004E117F">
        <w:rPr>
          <w:rFonts w:ascii="Arial" w:hAnsi="Arial" w:cs="Arial"/>
          <w:bCs/>
          <w:sz w:val="24"/>
          <w:szCs w:val="24"/>
        </w:rPr>
        <w:t>iarising themselves with and complying with the provisions of this policy</w:t>
      </w:r>
      <w:r w:rsidR="00DC5FAC">
        <w:rPr>
          <w:rFonts w:ascii="Arial" w:hAnsi="Arial" w:cs="Arial"/>
          <w:bCs/>
          <w:sz w:val="24"/>
          <w:szCs w:val="24"/>
        </w:rPr>
        <w:t>.</w:t>
      </w:r>
    </w:p>
    <w:p w14:paraId="1A4DCC5B" w14:textId="574EE8F1" w:rsidR="00E62C0B" w:rsidRPr="00A04E1C" w:rsidRDefault="00DC5FAC" w:rsidP="00E62C0B">
      <w:pPr>
        <w:pStyle w:val="NormalWeb"/>
        <w:shd w:val="clear" w:color="auto" w:fill="FFFFFF"/>
        <w:spacing w:before="150" w:beforeAutospacing="0" w:after="150" w:afterAutospacing="0"/>
        <w:rPr>
          <w:rFonts w:ascii="Arial" w:hAnsi="Arial" w:cs="Arial"/>
        </w:rPr>
      </w:pPr>
      <w:r w:rsidRPr="00B54F22">
        <w:rPr>
          <w:rFonts w:ascii="Arial" w:hAnsi="Arial" w:cs="Arial"/>
          <w:b/>
          <w:bCs/>
          <w:color w:val="595959" w:themeColor="text1" w:themeTint="A6"/>
        </w:rPr>
        <w:t>2.2</w:t>
      </w:r>
      <w:r w:rsidRPr="00A04E1C">
        <w:rPr>
          <w:rFonts w:ascii="Arial" w:hAnsi="Arial" w:cs="Arial"/>
        </w:rPr>
        <w:tab/>
      </w:r>
      <w:r w:rsidR="00E62C0B" w:rsidRPr="00A04E1C">
        <w:rPr>
          <w:rFonts w:ascii="Arial" w:hAnsi="Arial" w:cs="Arial"/>
        </w:rPr>
        <w:t>The objective of the recruitment and selection process should ensure the identification of the person best suited to the job at the school based on the applicant’s abilities, qualification, experience and merit as measured against the job description and person specification.</w:t>
      </w:r>
    </w:p>
    <w:p w14:paraId="35A57A8D" w14:textId="1F6A5104" w:rsidR="00E62C0B" w:rsidRPr="00A04E1C" w:rsidRDefault="00DC5FAC" w:rsidP="00E62C0B">
      <w:pPr>
        <w:pStyle w:val="NormalWeb"/>
        <w:shd w:val="clear" w:color="auto" w:fill="FFFFFF"/>
        <w:spacing w:before="150" w:beforeAutospacing="0" w:after="150" w:afterAutospacing="0"/>
        <w:rPr>
          <w:rFonts w:ascii="Arial" w:hAnsi="Arial" w:cs="Arial"/>
        </w:rPr>
      </w:pPr>
      <w:r w:rsidRPr="006375ED">
        <w:rPr>
          <w:rFonts w:ascii="Arial" w:hAnsi="Arial" w:cs="Arial"/>
          <w:b/>
          <w:bCs/>
          <w:color w:val="595959" w:themeColor="text1" w:themeTint="A6"/>
        </w:rPr>
        <w:t>2.3</w:t>
      </w:r>
      <w:r w:rsidRPr="00A04E1C">
        <w:rPr>
          <w:rFonts w:ascii="Arial" w:hAnsi="Arial" w:cs="Arial"/>
        </w:rPr>
        <w:tab/>
      </w:r>
      <w:r w:rsidR="00E62C0B" w:rsidRPr="00A04E1C">
        <w:rPr>
          <w:rFonts w:ascii="Arial" w:hAnsi="Arial" w:cs="Arial"/>
        </w:rPr>
        <w:t>The recruitment and selection of staff in school will be conducted in a professional, timely and responsive manner and in compliance with current employment legislation, and relevant safeguarding legislation and statutory guidance (including KCSIE 202</w:t>
      </w:r>
      <w:r w:rsidR="006375ED">
        <w:rPr>
          <w:rFonts w:ascii="Arial" w:hAnsi="Arial" w:cs="Arial"/>
        </w:rPr>
        <w:t>4</w:t>
      </w:r>
      <w:r w:rsidR="00E62C0B" w:rsidRPr="00A04E1C">
        <w:rPr>
          <w:rFonts w:ascii="Arial" w:hAnsi="Arial" w:cs="Arial"/>
        </w:rPr>
        <w:t xml:space="preserve"> and Prevent Duty Guidance).</w:t>
      </w:r>
    </w:p>
    <w:p w14:paraId="285B559B" w14:textId="50D716A0" w:rsidR="00E62C0B" w:rsidRPr="00A04E1C" w:rsidRDefault="00DC5FAC" w:rsidP="00E62C0B">
      <w:pPr>
        <w:pStyle w:val="NormalWeb"/>
        <w:shd w:val="clear" w:color="auto" w:fill="FFFFFF"/>
        <w:spacing w:before="150" w:beforeAutospacing="0" w:after="150" w:afterAutospacing="0"/>
        <w:rPr>
          <w:rFonts w:ascii="Arial" w:hAnsi="Arial" w:cs="Arial"/>
        </w:rPr>
      </w:pPr>
      <w:r w:rsidRPr="00722F09">
        <w:rPr>
          <w:rFonts w:ascii="Arial" w:hAnsi="Arial" w:cs="Arial"/>
          <w:b/>
          <w:bCs/>
          <w:color w:val="595959" w:themeColor="text1" w:themeTint="A6"/>
        </w:rPr>
        <w:t>2.4</w:t>
      </w:r>
      <w:r w:rsidRPr="00A04E1C">
        <w:rPr>
          <w:rFonts w:ascii="Arial" w:hAnsi="Arial" w:cs="Arial"/>
        </w:rPr>
        <w:tab/>
      </w:r>
      <w:r w:rsidR="00833EB2" w:rsidRPr="00A04E1C">
        <w:rPr>
          <w:rFonts w:ascii="Arial" w:hAnsi="Arial" w:cs="Arial"/>
        </w:rPr>
        <w:t>Should a member of staff involved in the recruitment process have a close personal or familiar relationship with an applicant they must declare it as soon as they are aware of the individual’s application and withdraw themselves from all aspects of the recruitment process including the selection decision-making process.</w:t>
      </w:r>
    </w:p>
    <w:p w14:paraId="0879BBFE" w14:textId="77777777" w:rsidR="00260607" w:rsidRPr="00A04E1C" w:rsidRDefault="00260607" w:rsidP="00E62C0B">
      <w:pPr>
        <w:pStyle w:val="NormalWeb"/>
        <w:shd w:val="clear" w:color="auto" w:fill="FFFFFF"/>
        <w:spacing w:before="150" w:beforeAutospacing="0" w:after="150" w:afterAutospacing="0"/>
        <w:rPr>
          <w:rFonts w:ascii="Arial" w:hAnsi="Arial" w:cs="Arial"/>
        </w:rPr>
      </w:pPr>
    </w:p>
    <w:p w14:paraId="193AA87A" w14:textId="14DB6F29" w:rsidR="00EF76AD" w:rsidRPr="00EB25BA" w:rsidRDefault="00DC5FAC" w:rsidP="00EF76AD">
      <w:pPr>
        <w:pStyle w:val="NormalWeb"/>
        <w:shd w:val="clear" w:color="auto" w:fill="FFFFFF"/>
        <w:spacing w:before="150" w:beforeAutospacing="0" w:after="150" w:afterAutospacing="0"/>
        <w:rPr>
          <w:rFonts w:ascii="Arial" w:hAnsi="Arial" w:cs="Arial"/>
          <w:color w:val="595959" w:themeColor="text1" w:themeTint="A6"/>
          <w:sz w:val="22"/>
          <w:szCs w:val="22"/>
        </w:rPr>
      </w:pPr>
      <w:r w:rsidRPr="00EB25BA">
        <w:rPr>
          <w:rFonts w:ascii="Arial" w:hAnsi="Arial" w:cs="Arial"/>
          <w:b/>
          <w:bCs/>
          <w:color w:val="595959" w:themeColor="text1" w:themeTint="A6"/>
          <w:sz w:val="28"/>
          <w:szCs w:val="28"/>
        </w:rPr>
        <w:t>3.</w:t>
      </w:r>
      <w:r w:rsidRPr="00EB25BA">
        <w:rPr>
          <w:rFonts w:ascii="Arial" w:hAnsi="Arial" w:cs="Arial"/>
          <w:b/>
          <w:bCs/>
          <w:color w:val="595959" w:themeColor="text1" w:themeTint="A6"/>
          <w:sz w:val="28"/>
          <w:szCs w:val="28"/>
        </w:rPr>
        <w:tab/>
      </w:r>
      <w:r w:rsidR="00EF76AD" w:rsidRPr="00EB25BA">
        <w:rPr>
          <w:rFonts w:ascii="Arial" w:hAnsi="Arial" w:cs="Arial"/>
          <w:b/>
          <w:bCs/>
          <w:color w:val="595959" w:themeColor="text1" w:themeTint="A6"/>
          <w:sz w:val="28"/>
          <w:szCs w:val="28"/>
        </w:rPr>
        <w:t>Roles and responsibilities</w:t>
      </w:r>
    </w:p>
    <w:p w14:paraId="7A5E1C38" w14:textId="239A861A" w:rsidR="00EF76AD" w:rsidRPr="00A614B2" w:rsidRDefault="00DC5FAC" w:rsidP="00EF76AD">
      <w:pPr>
        <w:shd w:val="clear" w:color="auto" w:fill="FFFFFF"/>
        <w:spacing w:before="150" w:after="150" w:line="240" w:lineRule="auto"/>
        <w:rPr>
          <w:rFonts w:ascii="Arial" w:eastAsia="Times New Roman" w:hAnsi="Arial" w:cs="Arial"/>
          <w:lang w:eastAsia="en-GB"/>
        </w:rPr>
      </w:pPr>
      <w:r w:rsidRPr="00EB25BA">
        <w:rPr>
          <w:rFonts w:ascii="Arial" w:eastAsia="Times New Roman" w:hAnsi="Arial" w:cs="Arial"/>
          <w:b/>
          <w:bCs/>
          <w:color w:val="595959" w:themeColor="text1" w:themeTint="A6"/>
          <w:lang w:eastAsia="en-GB"/>
        </w:rPr>
        <w:t>3.1</w:t>
      </w:r>
      <w:r>
        <w:rPr>
          <w:rFonts w:ascii="Arial" w:eastAsia="Times New Roman" w:hAnsi="Arial" w:cs="Arial"/>
          <w:lang w:eastAsia="en-GB"/>
        </w:rPr>
        <w:tab/>
      </w:r>
      <w:r w:rsidR="00EF76AD" w:rsidRPr="00A614B2">
        <w:rPr>
          <w:rFonts w:ascii="Arial" w:eastAsia="Times New Roman" w:hAnsi="Arial" w:cs="Arial"/>
          <w:lang w:eastAsia="en-GB"/>
        </w:rPr>
        <w:t>It is the responsibility of the governing body to:</w:t>
      </w:r>
    </w:p>
    <w:p w14:paraId="076D90A0" w14:textId="77777777" w:rsidR="00EF76AD" w:rsidRDefault="00EF76AD" w:rsidP="00EF76AD">
      <w:pPr>
        <w:numPr>
          <w:ilvl w:val="0"/>
          <w:numId w:val="2"/>
        </w:numPr>
        <w:shd w:val="clear" w:color="auto" w:fill="FFFFFF"/>
        <w:spacing w:after="0" w:line="240" w:lineRule="auto"/>
        <w:ind w:left="709"/>
        <w:rPr>
          <w:rFonts w:ascii="Arial" w:eastAsia="Times New Roman" w:hAnsi="Arial" w:cs="Arial"/>
          <w:lang w:eastAsia="en-GB"/>
        </w:rPr>
      </w:pPr>
      <w:r w:rsidRPr="00A614B2">
        <w:rPr>
          <w:rFonts w:ascii="Arial" w:eastAsia="Times New Roman" w:hAnsi="Arial" w:cs="Arial"/>
          <w:lang w:eastAsia="en-GB"/>
        </w:rPr>
        <w:t xml:space="preserve">Ensure the </w:t>
      </w:r>
      <w:r>
        <w:rPr>
          <w:rFonts w:ascii="Arial" w:eastAsia="Times New Roman" w:hAnsi="Arial" w:cs="Arial"/>
          <w:lang w:eastAsia="en-GB"/>
        </w:rPr>
        <w:t>school</w:t>
      </w:r>
      <w:r w:rsidRPr="00A614B2">
        <w:rPr>
          <w:rFonts w:ascii="Arial" w:eastAsia="Times New Roman" w:hAnsi="Arial" w:cs="Arial"/>
          <w:lang w:eastAsia="en-GB"/>
        </w:rPr>
        <w:t xml:space="preserve"> has effective policies and procedures in place for recruitment of all staff and volunteers in accordance with DfE guidance and legal requirements.</w:t>
      </w:r>
    </w:p>
    <w:p w14:paraId="1151FC68" w14:textId="77777777" w:rsidR="00EF76AD" w:rsidRPr="00A614B2" w:rsidRDefault="00EF76AD" w:rsidP="00EF76AD">
      <w:pPr>
        <w:shd w:val="clear" w:color="auto" w:fill="FFFFFF"/>
        <w:spacing w:after="0" w:line="240" w:lineRule="auto"/>
        <w:ind w:left="709"/>
        <w:rPr>
          <w:rFonts w:ascii="Arial" w:eastAsia="Times New Roman" w:hAnsi="Arial" w:cs="Arial"/>
          <w:lang w:eastAsia="en-GB"/>
        </w:rPr>
      </w:pPr>
    </w:p>
    <w:p w14:paraId="114CD0B1" w14:textId="77777777" w:rsidR="00EF76AD" w:rsidRPr="00A614B2" w:rsidRDefault="00EF76AD" w:rsidP="00EF76AD">
      <w:pPr>
        <w:numPr>
          <w:ilvl w:val="0"/>
          <w:numId w:val="2"/>
        </w:numPr>
        <w:shd w:val="clear" w:color="auto" w:fill="FFFFFF"/>
        <w:spacing w:after="0" w:line="240" w:lineRule="auto"/>
        <w:ind w:left="709"/>
        <w:rPr>
          <w:rFonts w:ascii="Arial" w:eastAsia="Times New Roman" w:hAnsi="Arial" w:cs="Arial"/>
          <w:lang w:eastAsia="en-GB"/>
        </w:rPr>
      </w:pPr>
      <w:r w:rsidRPr="00A614B2">
        <w:rPr>
          <w:rFonts w:ascii="Arial" w:eastAsia="Times New Roman" w:hAnsi="Arial" w:cs="Arial"/>
          <w:lang w:eastAsia="en-GB"/>
        </w:rPr>
        <w:t xml:space="preserve">Monitor the </w:t>
      </w:r>
      <w:r>
        <w:rPr>
          <w:rFonts w:ascii="Arial" w:eastAsia="Times New Roman" w:hAnsi="Arial" w:cs="Arial"/>
          <w:lang w:eastAsia="en-GB"/>
        </w:rPr>
        <w:t>School</w:t>
      </w:r>
      <w:r w:rsidRPr="00A614B2">
        <w:rPr>
          <w:rFonts w:ascii="Arial" w:eastAsia="Times New Roman" w:hAnsi="Arial" w:cs="Arial"/>
          <w:lang w:eastAsia="en-GB"/>
        </w:rPr>
        <w:t>’s compliance with them.</w:t>
      </w:r>
    </w:p>
    <w:p w14:paraId="4AEEBE89" w14:textId="77777777" w:rsidR="00EF76AD" w:rsidRPr="00A614B2" w:rsidRDefault="00EF76AD" w:rsidP="00EF76AD">
      <w:pPr>
        <w:shd w:val="clear" w:color="auto" w:fill="FFFFFF"/>
        <w:spacing w:before="150" w:after="150" w:line="240" w:lineRule="auto"/>
        <w:rPr>
          <w:rFonts w:ascii="Arial" w:eastAsia="Times New Roman" w:hAnsi="Arial" w:cs="Arial"/>
          <w:lang w:eastAsia="en-GB"/>
        </w:rPr>
      </w:pPr>
      <w:r w:rsidRPr="00A614B2">
        <w:rPr>
          <w:rFonts w:ascii="Arial" w:eastAsia="Times New Roman" w:hAnsi="Arial" w:cs="Arial"/>
          <w:lang w:eastAsia="en-GB"/>
        </w:rPr>
        <w:t xml:space="preserve">It is the responsibility of the </w:t>
      </w:r>
      <w:r>
        <w:rPr>
          <w:rFonts w:ascii="Arial" w:eastAsia="Times New Roman" w:hAnsi="Arial" w:cs="Arial"/>
          <w:lang w:eastAsia="en-GB"/>
        </w:rPr>
        <w:t>Head Teacher a</w:t>
      </w:r>
      <w:r w:rsidRPr="00A614B2">
        <w:rPr>
          <w:rFonts w:ascii="Arial" w:eastAsia="Times New Roman" w:hAnsi="Arial" w:cs="Arial"/>
          <w:lang w:eastAsia="en-GB"/>
        </w:rPr>
        <w:t>nd other Managers involved in recruitment to:</w:t>
      </w:r>
    </w:p>
    <w:p w14:paraId="44107C5D" w14:textId="15494835" w:rsidR="00EF76AD" w:rsidRDefault="00EF76AD" w:rsidP="00EF76AD">
      <w:pPr>
        <w:numPr>
          <w:ilvl w:val="0"/>
          <w:numId w:val="3"/>
        </w:numPr>
        <w:shd w:val="clear" w:color="auto" w:fill="FFFFFF"/>
        <w:spacing w:after="0" w:line="240" w:lineRule="auto"/>
        <w:ind w:left="709"/>
        <w:rPr>
          <w:rFonts w:ascii="Arial" w:eastAsia="Times New Roman" w:hAnsi="Arial" w:cs="Arial"/>
          <w:lang w:eastAsia="en-GB"/>
        </w:rPr>
      </w:pPr>
      <w:r w:rsidRPr="00A614B2">
        <w:rPr>
          <w:rFonts w:ascii="Arial" w:eastAsia="Times New Roman" w:hAnsi="Arial" w:cs="Arial"/>
          <w:lang w:eastAsia="en-GB"/>
        </w:rPr>
        <w:t xml:space="preserve">Ensure that the </w:t>
      </w:r>
      <w:r>
        <w:rPr>
          <w:rFonts w:ascii="Arial" w:eastAsia="Times New Roman" w:hAnsi="Arial" w:cs="Arial"/>
          <w:lang w:eastAsia="en-GB"/>
        </w:rPr>
        <w:t>school</w:t>
      </w:r>
      <w:r w:rsidRPr="00A614B2">
        <w:rPr>
          <w:rFonts w:ascii="Arial" w:eastAsia="Times New Roman" w:hAnsi="Arial" w:cs="Arial"/>
          <w:lang w:eastAsia="en-GB"/>
        </w:rPr>
        <w:t xml:space="preserve"> operates safe recruitment procedures and makes sure all appropriate checks are carried out on all staff and volunteers who work at the </w:t>
      </w:r>
      <w:r w:rsidR="00EB25BA">
        <w:rPr>
          <w:rFonts w:ascii="Arial" w:eastAsia="Times New Roman" w:hAnsi="Arial" w:cs="Arial"/>
          <w:lang w:eastAsia="en-GB"/>
        </w:rPr>
        <w:t>school</w:t>
      </w:r>
      <w:r w:rsidRPr="00A614B2">
        <w:rPr>
          <w:rFonts w:ascii="Arial" w:eastAsia="Times New Roman" w:hAnsi="Arial" w:cs="Arial"/>
          <w:lang w:eastAsia="en-GB"/>
        </w:rPr>
        <w:t>.</w:t>
      </w:r>
    </w:p>
    <w:p w14:paraId="466705DE" w14:textId="77777777" w:rsidR="00FA2FBF" w:rsidRDefault="00FA2FBF" w:rsidP="00FA2FBF">
      <w:pPr>
        <w:shd w:val="clear" w:color="auto" w:fill="FFFFFF"/>
        <w:spacing w:after="0" w:line="240" w:lineRule="auto"/>
        <w:ind w:left="709"/>
        <w:rPr>
          <w:rFonts w:ascii="Arial" w:eastAsia="Times New Roman" w:hAnsi="Arial" w:cs="Arial"/>
          <w:lang w:eastAsia="en-GB"/>
        </w:rPr>
      </w:pPr>
    </w:p>
    <w:p w14:paraId="477FD985" w14:textId="406431D7" w:rsidR="00EF76AD" w:rsidRDefault="00FA2FBF" w:rsidP="00EF76AD">
      <w:pPr>
        <w:numPr>
          <w:ilvl w:val="0"/>
          <w:numId w:val="3"/>
        </w:numPr>
        <w:shd w:val="clear" w:color="auto" w:fill="FFFFFF"/>
        <w:spacing w:after="0" w:line="240" w:lineRule="auto"/>
        <w:ind w:left="709"/>
        <w:rPr>
          <w:rFonts w:ascii="Arial" w:eastAsia="Times New Roman" w:hAnsi="Arial" w:cs="Arial"/>
          <w:lang w:eastAsia="en-GB"/>
        </w:rPr>
      </w:pPr>
      <w:r w:rsidRPr="0018781D">
        <w:rPr>
          <w:rFonts w:ascii="Arial" w:eastAsia="Times New Roman" w:hAnsi="Arial" w:cs="Arial"/>
          <w:lang w:eastAsia="en-GB"/>
        </w:rPr>
        <w:t>Ensure those involved with the recruitment process have received</w:t>
      </w:r>
      <w:r w:rsidR="00EE2FD3" w:rsidRPr="0018781D">
        <w:rPr>
          <w:rFonts w:ascii="Arial" w:eastAsia="Times New Roman" w:hAnsi="Arial" w:cs="Arial"/>
          <w:lang w:eastAsia="en-GB"/>
        </w:rPr>
        <w:t xml:space="preserve"> the appropriate Safer Recruitment Training. </w:t>
      </w:r>
    </w:p>
    <w:p w14:paraId="47906D86" w14:textId="77777777" w:rsidR="0018781D" w:rsidRPr="0018781D" w:rsidRDefault="0018781D" w:rsidP="0018781D">
      <w:pPr>
        <w:shd w:val="clear" w:color="auto" w:fill="FFFFFF"/>
        <w:spacing w:after="0" w:line="240" w:lineRule="auto"/>
        <w:rPr>
          <w:rFonts w:ascii="Arial" w:eastAsia="Times New Roman" w:hAnsi="Arial" w:cs="Arial"/>
          <w:lang w:eastAsia="en-GB"/>
        </w:rPr>
      </w:pPr>
    </w:p>
    <w:p w14:paraId="0EC8A613" w14:textId="77777777" w:rsidR="00EF76AD" w:rsidRDefault="00EF76AD" w:rsidP="00EF76AD">
      <w:pPr>
        <w:numPr>
          <w:ilvl w:val="0"/>
          <w:numId w:val="3"/>
        </w:numPr>
        <w:shd w:val="clear" w:color="auto" w:fill="FFFFFF"/>
        <w:spacing w:after="0" w:line="240" w:lineRule="auto"/>
        <w:ind w:left="709"/>
        <w:rPr>
          <w:rFonts w:ascii="Arial" w:eastAsia="Times New Roman" w:hAnsi="Arial" w:cs="Arial"/>
          <w:lang w:eastAsia="en-GB"/>
        </w:rPr>
      </w:pPr>
      <w:r w:rsidRPr="00A614B2">
        <w:rPr>
          <w:rFonts w:ascii="Arial" w:eastAsia="Times New Roman" w:hAnsi="Arial" w:cs="Arial"/>
          <w:lang w:eastAsia="en-GB"/>
        </w:rPr>
        <w:t>To monitor contractors’ and agencies’ compliance with this document.</w:t>
      </w:r>
    </w:p>
    <w:p w14:paraId="4297E9D0" w14:textId="77777777" w:rsidR="00EF76AD" w:rsidRPr="00A614B2" w:rsidRDefault="00EF76AD" w:rsidP="00EF76AD">
      <w:pPr>
        <w:shd w:val="clear" w:color="auto" w:fill="FFFFFF"/>
        <w:spacing w:after="0" w:line="240" w:lineRule="auto"/>
        <w:rPr>
          <w:rFonts w:ascii="Arial" w:eastAsia="Times New Roman" w:hAnsi="Arial" w:cs="Arial"/>
          <w:lang w:eastAsia="en-GB"/>
        </w:rPr>
      </w:pPr>
    </w:p>
    <w:p w14:paraId="58F1B245" w14:textId="77777777" w:rsidR="00EF76AD" w:rsidRPr="00A614B2" w:rsidRDefault="00EF76AD" w:rsidP="00EF76AD">
      <w:pPr>
        <w:numPr>
          <w:ilvl w:val="0"/>
          <w:numId w:val="3"/>
        </w:numPr>
        <w:shd w:val="clear" w:color="auto" w:fill="FFFFFF"/>
        <w:spacing w:after="0" w:line="240" w:lineRule="auto"/>
        <w:ind w:left="709"/>
        <w:rPr>
          <w:rFonts w:ascii="Arial" w:eastAsia="Times New Roman" w:hAnsi="Arial" w:cs="Arial"/>
          <w:lang w:eastAsia="en-GB"/>
        </w:rPr>
      </w:pPr>
      <w:r w:rsidRPr="00A614B2">
        <w:rPr>
          <w:rFonts w:ascii="Arial" w:eastAsia="Times New Roman" w:hAnsi="Arial" w:cs="Arial"/>
          <w:lang w:eastAsia="en-GB"/>
        </w:rPr>
        <w:t>Promote welfare of children and young people at every stage of the procedure.</w:t>
      </w:r>
    </w:p>
    <w:p w14:paraId="35B12AAC" w14:textId="2416AF2F" w:rsidR="00F71C83" w:rsidRDefault="00EF76AD" w:rsidP="00DC5FAC">
      <w:pPr>
        <w:shd w:val="clear" w:color="auto" w:fill="FFFFFF"/>
        <w:spacing w:before="150" w:after="150" w:line="240" w:lineRule="auto"/>
        <w:rPr>
          <w:rFonts w:ascii="Arial" w:eastAsia="Times New Roman" w:hAnsi="Arial" w:cs="Arial"/>
          <w:lang w:eastAsia="en-GB"/>
        </w:rPr>
      </w:pPr>
      <w:r w:rsidRPr="00A614B2">
        <w:rPr>
          <w:rFonts w:ascii="Arial" w:eastAsia="Times New Roman" w:hAnsi="Arial" w:cs="Arial"/>
          <w:lang w:eastAsia="en-GB"/>
        </w:rPr>
        <w:t xml:space="preserve">The governing body has delegated responsibility to the </w:t>
      </w:r>
      <w:r w:rsidRPr="00AF6D23">
        <w:rPr>
          <w:rFonts w:ascii="Arial" w:eastAsia="Times New Roman" w:hAnsi="Arial" w:cs="Arial"/>
          <w:lang w:eastAsia="en-GB"/>
        </w:rPr>
        <w:t xml:space="preserve">Head Teacher and relevant members of the senior leadership team, </w:t>
      </w:r>
      <w:r w:rsidRPr="00A614B2">
        <w:rPr>
          <w:rFonts w:ascii="Arial" w:eastAsia="Times New Roman" w:hAnsi="Arial" w:cs="Arial"/>
          <w:lang w:eastAsia="en-GB"/>
        </w:rPr>
        <w:t xml:space="preserve">to lead in all appointments. </w:t>
      </w:r>
      <w:r>
        <w:rPr>
          <w:rFonts w:ascii="Arial" w:eastAsia="Times New Roman" w:hAnsi="Arial" w:cs="Arial"/>
          <w:lang w:eastAsia="en-GB"/>
        </w:rPr>
        <w:t>School</w:t>
      </w:r>
      <w:r w:rsidRPr="00A614B2">
        <w:rPr>
          <w:rFonts w:ascii="Arial" w:eastAsia="Times New Roman" w:hAnsi="Arial" w:cs="Arial"/>
          <w:lang w:eastAsia="en-GB"/>
        </w:rPr>
        <w:t xml:space="preserve"> governors may be involved in staff </w:t>
      </w:r>
      <w:r w:rsidR="00873E66" w:rsidRPr="00A614B2">
        <w:rPr>
          <w:rFonts w:ascii="Arial" w:eastAsia="Times New Roman" w:hAnsi="Arial" w:cs="Arial"/>
          <w:lang w:eastAsia="en-GB"/>
        </w:rPr>
        <w:t>appointments,</w:t>
      </w:r>
      <w:r w:rsidRPr="00A614B2">
        <w:rPr>
          <w:rFonts w:ascii="Arial" w:eastAsia="Times New Roman" w:hAnsi="Arial" w:cs="Arial"/>
          <w:lang w:eastAsia="en-GB"/>
        </w:rPr>
        <w:t xml:space="preserve"> but the final decision will rest with </w:t>
      </w:r>
      <w:r w:rsidRPr="00AF6D23">
        <w:rPr>
          <w:rFonts w:ascii="Arial" w:eastAsia="Times New Roman" w:hAnsi="Arial" w:cs="Arial"/>
          <w:lang w:eastAsia="en-GB"/>
        </w:rPr>
        <w:t>the Head</w:t>
      </w:r>
      <w:r w:rsidR="00F62134">
        <w:rPr>
          <w:rFonts w:ascii="Arial" w:eastAsia="Times New Roman" w:hAnsi="Arial" w:cs="Arial"/>
          <w:lang w:eastAsia="en-GB"/>
        </w:rPr>
        <w:t xml:space="preserve"> Teacher</w:t>
      </w:r>
    </w:p>
    <w:p w14:paraId="17A9BBD7" w14:textId="77777777" w:rsidR="00276D3B" w:rsidRPr="00EB25BA" w:rsidRDefault="00276D3B" w:rsidP="00DC5FAC">
      <w:pPr>
        <w:shd w:val="clear" w:color="auto" w:fill="FFFFFF"/>
        <w:spacing w:before="150" w:after="150" w:line="240" w:lineRule="auto"/>
        <w:rPr>
          <w:rFonts w:ascii="Arial" w:eastAsia="Times New Roman" w:hAnsi="Arial" w:cs="Arial"/>
          <w:color w:val="595959" w:themeColor="text1" w:themeTint="A6"/>
          <w:lang w:eastAsia="en-GB"/>
        </w:rPr>
      </w:pPr>
    </w:p>
    <w:p w14:paraId="46BFB4E7" w14:textId="412DC6FB" w:rsidR="00FB0E79" w:rsidRPr="00EB25BA" w:rsidRDefault="00DC5FAC" w:rsidP="00DC5FAC">
      <w:pPr>
        <w:shd w:val="clear" w:color="auto" w:fill="FFFFFF"/>
        <w:spacing w:before="150" w:after="150" w:line="240" w:lineRule="auto"/>
        <w:rPr>
          <w:rFonts w:ascii="Arial" w:eastAsia="Times New Roman" w:hAnsi="Arial" w:cs="Arial"/>
          <w:b/>
          <w:bCs/>
          <w:color w:val="595959" w:themeColor="text1" w:themeTint="A6"/>
          <w:sz w:val="28"/>
          <w:szCs w:val="28"/>
          <w:lang w:eastAsia="en-GB"/>
        </w:rPr>
      </w:pPr>
      <w:r w:rsidRPr="00EB25BA">
        <w:rPr>
          <w:rFonts w:ascii="Arial" w:eastAsia="Times New Roman" w:hAnsi="Arial" w:cs="Arial"/>
          <w:b/>
          <w:bCs/>
          <w:color w:val="595959" w:themeColor="text1" w:themeTint="A6"/>
          <w:sz w:val="28"/>
          <w:szCs w:val="28"/>
          <w:lang w:eastAsia="en-GB"/>
        </w:rPr>
        <w:lastRenderedPageBreak/>
        <w:t>4.</w:t>
      </w:r>
      <w:r w:rsidRPr="00EB25BA">
        <w:rPr>
          <w:rFonts w:ascii="Arial" w:eastAsia="Times New Roman" w:hAnsi="Arial" w:cs="Arial"/>
          <w:b/>
          <w:bCs/>
          <w:color w:val="595959" w:themeColor="text1" w:themeTint="A6"/>
          <w:sz w:val="28"/>
          <w:szCs w:val="28"/>
          <w:lang w:eastAsia="en-GB"/>
        </w:rPr>
        <w:tab/>
      </w:r>
      <w:r w:rsidR="00FB0E79" w:rsidRPr="00EB25BA">
        <w:rPr>
          <w:rFonts w:ascii="Arial" w:eastAsia="Times New Roman" w:hAnsi="Arial" w:cs="Arial"/>
          <w:b/>
          <w:bCs/>
          <w:color w:val="595959" w:themeColor="text1" w:themeTint="A6"/>
          <w:sz w:val="28"/>
          <w:szCs w:val="28"/>
          <w:lang w:eastAsia="en-GB"/>
        </w:rPr>
        <w:t>Definition of Regulated Activity and Frequency</w:t>
      </w:r>
    </w:p>
    <w:p w14:paraId="2FDF011E" w14:textId="43BB64C2" w:rsidR="00EF76AD" w:rsidRPr="00CA645F" w:rsidRDefault="0044095B" w:rsidP="00E62C0B">
      <w:pPr>
        <w:pStyle w:val="NormalWeb"/>
        <w:shd w:val="clear" w:color="auto" w:fill="FFFFFF"/>
        <w:spacing w:before="150" w:beforeAutospacing="0" w:after="150" w:afterAutospacing="0"/>
        <w:rPr>
          <w:rFonts w:ascii="Arial" w:hAnsi="Arial" w:cs="Arial"/>
        </w:rPr>
      </w:pPr>
      <w:r w:rsidRPr="00CA645F">
        <w:rPr>
          <w:rFonts w:ascii="Arial" w:hAnsi="Arial" w:cs="Arial"/>
        </w:rPr>
        <w:t xml:space="preserve">Any position undertaken at, or on behalf of the </w:t>
      </w:r>
      <w:proofErr w:type="gramStart"/>
      <w:r w:rsidRPr="00CA645F">
        <w:rPr>
          <w:rFonts w:ascii="Arial" w:hAnsi="Arial" w:cs="Arial"/>
        </w:rPr>
        <w:t>School</w:t>
      </w:r>
      <w:proofErr w:type="gramEnd"/>
      <w:r w:rsidRPr="00CA645F">
        <w:rPr>
          <w:rFonts w:ascii="Arial" w:hAnsi="Arial" w:cs="Arial"/>
        </w:rPr>
        <w:t xml:space="preserve"> will amount to “regulated </w:t>
      </w:r>
      <w:r w:rsidR="003A3969" w:rsidRPr="00CA645F">
        <w:rPr>
          <w:rFonts w:ascii="Arial" w:hAnsi="Arial" w:cs="Arial"/>
        </w:rPr>
        <w:t>activity” if it is carried out:</w:t>
      </w:r>
    </w:p>
    <w:p w14:paraId="07154B09" w14:textId="6C9674E6" w:rsidR="003A3969" w:rsidRPr="00CA645F" w:rsidRDefault="003A3969" w:rsidP="005B13D3">
      <w:pPr>
        <w:pStyle w:val="NormalWeb"/>
        <w:numPr>
          <w:ilvl w:val="0"/>
          <w:numId w:val="28"/>
        </w:numPr>
        <w:shd w:val="clear" w:color="auto" w:fill="FFFFFF"/>
        <w:spacing w:before="150" w:beforeAutospacing="0" w:after="150" w:afterAutospacing="0"/>
        <w:rPr>
          <w:rFonts w:ascii="Arial" w:hAnsi="Arial" w:cs="Arial"/>
        </w:rPr>
      </w:pPr>
      <w:r w:rsidRPr="00CA645F">
        <w:rPr>
          <w:rFonts w:ascii="Arial" w:hAnsi="Arial" w:cs="Arial"/>
        </w:rPr>
        <w:t>Frequently, meaning once a week or more; or</w:t>
      </w:r>
    </w:p>
    <w:p w14:paraId="497ED8B4" w14:textId="181B69CE" w:rsidR="003A3969" w:rsidRPr="00CA645F" w:rsidRDefault="00F50A70" w:rsidP="003A3969">
      <w:pPr>
        <w:pStyle w:val="NormalWeb"/>
        <w:numPr>
          <w:ilvl w:val="0"/>
          <w:numId w:val="4"/>
        </w:numPr>
        <w:shd w:val="clear" w:color="auto" w:fill="FFFFFF"/>
        <w:spacing w:before="150" w:beforeAutospacing="0" w:after="150" w:afterAutospacing="0"/>
        <w:rPr>
          <w:rFonts w:ascii="Arial" w:hAnsi="Arial" w:cs="Arial"/>
        </w:rPr>
      </w:pPr>
      <w:r w:rsidRPr="00CA645F">
        <w:rPr>
          <w:rFonts w:ascii="Arial" w:hAnsi="Arial" w:cs="Arial"/>
        </w:rPr>
        <w:t>Overnight meaning between 2:00am and 6:00am</w:t>
      </w:r>
      <w:r w:rsidR="00BE385F" w:rsidRPr="00CA645F">
        <w:rPr>
          <w:rFonts w:ascii="Arial" w:hAnsi="Arial" w:cs="Arial"/>
        </w:rPr>
        <w:t>; or</w:t>
      </w:r>
    </w:p>
    <w:p w14:paraId="6EB6C82B" w14:textId="3EF4DD3A" w:rsidR="00BE385F" w:rsidRPr="00CA645F" w:rsidRDefault="00BE385F" w:rsidP="003A3969">
      <w:pPr>
        <w:pStyle w:val="NormalWeb"/>
        <w:numPr>
          <w:ilvl w:val="0"/>
          <w:numId w:val="4"/>
        </w:numPr>
        <w:shd w:val="clear" w:color="auto" w:fill="FFFFFF"/>
        <w:spacing w:before="150" w:beforeAutospacing="0" w:after="150" w:afterAutospacing="0"/>
        <w:rPr>
          <w:rFonts w:ascii="Arial" w:hAnsi="Arial" w:cs="Arial"/>
        </w:rPr>
      </w:pPr>
      <w:r w:rsidRPr="00CA645F">
        <w:rPr>
          <w:rFonts w:ascii="Arial" w:hAnsi="Arial" w:cs="Arial"/>
        </w:rPr>
        <w:t>Satisfies the “period condition”, meaning four times or more in a 30 day- period; and</w:t>
      </w:r>
    </w:p>
    <w:p w14:paraId="52D7E2BF" w14:textId="46E48C83" w:rsidR="00BE385F" w:rsidRDefault="000302D1" w:rsidP="003A3969">
      <w:pPr>
        <w:pStyle w:val="NormalWeb"/>
        <w:numPr>
          <w:ilvl w:val="0"/>
          <w:numId w:val="4"/>
        </w:numPr>
        <w:shd w:val="clear" w:color="auto" w:fill="FFFFFF"/>
        <w:spacing w:before="150" w:beforeAutospacing="0" w:after="150" w:afterAutospacing="0"/>
        <w:rPr>
          <w:rFonts w:ascii="Arial" w:hAnsi="Arial" w:cs="Arial"/>
        </w:rPr>
      </w:pPr>
      <w:r w:rsidRPr="00CA645F">
        <w:rPr>
          <w:rFonts w:ascii="Arial" w:hAnsi="Arial" w:cs="Arial"/>
        </w:rPr>
        <w:t>Provides the opportunity for contact with children.</w:t>
      </w:r>
    </w:p>
    <w:p w14:paraId="3701CF17" w14:textId="7A318025" w:rsidR="00260607" w:rsidRDefault="00CA645F" w:rsidP="00CA645F">
      <w:pPr>
        <w:pStyle w:val="NormalWeb"/>
        <w:shd w:val="clear" w:color="auto" w:fill="FFFFFF"/>
        <w:spacing w:before="150" w:beforeAutospacing="0" w:after="150" w:afterAutospacing="0"/>
        <w:rPr>
          <w:rFonts w:ascii="Arial" w:hAnsi="Arial" w:cs="Arial"/>
        </w:rPr>
      </w:pPr>
      <w:r w:rsidRPr="00CA645F">
        <w:rPr>
          <w:rFonts w:ascii="Arial" w:hAnsi="Arial" w:cs="Arial"/>
        </w:rPr>
        <w:t>Roles which are carried out on an unpaid, voluntary basis will only amount to regulated activity if, in addition to the above, they are carried out on an unsupervised basis.</w:t>
      </w:r>
    </w:p>
    <w:p w14:paraId="16A19930" w14:textId="0600220B" w:rsidR="00CA645F" w:rsidRPr="00CA645F" w:rsidRDefault="00DC5FAC" w:rsidP="00CA645F">
      <w:pPr>
        <w:pStyle w:val="NormalWeb"/>
        <w:shd w:val="clear" w:color="auto" w:fill="FFFFFF"/>
        <w:spacing w:before="150" w:beforeAutospacing="0" w:after="150" w:afterAutospacing="0"/>
        <w:rPr>
          <w:rFonts w:ascii="Arial" w:hAnsi="Arial" w:cs="Arial"/>
        </w:rPr>
      </w:pPr>
      <w:r w:rsidRPr="004871A6">
        <w:rPr>
          <w:rFonts w:ascii="Arial" w:hAnsi="Arial" w:cs="Arial"/>
          <w:b/>
          <w:bCs/>
          <w:color w:val="595959" w:themeColor="text1" w:themeTint="A6"/>
        </w:rPr>
        <w:t>4.</w:t>
      </w:r>
      <w:r w:rsidR="00CB51C3" w:rsidRPr="004871A6">
        <w:rPr>
          <w:rFonts w:ascii="Arial" w:hAnsi="Arial" w:cs="Arial"/>
          <w:b/>
          <w:bCs/>
          <w:color w:val="595959" w:themeColor="text1" w:themeTint="A6"/>
        </w:rPr>
        <w:t>1</w:t>
      </w:r>
      <w:r w:rsidR="00CB51C3">
        <w:rPr>
          <w:rFonts w:ascii="Arial" w:hAnsi="Arial" w:cs="Arial"/>
        </w:rPr>
        <w:tab/>
      </w:r>
      <w:r w:rsidR="00CA645F" w:rsidRPr="00CA645F">
        <w:rPr>
          <w:rFonts w:ascii="Arial" w:hAnsi="Arial" w:cs="Arial"/>
        </w:rPr>
        <w:t xml:space="preserve">A person will be engaging in regulated activity with children if, </w:t>
      </w:r>
      <w:r w:rsidR="004871A6" w:rsidRPr="00CA645F">
        <w:rPr>
          <w:rFonts w:ascii="Arial" w:hAnsi="Arial" w:cs="Arial"/>
        </w:rPr>
        <w:t>because of</w:t>
      </w:r>
      <w:r w:rsidR="00CA645F" w:rsidRPr="00CA645F">
        <w:rPr>
          <w:rFonts w:ascii="Arial" w:hAnsi="Arial" w:cs="Arial"/>
        </w:rPr>
        <w:t xml:space="preserve"> their work, they: </w:t>
      </w:r>
    </w:p>
    <w:p w14:paraId="1C38F183" w14:textId="3D94DC92" w:rsidR="00CA645F" w:rsidRDefault="00CA645F" w:rsidP="00CA645F">
      <w:pPr>
        <w:pStyle w:val="NormalWeb"/>
        <w:numPr>
          <w:ilvl w:val="0"/>
          <w:numId w:val="4"/>
        </w:numPr>
        <w:shd w:val="clear" w:color="auto" w:fill="FFFFFF"/>
        <w:spacing w:before="150" w:beforeAutospacing="0" w:after="150" w:afterAutospacing="0"/>
        <w:rPr>
          <w:rFonts w:ascii="Arial" w:hAnsi="Arial" w:cs="Arial"/>
        </w:rPr>
      </w:pPr>
      <w:r w:rsidRPr="00CA645F">
        <w:rPr>
          <w:rFonts w:ascii="Arial" w:hAnsi="Arial" w:cs="Arial"/>
        </w:rPr>
        <w:t xml:space="preserve">will be responsible, on a regular basis in a school or college, for teaching, training instructing, caring for or supervising </w:t>
      </w:r>
      <w:r w:rsidR="004871A6" w:rsidRPr="00CA645F">
        <w:rPr>
          <w:rFonts w:ascii="Arial" w:hAnsi="Arial" w:cs="Arial"/>
        </w:rPr>
        <w:t>children.</w:t>
      </w:r>
    </w:p>
    <w:p w14:paraId="3740442F" w14:textId="77777777" w:rsidR="00CA645F" w:rsidRDefault="00CA645F" w:rsidP="00CA645F">
      <w:pPr>
        <w:pStyle w:val="NormalWeb"/>
        <w:numPr>
          <w:ilvl w:val="0"/>
          <w:numId w:val="4"/>
        </w:numPr>
        <w:shd w:val="clear" w:color="auto" w:fill="FFFFFF"/>
        <w:spacing w:before="150" w:beforeAutospacing="0" w:after="150" w:afterAutospacing="0"/>
        <w:rPr>
          <w:rFonts w:ascii="Arial" w:hAnsi="Arial" w:cs="Arial"/>
        </w:rPr>
      </w:pPr>
      <w:r w:rsidRPr="00CA645F">
        <w:rPr>
          <w:rFonts w:ascii="Arial" w:hAnsi="Arial" w:cs="Arial"/>
        </w:rPr>
        <w:t>will be working on a regular basis in a specified establishment, such as a school, for or in connection with the purposes of the establishment, where the work gives opportunity for contact with children; or</w:t>
      </w:r>
    </w:p>
    <w:p w14:paraId="2384B6D8" w14:textId="491433C2" w:rsidR="00697212" w:rsidRDefault="00CA645F" w:rsidP="00697212">
      <w:pPr>
        <w:pStyle w:val="NormalWeb"/>
        <w:numPr>
          <w:ilvl w:val="0"/>
          <w:numId w:val="4"/>
        </w:numPr>
        <w:shd w:val="clear" w:color="auto" w:fill="FFFFFF"/>
        <w:spacing w:before="150" w:beforeAutospacing="0" w:after="150" w:afterAutospacing="0"/>
        <w:rPr>
          <w:rFonts w:ascii="Arial" w:hAnsi="Arial" w:cs="Arial"/>
        </w:rPr>
      </w:pPr>
      <w:r w:rsidRPr="00CA645F">
        <w:rPr>
          <w:rFonts w:ascii="Arial" w:hAnsi="Arial" w:cs="Arial"/>
        </w:rPr>
        <w:t>engage in intimate or personal care or healthcare or any overnight activity, even if this happens only once</w:t>
      </w:r>
      <w:r w:rsidR="00064B43">
        <w:rPr>
          <w:rFonts w:ascii="Arial" w:hAnsi="Arial" w:cs="Arial"/>
        </w:rPr>
        <w:t>.</w:t>
      </w:r>
    </w:p>
    <w:p w14:paraId="0FE27E33" w14:textId="6BC386E6" w:rsidR="00276D3B" w:rsidRDefault="00276D3B" w:rsidP="00276D3B">
      <w:pPr>
        <w:pStyle w:val="NormalWeb"/>
        <w:shd w:val="clear" w:color="auto" w:fill="FFFFFF"/>
        <w:spacing w:before="150" w:beforeAutospacing="0" w:after="150" w:afterAutospacing="0"/>
        <w:rPr>
          <w:rFonts w:ascii="Arial" w:hAnsi="Arial" w:cs="Arial"/>
        </w:rPr>
      </w:pPr>
    </w:p>
    <w:p w14:paraId="26BDF0A9" w14:textId="77777777" w:rsidR="00276D3B" w:rsidRDefault="00276D3B" w:rsidP="00276D3B">
      <w:pPr>
        <w:pStyle w:val="NormalWeb"/>
        <w:shd w:val="clear" w:color="auto" w:fill="FFFFFF"/>
        <w:spacing w:before="150" w:beforeAutospacing="0" w:after="150" w:afterAutospacing="0"/>
        <w:rPr>
          <w:rFonts w:ascii="Arial" w:hAnsi="Arial" w:cs="Arial"/>
        </w:rPr>
      </w:pPr>
    </w:p>
    <w:p w14:paraId="6E29B71D" w14:textId="4A471D2C" w:rsidR="00064B43" w:rsidRDefault="00064B43" w:rsidP="00276D3B">
      <w:pPr>
        <w:pStyle w:val="NormalWeb"/>
        <w:shd w:val="clear" w:color="auto" w:fill="FFFFFF"/>
        <w:spacing w:before="150" w:beforeAutospacing="0" w:after="150" w:afterAutospacing="0"/>
        <w:rPr>
          <w:rFonts w:ascii="Arial" w:hAnsi="Arial" w:cs="Arial"/>
        </w:rPr>
      </w:pPr>
    </w:p>
    <w:p w14:paraId="5D3BDDE1" w14:textId="77777777" w:rsidR="00276D3B" w:rsidRDefault="00276D3B" w:rsidP="00276D3B">
      <w:pPr>
        <w:pStyle w:val="NormalWeb"/>
        <w:shd w:val="clear" w:color="auto" w:fill="FFFFFF"/>
        <w:spacing w:before="150" w:beforeAutospacing="0" w:after="150" w:afterAutospacing="0"/>
        <w:rPr>
          <w:rFonts w:ascii="Arial" w:hAnsi="Arial" w:cs="Arial"/>
        </w:rPr>
      </w:pPr>
    </w:p>
    <w:p w14:paraId="327FFA9B" w14:textId="77777777" w:rsidR="00276D3B" w:rsidRDefault="00276D3B" w:rsidP="00276D3B">
      <w:pPr>
        <w:pStyle w:val="NormalWeb"/>
        <w:shd w:val="clear" w:color="auto" w:fill="FFFFFF"/>
        <w:spacing w:before="150" w:beforeAutospacing="0" w:after="150" w:afterAutospacing="0"/>
        <w:rPr>
          <w:rFonts w:ascii="Arial" w:hAnsi="Arial" w:cs="Arial"/>
        </w:rPr>
      </w:pPr>
    </w:p>
    <w:p w14:paraId="76FCF676" w14:textId="77777777" w:rsidR="00276D3B" w:rsidRDefault="00276D3B" w:rsidP="00276D3B">
      <w:pPr>
        <w:pStyle w:val="NormalWeb"/>
        <w:shd w:val="clear" w:color="auto" w:fill="FFFFFF"/>
        <w:spacing w:before="150" w:beforeAutospacing="0" w:after="150" w:afterAutospacing="0"/>
        <w:rPr>
          <w:rFonts w:ascii="Arial" w:hAnsi="Arial" w:cs="Arial"/>
        </w:rPr>
      </w:pPr>
    </w:p>
    <w:p w14:paraId="39C0D06D" w14:textId="77777777" w:rsidR="00276D3B" w:rsidRDefault="00276D3B" w:rsidP="00276D3B">
      <w:pPr>
        <w:pStyle w:val="NormalWeb"/>
        <w:shd w:val="clear" w:color="auto" w:fill="FFFFFF"/>
        <w:spacing w:before="150" w:beforeAutospacing="0" w:after="150" w:afterAutospacing="0"/>
        <w:rPr>
          <w:rFonts w:ascii="Arial" w:hAnsi="Arial" w:cs="Arial"/>
        </w:rPr>
      </w:pPr>
    </w:p>
    <w:p w14:paraId="2C0998D6" w14:textId="77777777" w:rsidR="00276D3B" w:rsidRDefault="00276D3B" w:rsidP="00276D3B">
      <w:pPr>
        <w:pStyle w:val="NormalWeb"/>
        <w:shd w:val="clear" w:color="auto" w:fill="FFFFFF"/>
        <w:spacing w:before="150" w:beforeAutospacing="0" w:after="150" w:afterAutospacing="0"/>
        <w:rPr>
          <w:rFonts w:ascii="Arial" w:hAnsi="Arial" w:cs="Arial"/>
        </w:rPr>
      </w:pPr>
    </w:p>
    <w:p w14:paraId="31A76FE3" w14:textId="77777777" w:rsidR="00276D3B" w:rsidRDefault="00276D3B" w:rsidP="00276D3B">
      <w:pPr>
        <w:pStyle w:val="NormalWeb"/>
        <w:shd w:val="clear" w:color="auto" w:fill="FFFFFF"/>
        <w:spacing w:before="150" w:beforeAutospacing="0" w:after="150" w:afterAutospacing="0"/>
        <w:rPr>
          <w:rFonts w:ascii="Arial" w:hAnsi="Arial" w:cs="Arial"/>
        </w:rPr>
      </w:pPr>
    </w:p>
    <w:p w14:paraId="5726956B" w14:textId="77777777" w:rsidR="00276D3B" w:rsidRPr="00276D3B" w:rsidRDefault="00276D3B" w:rsidP="00276D3B">
      <w:pPr>
        <w:pStyle w:val="NormalWeb"/>
        <w:shd w:val="clear" w:color="auto" w:fill="FFFFFF"/>
        <w:spacing w:before="150" w:beforeAutospacing="0" w:after="150" w:afterAutospacing="0"/>
        <w:rPr>
          <w:rFonts w:ascii="Arial" w:hAnsi="Arial" w:cs="Arial"/>
        </w:rPr>
      </w:pPr>
    </w:p>
    <w:p w14:paraId="56C8F8FE" w14:textId="26DCB3C2" w:rsidR="00697212" w:rsidRDefault="00697212" w:rsidP="00697212">
      <w:pPr>
        <w:pStyle w:val="NormalWeb"/>
        <w:shd w:val="clear" w:color="auto" w:fill="FFFFFF"/>
        <w:spacing w:before="150" w:beforeAutospacing="0" w:after="150" w:afterAutospacing="0"/>
        <w:rPr>
          <w:rFonts w:ascii="Arial" w:hAnsi="Arial" w:cs="Arial"/>
        </w:rPr>
      </w:pPr>
    </w:p>
    <w:p w14:paraId="18CF85F3" w14:textId="5B5E9DA9" w:rsidR="00697212" w:rsidRDefault="00697212" w:rsidP="00697212">
      <w:pPr>
        <w:pStyle w:val="NormalWeb"/>
        <w:shd w:val="clear" w:color="auto" w:fill="FFFFFF"/>
        <w:spacing w:before="150" w:beforeAutospacing="0" w:after="150" w:afterAutospacing="0"/>
        <w:rPr>
          <w:rFonts w:ascii="Arial" w:hAnsi="Arial" w:cs="Arial"/>
        </w:rPr>
      </w:pPr>
    </w:p>
    <w:p w14:paraId="30953D9D" w14:textId="1A06DD28" w:rsidR="00697212" w:rsidRDefault="00697212" w:rsidP="00697212">
      <w:pPr>
        <w:pStyle w:val="NormalWeb"/>
        <w:shd w:val="clear" w:color="auto" w:fill="FFFFFF"/>
        <w:spacing w:before="150" w:beforeAutospacing="0" w:after="150" w:afterAutospacing="0"/>
        <w:rPr>
          <w:rFonts w:ascii="Arial" w:hAnsi="Arial" w:cs="Arial"/>
        </w:rPr>
      </w:pPr>
    </w:p>
    <w:p w14:paraId="57236001" w14:textId="09924846" w:rsidR="00685442" w:rsidRDefault="00685442" w:rsidP="00685442">
      <w:pPr>
        <w:pStyle w:val="NormalWeb"/>
        <w:shd w:val="clear" w:color="auto" w:fill="FFFFFF"/>
        <w:spacing w:before="150" w:beforeAutospacing="0" w:after="150" w:afterAutospacing="0"/>
        <w:rPr>
          <w:rFonts w:ascii="Arial" w:hAnsi="Arial" w:cs="Arial"/>
        </w:rPr>
      </w:pPr>
    </w:p>
    <w:p w14:paraId="7A8DEF9F" w14:textId="77777777" w:rsidR="00276D3B" w:rsidRPr="00514E80" w:rsidRDefault="00276D3B" w:rsidP="00685442">
      <w:pPr>
        <w:pStyle w:val="NormalWeb"/>
        <w:shd w:val="clear" w:color="auto" w:fill="FFFFFF"/>
        <w:spacing w:before="150" w:beforeAutospacing="0" w:after="150" w:afterAutospacing="0"/>
        <w:rPr>
          <w:rFonts w:ascii="Arial" w:hAnsi="Arial" w:cs="Arial"/>
        </w:rPr>
      </w:pPr>
    </w:p>
    <w:p w14:paraId="7D930A4D" w14:textId="271282AD" w:rsidR="0041712C" w:rsidRDefault="00276D3B">
      <w:pPr>
        <w:rPr>
          <w:color w:val="632E62" w:themeColor="text2"/>
        </w:rPr>
      </w:pPr>
      <w:r>
        <w:rPr>
          <w:rFonts w:ascii="Arial" w:hAnsi="Arial" w:cs="Arial"/>
          <w:noProof/>
        </w:rPr>
        <w:lastRenderedPageBreak/>
        <mc:AlternateContent>
          <mc:Choice Requires="wps">
            <w:drawing>
              <wp:anchor distT="0" distB="0" distL="114300" distR="114300" simplePos="0" relativeHeight="251657217" behindDoc="0" locked="0" layoutInCell="1" allowOverlap="1" wp14:anchorId="28EE0AEB" wp14:editId="5211CD05">
                <wp:simplePos x="0" y="0"/>
                <wp:positionH relativeFrom="margin">
                  <wp:posOffset>-336550</wp:posOffset>
                </wp:positionH>
                <wp:positionV relativeFrom="paragraph">
                  <wp:posOffset>6350</wp:posOffset>
                </wp:positionV>
                <wp:extent cx="6322695" cy="5715000"/>
                <wp:effectExtent l="0" t="0" r="20955" b="19050"/>
                <wp:wrapNone/>
                <wp:docPr id="5" name="Text Box 5"/>
                <wp:cNvGraphicFramePr/>
                <a:graphic xmlns:a="http://schemas.openxmlformats.org/drawingml/2006/main">
                  <a:graphicData uri="http://schemas.microsoft.com/office/word/2010/wordprocessingShape">
                    <wps:wsp>
                      <wps:cNvSpPr txBox="1"/>
                      <wps:spPr>
                        <a:xfrm>
                          <a:off x="0" y="0"/>
                          <a:ext cx="6322695" cy="5715000"/>
                        </a:xfrm>
                        <a:prstGeom prst="rect">
                          <a:avLst/>
                        </a:prstGeom>
                        <a:blipFill>
                          <a:blip r:embed="rId16"/>
                          <a:tile tx="0" ty="0" sx="100000" sy="100000" flip="none" algn="tl"/>
                        </a:blipFill>
                        <a:ln w="22225">
                          <a:solidFill>
                            <a:schemeClr val="tx1"/>
                          </a:solidFill>
                        </a:ln>
                      </wps:spPr>
                      <wps:txbx>
                        <w:txbxContent>
                          <w:p w14:paraId="5E3284F0" w14:textId="77777777" w:rsidR="00BC3F1B" w:rsidRPr="00064B43" w:rsidRDefault="00C46865">
                            <w:pPr>
                              <w:rPr>
                                <w:rFonts w:ascii="Arial" w:hAnsi="Arial" w:cs="Arial"/>
                                <w:b/>
                                <w:bCs/>
                              </w:rPr>
                            </w:pPr>
                            <w:r w:rsidRPr="00064B43">
                              <w:rPr>
                                <w:rFonts w:ascii="Arial" w:hAnsi="Arial" w:cs="Arial"/>
                                <w:b/>
                                <w:bCs/>
                              </w:rPr>
                              <w:t xml:space="preserve">Regulated activity </w:t>
                            </w:r>
                          </w:p>
                          <w:p w14:paraId="5128AED8" w14:textId="02C5B113" w:rsidR="00F57425" w:rsidRPr="00630981" w:rsidRDefault="00C46865">
                            <w:pPr>
                              <w:rPr>
                                <w:rFonts w:ascii="Arial" w:hAnsi="Arial" w:cs="Arial"/>
                              </w:rPr>
                            </w:pPr>
                            <w:r w:rsidRPr="00064B43">
                              <w:rPr>
                                <w:rFonts w:ascii="Arial" w:hAnsi="Arial" w:cs="Arial"/>
                              </w:rPr>
                              <w:t>The full legal definition of regulated activity is set out in Schedule 4 of the Safeguarding Vulnerable Groups Act 2006 as amended by the Protection of Freedoms Act 2012. HM Government has produced</w:t>
                            </w:r>
                            <w:r w:rsidR="003C4A21" w:rsidRPr="00064B43">
                              <w:rPr>
                                <w:rFonts w:ascii="Arial" w:hAnsi="Arial" w:cs="Arial"/>
                              </w:rPr>
                              <w:t xml:space="preserve"> </w:t>
                            </w:r>
                            <w:hyperlink r:id="rId17" w:history="1">
                              <w:r w:rsidR="00F41FA6" w:rsidRPr="00F41FA6">
                                <w:rPr>
                                  <w:color w:val="0000FF"/>
                                  <w:u w:val="single"/>
                                </w:rPr>
                                <w:t>Department for Education (publishing.service.gov.uk)</w:t>
                              </w:r>
                            </w:hyperlink>
                          </w:p>
                          <w:p w14:paraId="674749CA" w14:textId="2B32A675" w:rsidR="0053503B" w:rsidRPr="00064B43" w:rsidRDefault="00C46865">
                            <w:pPr>
                              <w:rPr>
                                <w:rFonts w:ascii="Arial" w:hAnsi="Arial" w:cs="Arial"/>
                              </w:rPr>
                            </w:pPr>
                            <w:r w:rsidRPr="00064B43">
                              <w:rPr>
                                <w:rFonts w:ascii="Arial" w:hAnsi="Arial" w:cs="Arial"/>
                              </w:rPr>
                              <w:t xml:space="preserve">Regulated activity includes: </w:t>
                            </w:r>
                          </w:p>
                          <w:p w14:paraId="62097A6C" w14:textId="17FE89F1" w:rsidR="0053503B" w:rsidRPr="00064B43" w:rsidRDefault="00C46865" w:rsidP="00713F38">
                            <w:pPr>
                              <w:ind w:left="851" w:hanging="284"/>
                              <w:rPr>
                                <w:rFonts w:ascii="Arial" w:hAnsi="Arial" w:cs="Arial"/>
                              </w:rPr>
                            </w:pPr>
                            <w:r w:rsidRPr="00064B43">
                              <w:rPr>
                                <w:rFonts w:ascii="Arial" w:hAnsi="Arial" w:cs="Arial"/>
                              </w:rPr>
                              <w:t xml:space="preserve">a. teaching, training, instructing, caring for (see (c) below) or supervising children if </w:t>
                            </w:r>
                            <w:r w:rsidR="00770377" w:rsidRPr="00064B43">
                              <w:rPr>
                                <w:rFonts w:ascii="Arial" w:hAnsi="Arial" w:cs="Arial"/>
                              </w:rPr>
                              <w:t>the person</w:t>
                            </w:r>
                            <w:r w:rsidRPr="00064B43">
                              <w:rPr>
                                <w:rFonts w:ascii="Arial" w:hAnsi="Arial" w:cs="Arial"/>
                              </w:rPr>
                              <w:t xml:space="preserve"> is unsupervised, or providing advice or guidance on physical, emotional or educational well-being, or driving a vehicle only for </w:t>
                            </w:r>
                            <w:proofErr w:type="gramStart"/>
                            <w:r w:rsidRPr="00064B43">
                              <w:rPr>
                                <w:rFonts w:ascii="Arial" w:hAnsi="Arial" w:cs="Arial"/>
                              </w:rPr>
                              <w:t>children;</w:t>
                            </w:r>
                            <w:proofErr w:type="gramEnd"/>
                            <w:r w:rsidRPr="00064B43">
                              <w:rPr>
                                <w:rFonts w:ascii="Arial" w:hAnsi="Arial" w:cs="Arial"/>
                              </w:rPr>
                              <w:t xml:space="preserve"> </w:t>
                            </w:r>
                          </w:p>
                          <w:p w14:paraId="2E13D5CA" w14:textId="77777777" w:rsidR="00B70A81" w:rsidRPr="00064B43" w:rsidRDefault="00C46865" w:rsidP="00713F38">
                            <w:pPr>
                              <w:ind w:left="851" w:hanging="284"/>
                              <w:rPr>
                                <w:rFonts w:ascii="Arial" w:hAnsi="Arial" w:cs="Arial"/>
                              </w:rPr>
                            </w:pPr>
                            <w:r w:rsidRPr="00064B43">
                              <w:rPr>
                                <w:rFonts w:ascii="Arial" w:hAnsi="Arial" w:cs="Arial"/>
                              </w:rPr>
                              <w:t xml:space="preserve">b. work for a limited range of establishments (known as ‘specified places’, which include schools and colleges), with the opportunity for contact with children, but not including work done by supervised volunteers. </w:t>
                            </w:r>
                          </w:p>
                          <w:p w14:paraId="19CE832E" w14:textId="2F9CC32C" w:rsidR="00B70A81" w:rsidRPr="00064B43" w:rsidRDefault="00C46865" w:rsidP="00B70A81">
                            <w:pPr>
                              <w:rPr>
                                <w:rFonts w:ascii="Arial" w:hAnsi="Arial" w:cs="Arial"/>
                              </w:rPr>
                            </w:pPr>
                            <w:r w:rsidRPr="00064B43">
                              <w:rPr>
                                <w:rFonts w:ascii="Arial" w:hAnsi="Arial" w:cs="Arial"/>
                              </w:rPr>
                              <w:t>Work under (a) or (b) is regulated activity only if done regularly.</w:t>
                            </w:r>
                            <w:r w:rsidR="009B42C5" w:rsidRPr="00064B43">
                              <w:rPr>
                                <w:rFonts w:ascii="Arial" w:hAnsi="Arial" w:cs="Arial"/>
                              </w:rPr>
                              <w:t xml:space="preserve"> </w:t>
                            </w:r>
                            <w:r w:rsidRPr="00064B43">
                              <w:rPr>
                                <w:rFonts w:ascii="Arial" w:hAnsi="Arial" w:cs="Arial"/>
                              </w:rPr>
                              <w:t xml:space="preserve">Some activities are always regulated activities, regardless of frequency or whether they are supervised or not. This includes: </w:t>
                            </w:r>
                          </w:p>
                          <w:p w14:paraId="51DA47E2" w14:textId="77777777" w:rsidR="00B70A81" w:rsidRPr="00064B43" w:rsidRDefault="00C46865" w:rsidP="00713F38">
                            <w:pPr>
                              <w:ind w:left="851" w:hanging="284"/>
                              <w:rPr>
                                <w:rFonts w:ascii="Arial" w:hAnsi="Arial" w:cs="Arial"/>
                              </w:rPr>
                            </w:pPr>
                            <w:r w:rsidRPr="00064B43">
                              <w:rPr>
                                <w:rFonts w:ascii="Arial" w:hAnsi="Arial" w:cs="Arial"/>
                              </w:rPr>
                              <w:t xml:space="preserve">c. relevant personal care, or health care provided by or provided under the supervision of a health care professional: </w:t>
                            </w:r>
                          </w:p>
                          <w:p w14:paraId="6EAEC9F1" w14:textId="6274DA45" w:rsidR="00713F38" w:rsidRPr="00064B43" w:rsidRDefault="00C46865" w:rsidP="00713F38">
                            <w:pPr>
                              <w:pStyle w:val="ListParagraph"/>
                              <w:numPr>
                                <w:ilvl w:val="0"/>
                                <w:numId w:val="13"/>
                              </w:numPr>
                              <w:rPr>
                                <w:rFonts w:ascii="Arial" w:hAnsi="Arial" w:cs="Arial"/>
                              </w:rPr>
                            </w:pPr>
                            <w:r w:rsidRPr="00064B43">
                              <w:rPr>
                                <w:rFonts w:ascii="Arial" w:hAnsi="Arial" w:cs="Arial"/>
                              </w:rPr>
                              <w:t xml:space="preserve">personal care includes helping a child with eating and drinking for reasons of illness or disability or in connection with toileting, washing, bathing and dressing for reasons of age, illness of </w:t>
                            </w:r>
                            <w:proofErr w:type="gramStart"/>
                            <w:r w:rsidRPr="00064B43">
                              <w:rPr>
                                <w:rFonts w:ascii="Arial" w:hAnsi="Arial" w:cs="Arial"/>
                              </w:rPr>
                              <w:t>disability;</w:t>
                            </w:r>
                            <w:proofErr w:type="gramEnd"/>
                          </w:p>
                          <w:p w14:paraId="2C71F492" w14:textId="4E61C3A9" w:rsidR="00713F38" w:rsidRPr="00064B43" w:rsidRDefault="00C46865" w:rsidP="00713F38">
                            <w:pPr>
                              <w:pStyle w:val="ListParagraph"/>
                              <w:numPr>
                                <w:ilvl w:val="0"/>
                                <w:numId w:val="13"/>
                              </w:numPr>
                              <w:rPr>
                                <w:rFonts w:ascii="Arial" w:hAnsi="Arial" w:cs="Arial"/>
                              </w:rPr>
                            </w:pPr>
                            <w:r w:rsidRPr="00064B43">
                              <w:rPr>
                                <w:rFonts w:ascii="Arial" w:hAnsi="Arial" w:cs="Arial"/>
                              </w:rPr>
                              <w:t xml:space="preserve">health care means care for children provided by, or under the direction or supervision of, a regulated health care professional. </w:t>
                            </w:r>
                          </w:p>
                          <w:p w14:paraId="311E8E3F" w14:textId="77777777" w:rsidR="00713F38" w:rsidRPr="00064B43" w:rsidRDefault="00C46865" w:rsidP="00713F38">
                            <w:pPr>
                              <w:rPr>
                                <w:rFonts w:ascii="Arial" w:hAnsi="Arial" w:cs="Arial"/>
                              </w:rPr>
                            </w:pPr>
                            <w:r w:rsidRPr="00064B43">
                              <w:rPr>
                                <w:rFonts w:ascii="Arial" w:hAnsi="Arial" w:cs="Arial"/>
                              </w:rPr>
                              <w:t xml:space="preserve">Regulated activity will not be: </w:t>
                            </w:r>
                          </w:p>
                          <w:p w14:paraId="3CA36E55" w14:textId="36416972" w:rsidR="00713F38" w:rsidRPr="0036761C" w:rsidRDefault="00C46865" w:rsidP="00713F38">
                            <w:pPr>
                              <w:pStyle w:val="ListParagraph"/>
                              <w:numPr>
                                <w:ilvl w:val="0"/>
                                <w:numId w:val="12"/>
                              </w:numPr>
                              <w:rPr>
                                <w:rFonts w:ascii="Arial" w:hAnsi="Arial" w:cs="Arial"/>
                                <w:sz w:val="24"/>
                                <w:szCs w:val="24"/>
                              </w:rPr>
                            </w:pPr>
                            <w:r w:rsidRPr="00064B43">
                              <w:rPr>
                                <w:rFonts w:ascii="Arial" w:hAnsi="Arial" w:cs="Arial"/>
                              </w:rPr>
                              <w:t>paid work in specified places which is occasional and temporary and does not involve teachin</w:t>
                            </w:r>
                            <w:r w:rsidRPr="0036761C">
                              <w:rPr>
                                <w:rFonts w:ascii="Arial" w:hAnsi="Arial" w:cs="Arial"/>
                                <w:sz w:val="24"/>
                                <w:szCs w:val="24"/>
                              </w:rPr>
                              <w:t xml:space="preserve">g, training; and </w:t>
                            </w:r>
                          </w:p>
                          <w:p w14:paraId="4114C6C6" w14:textId="629A1F01" w:rsidR="00967C32" w:rsidRPr="0036761C" w:rsidRDefault="00C46865" w:rsidP="00713F38">
                            <w:pPr>
                              <w:pStyle w:val="ListParagraph"/>
                              <w:numPr>
                                <w:ilvl w:val="0"/>
                                <w:numId w:val="12"/>
                              </w:numPr>
                              <w:rPr>
                                <w:rFonts w:ascii="Arial" w:hAnsi="Arial" w:cs="Arial"/>
                                <w:sz w:val="24"/>
                                <w:szCs w:val="24"/>
                              </w:rPr>
                            </w:pPr>
                            <w:r w:rsidRPr="0036761C">
                              <w:rPr>
                                <w:rFonts w:ascii="Arial" w:hAnsi="Arial" w:cs="Arial"/>
                                <w:sz w:val="24"/>
                                <w:szCs w:val="24"/>
                              </w:rPr>
                              <w:t>supervised activity which is paid in non-specified settings such as youth clubs, sports clubs etc</w:t>
                            </w:r>
                          </w:p>
                          <w:p w14:paraId="4DA4514A" w14:textId="6EE40A9C" w:rsidR="0041712C" w:rsidRPr="0036761C" w:rsidRDefault="0041712C" w:rsidP="0036761C">
                            <w:pPr>
                              <w:pStyle w:val="ListParagraph"/>
                              <w:ind w:left="4320" w:firstLine="720"/>
                              <w:rPr>
                                <w:rFonts w:ascii="Arial" w:hAnsi="Arial" w:cs="Arial"/>
                                <w:b/>
                                <w:bCs/>
                                <w:sz w:val="20"/>
                                <w:szCs w:val="20"/>
                              </w:rPr>
                            </w:pPr>
                            <w:r w:rsidRPr="0036761C">
                              <w:rPr>
                                <w:rFonts w:ascii="Arial" w:hAnsi="Arial" w:cs="Arial"/>
                                <w:b/>
                                <w:bCs/>
                                <w:sz w:val="20"/>
                                <w:szCs w:val="20"/>
                              </w:rPr>
                              <w:t>Keeping Children Safe in Education, Sept 202</w:t>
                            </w:r>
                            <w:r w:rsidR="00630981">
                              <w:rPr>
                                <w:rFonts w:ascii="Arial" w:hAnsi="Arial" w:cs="Arial"/>
                                <w:b/>
                                <w:bCs/>
                                <w:sz w:val="20"/>
                                <w:szCs w:val="20"/>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EE0AEB" id="Text Box 5" o:spid="_x0000_s1030" type="#_x0000_t202" style="position:absolute;margin-left:-26.5pt;margin-top:.5pt;width:497.85pt;height:450pt;z-index:25165721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" strokecolor="black [3213]" strokeweight="1.75pt">
                <v:fill r:id="rId18" o:title="" recolor="t" rotate="t" type="tile"/>
                <v:textbox>
                  <w:txbxContent>
                    <w:p w14:paraId="5E3284F0" w14:textId="77777777" w:rsidR="00BC3F1B" w:rsidRPr="00064B43" w:rsidRDefault="00C46865">
                      <w:pPr>
                        <w:rPr>
                          <w:rFonts w:ascii="Arial" w:hAnsi="Arial" w:cs="Arial"/>
                          <w:b/>
                          <w:bCs/>
                        </w:rPr>
                      </w:pPr>
                      <w:r w:rsidRPr="00064B43">
                        <w:rPr>
                          <w:rFonts w:ascii="Arial" w:hAnsi="Arial" w:cs="Arial"/>
                          <w:b/>
                          <w:bCs/>
                        </w:rPr>
                        <w:t xml:space="preserve">Regulated activity </w:t>
                      </w:r>
                    </w:p>
                    <w:p w14:paraId="5128AED8" w14:textId="02C5B113" w:rsidR="00F57425" w:rsidRPr="00630981" w:rsidRDefault="00C46865">
                      <w:pPr>
                        <w:rPr>
                          <w:rFonts w:ascii="Arial" w:hAnsi="Arial" w:cs="Arial"/>
                        </w:rPr>
                      </w:pPr>
                      <w:r w:rsidRPr="00064B43">
                        <w:rPr>
                          <w:rFonts w:ascii="Arial" w:hAnsi="Arial" w:cs="Arial"/>
                        </w:rPr>
                        <w:t>The full legal definition of regulated activity is set out in Schedule 4 of the Safeguarding Vulnerable Groups Act 2006 as amended by the Protection of Freedoms Act 2012. HM Government has produced</w:t>
                      </w:r>
                      <w:r w:rsidR="003C4A21" w:rsidRPr="00064B43">
                        <w:rPr>
                          <w:rFonts w:ascii="Arial" w:hAnsi="Arial" w:cs="Arial"/>
                        </w:rPr>
                        <w:t xml:space="preserve"> </w:t>
                      </w:r>
                      <w:hyperlink r:id="rId19" w:history="1">
                        <w:r w:rsidR="00F41FA6" w:rsidRPr="00F41FA6">
                          <w:rPr>
                            <w:color w:val="0000FF"/>
                            <w:u w:val="single"/>
                          </w:rPr>
                          <w:t>Department for Education (publishing.service.gov.uk)</w:t>
                        </w:r>
                      </w:hyperlink>
                    </w:p>
                    <w:p w14:paraId="674749CA" w14:textId="2B32A675" w:rsidR="0053503B" w:rsidRPr="00064B43" w:rsidRDefault="00C46865">
                      <w:pPr>
                        <w:rPr>
                          <w:rFonts w:ascii="Arial" w:hAnsi="Arial" w:cs="Arial"/>
                        </w:rPr>
                      </w:pPr>
                      <w:r w:rsidRPr="00064B43">
                        <w:rPr>
                          <w:rFonts w:ascii="Arial" w:hAnsi="Arial" w:cs="Arial"/>
                        </w:rPr>
                        <w:t xml:space="preserve">Regulated activity includes: </w:t>
                      </w:r>
                    </w:p>
                    <w:p w14:paraId="62097A6C" w14:textId="17FE89F1" w:rsidR="0053503B" w:rsidRPr="00064B43" w:rsidRDefault="00C46865" w:rsidP="00713F38">
                      <w:pPr>
                        <w:ind w:left="851" w:hanging="284"/>
                        <w:rPr>
                          <w:rFonts w:ascii="Arial" w:hAnsi="Arial" w:cs="Arial"/>
                        </w:rPr>
                      </w:pPr>
                      <w:r w:rsidRPr="00064B43">
                        <w:rPr>
                          <w:rFonts w:ascii="Arial" w:hAnsi="Arial" w:cs="Arial"/>
                        </w:rPr>
                        <w:t xml:space="preserve">a. teaching, training, instructing, caring for (see (c) below) or supervising children if </w:t>
                      </w:r>
                      <w:r w:rsidR="00770377" w:rsidRPr="00064B43">
                        <w:rPr>
                          <w:rFonts w:ascii="Arial" w:hAnsi="Arial" w:cs="Arial"/>
                        </w:rPr>
                        <w:t>the person</w:t>
                      </w:r>
                      <w:r w:rsidRPr="00064B43">
                        <w:rPr>
                          <w:rFonts w:ascii="Arial" w:hAnsi="Arial" w:cs="Arial"/>
                        </w:rPr>
                        <w:t xml:space="preserve"> is unsupervised, or providing advice or guidance on physical, emotional or educational well-being, or driving a vehicle only for </w:t>
                      </w:r>
                      <w:proofErr w:type="gramStart"/>
                      <w:r w:rsidRPr="00064B43">
                        <w:rPr>
                          <w:rFonts w:ascii="Arial" w:hAnsi="Arial" w:cs="Arial"/>
                        </w:rPr>
                        <w:t>children;</w:t>
                      </w:r>
                      <w:proofErr w:type="gramEnd"/>
                      <w:r w:rsidRPr="00064B43">
                        <w:rPr>
                          <w:rFonts w:ascii="Arial" w:hAnsi="Arial" w:cs="Arial"/>
                        </w:rPr>
                        <w:t xml:space="preserve"> </w:t>
                      </w:r>
                    </w:p>
                    <w:p w14:paraId="2E13D5CA" w14:textId="77777777" w:rsidR="00B70A81" w:rsidRPr="00064B43" w:rsidRDefault="00C46865" w:rsidP="00713F38">
                      <w:pPr>
                        <w:ind w:left="851" w:hanging="284"/>
                        <w:rPr>
                          <w:rFonts w:ascii="Arial" w:hAnsi="Arial" w:cs="Arial"/>
                        </w:rPr>
                      </w:pPr>
                      <w:r w:rsidRPr="00064B43">
                        <w:rPr>
                          <w:rFonts w:ascii="Arial" w:hAnsi="Arial" w:cs="Arial"/>
                        </w:rPr>
                        <w:t xml:space="preserve">b. work for a limited range of establishments (known as ‘specified places’, which include schools and colleges), with the opportunity for contact with children, but not including work done by supervised volunteers. </w:t>
                      </w:r>
                    </w:p>
                    <w:p w14:paraId="19CE832E" w14:textId="2F9CC32C" w:rsidR="00B70A81" w:rsidRPr="00064B43" w:rsidRDefault="00C46865" w:rsidP="00B70A81">
                      <w:pPr>
                        <w:rPr>
                          <w:rFonts w:ascii="Arial" w:hAnsi="Arial" w:cs="Arial"/>
                        </w:rPr>
                      </w:pPr>
                      <w:r w:rsidRPr="00064B43">
                        <w:rPr>
                          <w:rFonts w:ascii="Arial" w:hAnsi="Arial" w:cs="Arial"/>
                        </w:rPr>
                        <w:t>Work under (a) or (b) is regulated activity only if done regularly.</w:t>
                      </w:r>
                      <w:r w:rsidR="009B42C5" w:rsidRPr="00064B43">
                        <w:rPr>
                          <w:rFonts w:ascii="Arial" w:hAnsi="Arial" w:cs="Arial"/>
                        </w:rPr>
                        <w:t xml:space="preserve"> </w:t>
                      </w:r>
                      <w:r w:rsidRPr="00064B43">
                        <w:rPr>
                          <w:rFonts w:ascii="Arial" w:hAnsi="Arial" w:cs="Arial"/>
                        </w:rPr>
                        <w:t xml:space="preserve">Some activities are always regulated activities, regardless of frequency or whether they are supervised or not. This includes: </w:t>
                      </w:r>
                    </w:p>
                    <w:p w14:paraId="51DA47E2" w14:textId="77777777" w:rsidR="00B70A81" w:rsidRPr="00064B43" w:rsidRDefault="00C46865" w:rsidP="00713F38">
                      <w:pPr>
                        <w:ind w:left="851" w:hanging="284"/>
                        <w:rPr>
                          <w:rFonts w:ascii="Arial" w:hAnsi="Arial" w:cs="Arial"/>
                        </w:rPr>
                      </w:pPr>
                      <w:r w:rsidRPr="00064B43">
                        <w:rPr>
                          <w:rFonts w:ascii="Arial" w:hAnsi="Arial" w:cs="Arial"/>
                        </w:rPr>
                        <w:t xml:space="preserve">c. relevant personal care, or health care provided by or provided under the supervision of a health care professional: </w:t>
                      </w:r>
                    </w:p>
                    <w:p w14:paraId="6EAEC9F1" w14:textId="6274DA45" w:rsidR="00713F38" w:rsidRPr="00064B43" w:rsidRDefault="00C46865" w:rsidP="00713F38">
                      <w:pPr>
                        <w:pStyle w:val="ListParagraph"/>
                        <w:numPr>
                          <w:ilvl w:val="0"/>
                          <w:numId w:val="13"/>
                        </w:numPr>
                        <w:rPr>
                          <w:rFonts w:ascii="Arial" w:hAnsi="Arial" w:cs="Arial"/>
                        </w:rPr>
                      </w:pPr>
                      <w:r w:rsidRPr="00064B43">
                        <w:rPr>
                          <w:rFonts w:ascii="Arial" w:hAnsi="Arial" w:cs="Arial"/>
                        </w:rPr>
                        <w:t xml:space="preserve">personal care includes helping a child with eating and drinking for reasons of illness or disability or in connection with toileting, washing, bathing and dressing for reasons of age, illness of </w:t>
                      </w:r>
                      <w:proofErr w:type="gramStart"/>
                      <w:r w:rsidRPr="00064B43">
                        <w:rPr>
                          <w:rFonts w:ascii="Arial" w:hAnsi="Arial" w:cs="Arial"/>
                        </w:rPr>
                        <w:t>disability;</w:t>
                      </w:r>
                      <w:proofErr w:type="gramEnd"/>
                    </w:p>
                    <w:p w14:paraId="2C71F492" w14:textId="4E61C3A9" w:rsidR="00713F38" w:rsidRPr="00064B43" w:rsidRDefault="00C46865" w:rsidP="00713F38">
                      <w:pPr>
                        <w:pStyle w:val="ListParagraph"/>
                        <w:numPr>
                          <w:ilvl w:val="0"/>
                          <w:numId w:val="13"/>
                        </w:numPr>
                        <w:rPr>
                          <w:rFonts w:ascii="Arial" w:hAnsi="Arial" w:cs="Arial"/>
                        </w:rPr>
                      </w:pPr>
                      <w:r w:rsidRPr="00064B43">
                        <w:rPr>
                          <w:rFonts w:ascii="Arial" w:hAnsi="Arial" w:cs="Arial"/>
                        </w:rPr>
                        <w:t xml:space="preserve">health care means care for children provided by, or under the direction or supervision of, a regulated health care professional. </w:t>
                      </w:r>
                    </w:p>
                    <w:p w14:paraId="311E8E3F" w14:textId="77777777" w:rsidR="00713F38" w:rsidRPr="00064B43" w:rsidRDefault="00C46865" w:rsidP="00713F38">
                      <w:pPr>
                        <w:rPr>
                          <w:rFonts w:ascii="Arial" w:hAnsi="Arial" w:cs="Arial"/>
                        </w:rPr>
                      </w:pPr>
                      <w:r w:rsidRPr="00064B43">
                        <w:rPr>
                          <w:rFonts w:ascii="Arial" w:hAnsi="Arial" w:cs="Arial"/>
                        </w:rPr>
                        <w:t xml:space="preserve">Regulated activity will not be: </w:t>
                      </w:r>
                    </w:p>
                    <w:p w14:paraId="3CA36E55" w14:textId="36416972" w:rsidR="00713F38" w:rsidRPr="0036761C" w:rsidRDefault="00C46865" w:rsidP="00713F38">
                      <w:pPr>
                        <w:pStyle w:val="ListParagraph"/>
                        <w:numPr>
                          <w:ilvl w:val="0"/>
                          <w:numId w:val="12"/>
                        </w:numPr>
                        <w:rPr>
                          <w:rFonts w:ascii="Arial" w:hAnsi="Arial" w:cs="Arial"/>
                          <w:sz w:val="24"/>
                          <w:szCs w:val="24"/>
                        </w:rPr>
                      </w:pPr>
                      <w:r w:rsidRPr="00064B43">
                        <w:rPr>
                          <w:rFonts w:ascii="Arial" w:hAnsi="Arial" w:cs="Arial"/>
                        </w:rPr>
                        <w:t>paid work in specified places which is occasional and temporary and does not involve teachin</w:t>
                      </w:r>
                      <w:r w:rsidRPr="0036761C">
                        <w:rPr>
                          <w:rFonts w:ascii="Arial" w:hAnsi="Arial" w:cs="Arial"/>
                          <w:sz w:val="24"/>
                          <w:szCs w:val="24"/>
                        </w:rPr>
                        <w:t xml:space="preserve">g, training; and </w:t>
                      </w:r>
                    </w:p>
                    <w:p w14:paraId="4114C6C6" w14:textId="629A1F01" w:rsidR="00967C32" w:rsidRPr="0036761C" w:rsidRDefault="00C46865" w:rsidP="00713F38">
                      <w:pPr>
                        <w:pStyle w:val="ListParagraph"/>
                        <w:numPr>
                          <w:ilvl w:val="0"/>
                          <w:numId w:val="12"/>
                        </w:numPr>
                        <w:rPr>
                          <w:rFonts w:ascii="Arial" w:hAnsi="Arial" w:cs="Arial"/>
                          <w:sz w:val="24"/>
                          <w:szCs w:val="24"/>
                        </w:rPr>
                      </w:pPr>
                      <w:r w:rsidRPr="0036761C">
                        <w:rPr>
                          <w:rFonts w:ascii="Arial" w:hAnsi="Arial" w:cs="Arial"/>
                          <w:sz w:val="24"/>
                          <w:szCs w:val="24"/>
                        </w:rPr>
                        <w:t>supervised activity which is paid in non-specified settings such as youth clubs, sports clubs etc</w:t>
                      </w:r>
                    </w:p>
                    <w:p w14:paraId="4DA4514A" w14:textId="6EE40A9C" w:rsidR="0041712C" w:rsidRPr="0036761C" w:rsidRDefault="0041712C" w:rsidP="0036761C">
                      <w:pPr>
                        <w:pStyle w:val="ListParagraph"/>
                        <w:ind w:left="4320" w:firstLine="720"/>
                        <w:rPr>
                          <w:rFonts w:ascii="Arial" w:hAnsi="Arial" w:cs="Arial"/>
                          <w:b/>
                          <w:bCs/>
                          <w:sz w:val="20"/>
                          <w:szCs w:val="20"/>
                        </w:rPr>
                      </w:pPr>
                      <w:r w:rsidRPr="0036761C">
                        <w:rPr>
                          <w:rFonts w:ascii="Arial" w:hAnsi="Arial" w:cs="Arial"/>
                          <w:b/>
                          <w:bCs/>
                          <w:sz w:val="20"/>
                          <w:szCs w:val="20"/>
                        </w:rPr>
                        <w:t>Keeping Children Safe in Education, Sept 202</w:t>
                      </w:r>
                      <w:r w:rsidR="00630981">
                        <w:rPr>
                          <w:rFonts w:ascii="Arial" w:hAnsi="Arial" w:cs="Arial"/>
                          <w:b/>
                          <w:bCs/>
                          <w:sz w:val="20"/>
                          <w:szCs w:val="20"/>
                        </w:rPr>
                        <w:t>4</w:t>
                      </w:r>
                    </w:p>
                  </w:txbxContent>
                </v:textbox>
                <w10:wrap anchorx="margin"/>
              </v:shape>
            </w:pict>
          </mc:Fallback>
        </mc:AlternateContent>
      </w:r>
    </w:p>
    <w:p w14:paraId="348529B7" w14:textId="77777777" w:rsidR="0041712C" w:rsidRDefault="0041712C">
      <w:pPr>
        <w:rPr>
          <w:color w:val="632E62" w:themeColor="text2"/>
        </w:rPr>
      </w:pPr>
    </w:p>
    <w:p w14:paraId="11FA081E" w14:textId="77777777" w:rsidR="0041712C" w:rsidRDefault="0041712C">
      <w:pPr>
        <w:rPr>
          <w:color w:val="632E62" w:themeColor="text2"/>
        </w:rPr>
      </w:pPr>
    </w:p>
    <w:p w14:paraId="2A7A6C7F" w14:textId="77777777" w:rsidR="0041712C" w:rsidRDefault="0041712C">
      <w:pPr>
        <w:rPr>
          <w:color w:val="632E62" w:themeColor="text2"/>
        </w:rPr>
      </w:pPr>
    </w:p>
    <w:p w14:paraId="00A05627" w14:textId="77777777" w:rsidR="0041712C" w:rsidRDefault="0041712C">
      <w:pPr>
        <w:rPr>
          <w:color w:val="632E62" w:themeColor="text2"/>
        </w:rPr>
      </w:pPr>
    </w:p>
    <w:p w14:paraId="3810DA2F" w14:textId="77777777" w:rsidR="0041712C" w:rsidRDefault="0041712C">
      <w:pPr>
        <w:rPr>
          <w:color w:val="632E62" w:themeColor="text2"/>
        </w:rPr>
      </w:pPr>
    </w:p>
    <w:p w14:paraId="02CC2102" w14:textId="77777777" w:rsidR="0041712C" w:rsidRDefault="0041712C">
      <w:pPr>
        <w:rPr>
          <w:color w:val="632E62" w:themeColor="text2"/>
        </w:rPr>
      </w:pPr>
    </w:p>
    <w:p w14:paraId="629E837E" w14:textId="77777777" w:rsidR="0041712C" w:rsidRDefault="0041712C">
      <w:pPr>
        <w:rPr>
          <w:color w:val="632E62" w:themeColor="text2"/>
        </w:rPr>
      </w:pPr>
    </w:p>
    <w:p w14:paraId="629B2907" w14:textId="77777777" w:rsidR="0041712C" w:rsidRDefault="0041712C">
      <w:pPr>
        <w:rPr>
          <w:color w:val="632E62" w:themeColor="text2"/>
        </w:rPr>
      </w:pPr>
    </w:p>
    <w:p w14:paraId="0FD73B1B" w14:textId="77777777" w:rsidR="0041712C" w:rsidRDefault="0041712C">
      <w:pPr>
        <w:rPr>
          <w:color w:val="632E62" w:themeColor="text2"/>
        </w:rPr>
      </w:pPr>
    </w:p>
    <w:p w14:paraId="46530C5E" w14:textId="77777777" w:rsidR="0041712C" w:rsidRDefault="0041712C">
      <w:pPr>
        <w:rPr>
          <w:color w:val="632E62" w:themeColor="text2"/>
        </w:rPr>
      </w:pPr>
    </w:p>
    <w:p w14:paraId="6D104B64" w14:textId="77777777" w:rsidR="0041712C" w:rsidRDefault="0041712C">
      <w:pPr>
        <w:rPr>
          <w:color w:val="632E62" w:themeColor="text2"/>
        </w:rPr>
      </w:pPr>
    </w:p>
    <w:p w14:paraId="3998A542" w14:textId="77777777" w:rsidR="0041712C" w:rsidRDefault="0041712C">
      <w:pPr>
        <w:rPr>
          <w:color w:val="632E62" w:themeColor="text2"/>
        </w:rPr>
      </w:pPr>
    </w:p>
    <w:p w14:paraId="56B48A48" w14:textId="77777777" w:rsidR="0041712C" w:rsidRDefault="0041712C">
      <w:pPr>
        <w:rPr>
          <w:color w:val="632E62" w:themeColor="text2"/>
        </w:rPr>
      </w:pPr>
    </w:p>
    <w:p w14:paraId="47BA8386" w14:textId="77777777" w:rsidR="0041712C" w:rsidRDefault="0041712C">
      <w:pPr>
        <w:rPr>
          <w:color w:val="632E62" w:themeColor="text2"/>
        </w:rPr>
      </w:pPr>
    </w:p>
    <w:p w14:paraId="60486DC8" w14:textId="4AA6AE20" w:rsidR="0092794D" w:rsidRDefault="007E2564">
      <w:pPr>
        <w:rPr>
          <w:rFonts w:ascii="Arial" w:hAnsi="Arial" w:cs="Arial"/>
          <w:sz w:val="24"/>
          <w:szCs w:val="24"/>
        </w:rPr>
      </w:pPr>
      <w:r>
        <w:rPr>
          <w:rFonts w:ascii="Arial" w:hAnsi="Arial" w:cs="Arial"/>
          <w:color w:val="632E62" w:themeColor="text2"/>
          <w:sz w:val="24"/>
          <w:szCs w:val="24"/>
        </w:rPr>
        <w:t>T</w:t>
      </w:r>
      <w:r w:rsidRPr="002A4496">
        <w:rPr>
          <w:rFonts w:ascii="Arial" w:hAnsi="Arial" w:cs="Arial"/>
          <w:sz w:val="24"/>
          <w:szCs w:val="24"/>
        </w:rPr>
        <w:t xml:space="preserve">he school must ensure that all staff who are carrying out ‘Regulated Activity’ </w:t>
      </w:r>
      <w:r w:rsidR="008E3F4A" w:rsidRPr="002A4496">
        <w:rPr>
          <w:rFonts w:ascii="Arial" w:hAnsi="Arial" w:cs="Arial"/>
          <w:sz w:val="24"/>
          <w:szCs w:val="24"/>
        </w:rPr>
        <w:t>as defined in KCSiE, 202</w:t>
      </w:r>
      <w:r w:rsidR="00260607">
        <w:rPr>
          <w:rFonts w:ascii="Arial" w:hAnsi="Arial" w:cs="Arial"/>
          <w:sz w:val="24"/>
          <w:szCs w:val="24"/>
        </w:rPr>
        <w:t>2</w:t>
      </w:r>
      <w:r w:rsidR="008E3F4A" w:rsidRPr="002A4496">
        <w:rPr>
          <w:rFonts w:ascii="Arial" w:hAnsi="Arial" w:cs="Arial"/>
          <w:sz w:val="24"/>
          <w:szCs w:val="24"/>
        </w:rPr>
        <w:t>, must h</w:t>
      </w:r>
      <w:r w:rsidR="00CE29BB" w:rsidRPr="002A4496">
        <w:rPr>
          <w:rFonts w:ascii="Arial" w:hAnsi="Arial" w:cs="Arial"/>
          <w:sz w:val="24"/>
          <w:szCs w:val="24"/>
        </w:rPr>
        <w:t>ave an Enhanced DBS with a Children’s Barred List check</w:t>
      </w:r>
      <w:r w:rsidR="00AE2C25" w:rsidRPr="002A4496">
        <w:rPr>
          <w:rFonts w:ascii="Arial" w:hAnsi="Arial" w:cs="Arial"/>
          <w:sz w:val="24"/>
          <w:szCs w:val="24"/>
        </w:rPr>
        <w:t>.  A check of the Children’s Barred List is not permitted for those staff who will not be engaging in regulated activity.</w:t>
      </w:r>
    </w:p>
    <w:p w14:paraId="059AEF76" w14:textId="77777777" w:rsidR="00D80B2B" w:rsidRDefault="00D80B2B">
      <w:pPr>
        <w:rPr>
          <w:rFonts w:ascii="Arial" w:hAnsi="Arial" w:cs="Arial"/>
          <w:sz w:val="24"/>
          <w:szCs w:val="24"/>
        </w:rPr>
      </w:pPr>
    </w:p>
    <w:p w14:paraId="538E2B82" w14:textId="4575F1BB" w:rsidR="002A4496" w:rsidRPr="000D60C8" w:rsidRDefault="00CB51C3">
      <w:pPr>
        <w:rPr>
          <w:rFonts w:ascii="Arial" w:hAnsi="Arial" w:cs="Arial"/>
          <w:b/>
          <w:bCs/>
          <w:color w:val="4E1F76" w:themeColor="accent2" w:themeShade="80"/>
          <w:sz w:val="28"/>
          <w:szCs w:val="28"/>
        </w:rPr>
      </w:pPr>
      <w:r w:rsidRPr="000D60C8">
        <w:rPr>
          <w:rFonts w:ascii="Arial" w:hAnsi="Arial" w:cs="Arial"/>
          <w:b/>
          <w:bCs/>
          <w:color w:val="4E1F76" w:themeColor="accent2" w:themeShade="80"/>
          <w:sz w:val="28"/>
          <w:szCs w:val="28"/>
        </w:rPr>
        <w:t>5.</w:t>
      </w:r>
      <w:r w:rsidRPr="000D60C8">
        <w:rPr>
          <w:rFonts w:ascii="Arial" w:hAnsi="Arial" w:cs="Arial"/>
          <w:b/>
          <w:bCs/>
          <w:color w:val="4E1F76" w:themeColor="accent2" w:themeShade="80"/>
          <w:sz w:val="28"/>
          <w:szCs w:val="28"/>
        </w:rPr>
        <w:tab/>
      </w:r>
      <w:r w:rsidR="003C24FB" w:rsidRPr="000D60C8">
        <w:rPr>
          <w:rFonts w:ascii="Arial" w:hAnsi="Arial" w:cs="Arial"/>
          <w:b/>
          <w:bCs/>
          <w:color w:val="4E1F76" w:themeColor="accent2" w:themeShade="80"/>
          <w:sz w:val="28"/>
          <w:szCs w:val="28"/>
        </w:rPr>
        <w:t xml:space="preserve">Recruitment and </w:t>
      </w:r>
      <w:r w:rsidR="003C24FB" w:rsidRPr="00C36053">
        <w:rPr>
          <w:rFonts w:ascii="Arial" w:hAnsi="Arial" w:cs="Arial"/>
          <w:b/>
          <w:color w:val="632E62" w:themeColor="text2"/>
          <w:sz w:val="28"/>
          <w:szCs w:val="28"/>
        </w:rPr>
        <w:t>Selection Procedure</w:t>
      </w:r>
    </w:p>
    <w:p w14:paraId="04FAB417" w14:textId="7D164CFD" w:rsidR="00FE429A" w:rsidRDefault="002E040E">
      <w:pPr>
        <w:rPr>
          <w:rFonts w:ascii="Arial" w:hAnsi="Arial" w:cs="Arial"/>
          <w:b/>
          <w:bCs/>
          <w:color w:val="002060"/>
          <w:sz w:val="28"/>
          <w:szCs w:val="28"/>
        </w:rPr>
      </w:pPr>
      <w:r>
        <w:rPr>
          <w:rFonts w:ascii="Arial" w:hAnsi="Arial" w:cs="Arial"/>
          <w:b/>
          <w:bCs/>
          <w:noProof/>
          <w:color w:val="002060"/>
          <w:sz w:val="28"/>
          <w:szCs w:val="28"/>
        </w:rPr>
        <mc:AlternateContent>
          <mc:Choice Requires="wps">
            <w:drawing>
              <wp:anchor distT="0" distB="0" distL="114300" distR="114300" simplePos="0" relativeHeight="251657227" behindDoc="0" locked="0" layoutInCell="1" allowOverlap="1" wp14:anchorId="4860F9F3" wp14:editId="3D1ABB3E">
                <wp:simplePos x="0" y="0"/>
                <wp:positionH relativeFrom="margin">
                  <wp:align>center</wp:align>
                </wp:positionH>
                <wp:positionV relativeFrom="paragraph">
                  <wp:posOffset>301625</wp:posOffset>
                </wp:positionV>
                <wp:extent cx="6265628" cy="1390650"/>
                <wp:effectExtent l="0" t="0" r="20955" b="19050"/>
                <wp:wrapNone/>
                <wp:docPr id="3" name="Text Box 3"/>
                <wp:cNvGraphicFramePr/>
                <a:graphic xmlns:a="http://schemas.openxmlformats.org/drawingml/2006/main">
                  <a:graphicData uri="http://schemas.microsoft.com/office/word/2010/wordprocessingShape">
                    <wps:wsp>
                      <wps:cNvSpPr txBox="1"/>
                      <wps:spPr>
                        <a:xfrm>
                          <a:off x="0" y="0"/>
                          <a:ext cx="6265628" cy="1390650"/>
                        </a:xfrm>
                        <a:prstGeom prst="rect">
                          <a:avLst/>
                        </a:prstGeom>
                        <a:blipFill>
                          <a:blip r:embed="rId16"/>
                          <a:tile tx="0" ty="0" sx="100000" sy="100000" flip="none" algn="tl"/>
                        </a:blipFill>
                        <a:ln w="25400">
                          <a:solidFill>
                            <a:schemeClr val="tx1"/>
                          </a:solidFill>
                        </a:ln>
                      </wps:spPr>
                      <wps:style>
                        <a:lnRef idx="2">
                          <a:schemeClr val="accent2"/>
                        </a:lnRef>
                        <a:fillRef idx="1">
                          <a:schemeClr val="lt1"/>
                        </a:fillRef>
                        <a:effectRef idx="0">
                          <a:schemeClr val="accent2"/>
                        </a:effectRef>
                        <a:fontRef idx="minor">
                          <a:schemeClr val="dk1"/>
                        </a:fontRef>
                      </wps:style>
                      <wps:txbx>
                        <w:txbxContent>
                          <w:p w14:paraId="68E3D8CB" w14:textId="302F2985" w:rsidR="00FE429A" w:rsidRPr="00B470AA" w:rsidRDefault="00FE429A">
                            <w:pPr>
                              <w:rPr>
                                <w:rFonts w:ascii="Arial" w:hAnsi="Arial" w:cs="Arial"/>
                                <w:b/>
                                <w:bCs/>
                              </w:rPr>
                            </w:pPr>
                            <w:r w:rsidRPr="00B470AA">
                              <w:rPr>
                                <w:rFonts w:ascii="Arial" w:hAnsi="Arial" w:cs="Arial"/>
                                <w:b/>
                                <w:bCs/>
                              </w:rPr>
                              <w:t>Para. 2</w:t>
                            </w:r>
                            <w:r w:rsidR="0038174A">
                              <w:rPr>
                                <w:rFonts w:ascii="Arial" w:hAnsi="Arial" w:cs="Arial"/>
                                <w:b/>
                                <w:bCs/>
                              </w:rPr>
                              <w:t>11</w:t>
                            </w:r>
                          </w:p>
                          <w:p w14:paraId="4952E768" w14:textId="37F88413" w:rsidR="00FE429A" w:rsidRPr="00B470AA" w:rsidRDefault="00FE429A">
                            <w:pPr>
                              <w:rPr>
                                <w:rFonts w:ascii="Arial" w:hAnsi="Arial" w:cs="Arial"/>
                              </w:rPr>
                            </w:pPr>
                            <w:r w:rsidRPr="00B470AA">
                              <w:rPr>
                                <w:rFonts w:ascii="Arial" w:hAnsi="Arial" w:cs="Arial"/>
                              </w:rPr>
                              <w:t>This section focuses on ensuring potential applicants are given the right messages about the school and college’s commitment to recruit suitable people.</w:t>
                            </w:r>
                          </w:p>
                          <w:p w14:paraId="53EFB115" w14:textId="0D34B488" w:rsidR="00FE429A" w:rsidRPr="00B470AA" w:rsidRDefault="00FE429A" w:rsidP="00FE429A">
                            <w:pPr>
                              <w:ind w:left="4320" w:firstLine="720"/>
                              <w:rPr>
                                <w:rFonts w:ascii="Arial" w:hAnsi="Arial" w:cs="Arial"/>
                                <w:b/>
                                <w:bCs/>
                              </w:rPr>
                            </w:pPr>
                            <w:r w:rsidRPr="00B470AA">
                              <w:rPr>
                                <w:rFonts w:ascii="Arial" w:hAnsi="Arial" w:cs="Arial"/>
                                <w:b/>
                                <w:bCs/>
                              </w:rPr>
                              <w:t>Keeping Children Safe in Education, 202</w:t>
                            </w:r>
                            <w:r w:rsidR="0038174A">
                              <w:rPr>
                                <w:rFonts w:ascii="Arial" w:hAnsi="Arial" w:cs="Arial"/>
                                <w:b/>
                                <w:bCs/>
                              </w:rPr>
                              <w:t>4</w:t>
                            </w:r>
                            <w:r w:rsidRPr="00B470AA">
                              <w:rPr>
                                <w:rFonts w:ascii="Arial" w:hAnsi="Arial" w:cs="Arial"/>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60F9F3" id="Text Box 3" o:spid="_x0000_s1031" type="#_x0000_t202" style="position:absolute;margin-left:0;margin-top:23.75pt;width:493.35pt;height:109.5pt;z-index:251657227;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" strokecolor="black [3213]" strokeweight="2pt">
                <v:fill r:id="rId18" o:title="" recolor="t" rotate="t" type="tile"/>
                <v:textbox>
                  <w:txbxContent>
                    <w:p w14:paraId="68E3D8CB" w14:textId="302F2985" w:rsidR="00FE429A" w:rsidRPr="00B470AA" w:rsidRDefault="00FE429A">
                      <w:pPr>
                        <w:rPr>
                          <w:rFonts w:ascii="Arial" w:hAnsi="Arial" w:cs="Arial"/>
                          <w:b/>
                          <w:bCs/>
                        </w:rPr>
                      </w:pPr>
                      <w:r w:rsidRPr="00B470AA">
                        <w:rPr>
                          <w:rFonts w:ascii="Arial" w:hAnsi="Arial" w:cs="Arial"/>
                          <w:b/>
                          <w:bCs/>
                        </w:rPr>
                        <w:t>Para. 2</w:t>
                      </w:r>
                      <w:r w:rsidR="0038174A">
                        <w:rPr>
                          <w:rFonts w:ascii="Arial" w:hAnsi="Arial" w:cs="Arial"/>
                          <w:b/>
                          <w:bCs/>
                        </w:rPr>
                        <w:t>11</w:t>
                      </w:r>
                    </w:p>
                    <w:p w14:paraId="4952E768" w14:textId="37F88413" w:rsidR="00FE429A" w:rsidRPr="00B470AA" w:rsidRDefault="00FE429A">
                      <w:pPr>
                        <w:rPr>
                          <w:rFonts w:ascii="Arial" w:hAnsi="Arial" w:cs="Arial"/>
                        </w:rPr>
                      </w:pPr>
                      <w:r w:rsidRPr="00B470AA">
                        <w:rPr>
                          <w:rFonts w:ascii="Arial" w:hAnsi="Arial" w:cs="Arial"/>
                        </w:rPr>
                        <w:t>This section focuses on ensuring potential applicants are given the right messages about the school and college’s commitment to recruit suitable people.</w:t>
                      </w:r>
                    </w:p>
                    <w:p w14:paraId="53EFB115" w14:textId="0D34B488" w:rsidR="00FE429A" w:rsidRPr="00B470AA" w:rsidRDefault="00FE429A" w:rsidP="00FE429A">
                      <w:pPr>
                        <w:ind w:left="4320" w:firstLine="720"/>
                        <w:rPr>
                          <w:rFonts w:ascii="Arial" w:hAnsi="Arial" w:cs="Arial"/>
                          <w:b/>
                          <w:bCs/>
                        </w:rPr>
                      </w:pPr>
                      <w:r w:rsidRPr="00B470AA">
                        <w:rPr>
                          <w:rFonts w:ascii="Arial" w:hAnsi="Arial" w:cs="Arial"/>
                          <w:b/>
                          <w:bCs/>
                        </w:rPr>
                        <w:t>Keeping Children Safe in Education, 202</w:t>
                      </w:r>
                      <w:r w:rsidR="0038174A">
                        <w:rPr>
                          <w:rFonts w:ascii="Arial" w:hAnsi="Arial" w:cs="Arial"/>
                          <w:b/>
                          <w:bCs/>
                        </w:rPr>
                        <w:t>4</w:t>
                      </w:r>
                      <w:r w:rsidRPr="00B470AA">
                        <w:rPr>
                          <w:rFonts w:ascii="Arial" w:hAnsi="Arial" w:cs="Arial"/>
                          <w:b/>
                          <w:bCs/>
                        </w:rPr>
                        <w:t>.</w:t>
                      </w:r>
                    </w:p>
                  </w:txbxContent>
                </v:textbox>
                <w10:wrap anchorx="margin"/>
              </v:shape>
            </w:pict>
          </mc:Fallback>
        </mc:AlternateContent>
      </w:r>
    </w:p>
    <w:p w14:paraId="5292D80A" w14:textId="44EAC1B6" w:rsidR="00FE429A" w:rsidRDefault="00FE429A">
      <w:pPr>
        <w:rPr>
          <w:rFonts w:ascii="Arial" w:hAnsi="Arial" w:cs="Arial"/>
          <w:b/>
          <w:bCs/>
          <w:color w:val="002060"/>
          <w:sz w:val="28"/>
          <w:szCs w:val="28"/>
        </w:rPr>
      </w:pPr>
    </w:p>
    <w:p w14:paraId="0023DF80" w14:textId="040026DF" w:rsidR="00FE429A" w:rsidRDefault="00FE429A">
      <w:pPr>
        <w:rPr>
          <w:rFonts w:ascii="Arial" w:hAnsi="Arial" w:cs="Arial"/>
          <w:b/>
          <w:bCs/>
          <w:color w:val="002060"/>
          <w:sz w:val="24"/>
          <w:szCs w:val="24"/>
        </w:rPr>
      </w:pPr>
    </w:p>
    <w:p w14:paraId="2C3342E3" w14:textId="77777777" w:rsidR="00FE429A" w:rsidRDefault="00FE429A">
      <w:pPr>
        <w:rPr>
          <w:rFonts w:ascii="Arial" w:hAnsi="Arial" w:cs="Arial"/>
          <w:b/>
          <w:bCs/>
          <w:color w:val="002060"/>
          <w:sz w:val="24"/>
          <w:szCs w:val="24"/>
        </w:rPr>
      </w:pPr>
    </w:p>
    <w:p w14:paraId="7B8883A5" w14:textId="77777777" w:rsidR="00AE04B9" w:rsidRDefault="00AE04B9">
      <w:pPr>
        <w:rPr>
          <w:rFonts w:ascii="Arial" w:hAnsi="Arial" w:cs="Arial"/>
          <w:b/>
          <w:bCs/>
          <w:color w:val="002060"/>
          <w:sz w:val="24"/>
          <w:szCs w:val="24"/>
        </w:rPr>
      </w:pPr>
    </w:p>
    <w:p w14:paraId="07B45B71" w14:textId="77777777" w:rsidR="00B470AA" w:rsidRDefault="00B470AA" w:rsidP="002E040E">
      <w:pPr>
        <w:rPr>
          <w:rFonts w:ascii="Arial" w:hAnsi="Arial" w:cs="Arial"/>
          <w:b/>
          <w:bCs/>
          <w:color w:val="002060"/>
          <w:sz w:val="28"/>
          <w:szCs w:val="28"/>
        </w:rPr>
      </w:pPr>
    </w:p>
    <w:p w14:paraId="60178980" w14:textId="77777777" w:rsidR="00DE4BE6" w:rsidRDefault="00DE4BE6" w:rsidP="002E040E">
      <w:pPr>
        <w:rPr>
          <w:rFonts w:ascii="Arial" w:hAnsi="Arial" w:cs="Arial"/>
          <w:b/>
          <w:bCs/>
          <w:color w:val="002060"/>
          <w:sz w:val="28"/>
          <w:szCs w:val="28"/>
        </w:rPr>
      </w:pPr>
    </w:p>
    <w:p w14:paraId="0E112747" w14:textId="77777777" w:rsidR="00DE4BE6" w:rsidRDefault="00DE4BE6" w:rsidP="002E040E">
      <w:pPr>
        <w:rPr>
          <w:rFonts w:ascii="Arial" w:hAnsi="Arial" w:cs="Arial"/>
          <w:b/>
          <w:bCs/>
          <w:color w:val="002060"/>
          <w:sz w:val="28"/>
          <w:szCs w:val="28"/>
        </w:rPr>
      </w:pPr>
    </w:p>
    <w:p w14:paraId="2097F7E9" w14:textId="77777777" w:rsidR="00DE4BE6" w:rsidRPr="002E040E" w:rsidRDefault="00DE4BE6" w:rsidP="002E040E">
      <w:pPr>
        <w:rPr>
          <w:rFonts w:ascii="Arial" w:hAnsi="Arial" w:cs="Arial"/>
          <w:b/>
          <w:bCs/>
          <w:color w:val="002060"/>
          <w:sz w:val="28"/>
          <w:szCs w:val="28"/>
        </w:rPr>
      </w:pPr>
    </w:p>
    <w:p w14:paraId="54B6F5EF" w14:textId="77777777" w:rsidR="00654570" w:rsidRDefault="00654570" w:rsidP="002E040E">
      <w:pPr>
        <w:jc w:val="center"/>
        <w:rPr>
          <w:rFonts w:ascii="Arial" w:hAnsi="Arial" w:cs="Arial"/>
          <w:b/>
          <w:bCs/>
          <w:color w:val="595959" w:themeColor="text1" w:themeTint="A6"/>
          <w:sz w:val="28"/>
          <w:szCs w:val="28"/>
        </w:rPr>
      </w:pPr>
    </w:p>
    <w:p w14:paraId="6AE390AE" w14:textId="1806B769" w:rsidR="00EF498B" w:rsidRPr="0071510E" w:rsidRDefault="00CB51C3" w:rsidP="002E040E">
      <w:pPr>
        <w:jc w:val="center"/>
        <w:rPr>
          <w:rFonts w:ascii="Arial" w:hAnsi="Arial" w:cs="Arial"/>
          <w:b/>
          <w:bCs/>
          <w:color w:val="595959" w:themeColor="text1" w:themeTint="A6"/>
          <w:sz w:val="28"/>
          <w:szCs w:val="28"/>
        </w:rPr>
      </w:pPr>
      <w:r w:rsidRPr="0071510E">
        <w:rPr>
          <w:rFonts w:ascii="Arial" w:hAnsi="Arial" w:cs="Arial"/>
          <w:b/>
          <w:bCs/>
          <w:color w:val="595959" w:themeColor="text1" w:themeTint="A6"/>
          <w:sz w:val="28"/>
          <w:szCs w:val="28"/>
        </w:rPr>
        <w:lastRenderedPageBreak/>
        <w:t>5</w:t>
      </w:r>
      <w:r w:rsidRPr="0071510E">
        <w:rPr>
          <w:rFonts w:ascii="Arial" w:hAnsi="Arial" w:cs="Arial"/>
          <w:b/>
          <w:bCs/>
          <w:color w:val="595959" w:themeColor="text1" w:themeTint="A6"/>
          <w:sz w:val="28"/>
          <w:szCs w:val="28"/>
        </w:rPr>
        <w:tab/>
      </w:r>
      <w:r w:rsidR="00EF498B" w:rsidRPr="0071510E">
        <w:rPr>
          <w:rFonts w:ascii="Arial" w:hAnsi="Arial" w:cs="Arial"/>
          <w:b/>
          <w:bCs/>
          <w:color w:val="595959" w:themeColor="text1" w:themeTint="A6"/>
          <w:sz w:val="28"/>
          <w:szCs w:val="28"/>
        </w:rPr>
        <w:t>Recruitment and Selection</w:t>
      </w:r>
    </w:p>
    <w:p w14:paraId="6F5DECD5" w14:textId="7F18E8C4" w:rsidR="003C24FB" w:rsidRPr="0071510E" w:rsidRDefault="002E040E">
      <w:pPr>
        <w:rPr>
          <w:rFonts w:ascii="Arial" w:hAnsi="Arial" w:cs="Arial"/>
          <w:b/>
          <w:bCs/>
          <w:color w:val="595959" w:themeColor="text1" w:themeTint="A6"/>
          <w:sz w:val="24"/>
          <w:szCs w:val="24"/>
        </w:rPr>
      </w:pPr>
      <w:r w:rsidRPr="0071510E">
        <w:rPr>
          <w:rFonts w:ascii="Arial" w:hAnsi="Arial" w:cs="Arial"/>
          <w:b/>
          <w:bCs/>
          <w:color w:val="595959" w:themeColor="text1" w:themeTint="A6"/>
          <w:sz w:val="24"/>
          <w:szCs w:val="24"/>
        </w:rPr>
        <w:t>5.1</w:t>
      </w:r>
      <w:r w:rsidRPr="0071510E">
        <w:rPr>
          <w:rFonts w:ascii="Arial" w:hAnsi="Arial" w:cs="Arial"/>
          <w:b/>
          <w:bCs/>
          <w:color w:val="595959" w:themeColor="text1" w:themeTint="A6"/>
          <w:sz w:val="24"/>
          <w:szCs w:val="24"/>
        </w:rPr>
        <w:tab/>
      </w:r>
      <w:r w:rsidR="001D4255" w:rsidRPr="0071510E">
        <w:rPr>
          <w:rFonts w:ascii="Arial" w:hAnsi="Arial" w:cs="Arial"/>
          <w:b/>
          <w:bCs/>
          <w:color w:val="595959" w:themeColor="text1" w:themeTint="A6"/>
          <w:sz w:val="24"/>
          <w:szCs w:val="24"/>
        </w:rPr>
        <w:t>Advertising</w:t>
      </w:r>
    </w:p>
    <w:p w14:paraId="6D0B67FC" w14:textId="1433A820" w:rsidR="005254DE" w:rsidRDefault="001A442B">
      <w:pPr>
        <w:rPr>
          <w:rFonts w:ascii="Arial" w:hAnsi="Arial" w:cs="Arial"/>
          <w:sz w:val="24"/>
          <w:szCs w:val="24"/>
        </w:rPr>
      </w:pPr>
      <w:r>
        <w:rPr>
          <w:rFonts w:ascii="Arial" w:hAnsi="Arial" w:cs="Arial"/>
          <w:sz w:val="24"/>
          <w:szCs w:val="24"/>
        </w:rPr>
        <w:t>To ensure equality of opportunity, the school will advertise all vacant posts to encourage as wide a field of applicants as possible, normally this entails an external advertisement.</w:t>
      </w:r>
    </w:p>
    <w:p w14:paraId="64BDACE4" w14:textId="1857B19D" w:rsidR="00EB2A0C" w:rsidRDefault="00EB2A0C">
      <w:pPr>
        <w:rPr>
          <w:rFonts w:ascii="Arial" w:hAnsi="Arial" w:cs="Arial"/>
          <w:sz w:val="24"/>
          <w:szCs w:val="24"/>
        </w:rPr>
      </w:pPr>
      <w:r>
        <w:rPr>
          <w:rFonts w:ascii="Arial" w:hAnsi="Arial" w:cs="Arial"/>
          <w:sz w:val="24"/>
          <w:szCs w:val="24"/>
        </w:rPr>
        <w:t>Any advertisement will include a statement that makes clear the school’s commitment to safeguarding and promoting the welfare of children.</w:t>
      </w:r>
    </w:p>
    <w:p w14:paraId="65045244" w14:textId="3DDB8582" w:rsidR="005254DE" w:rsidRDefault="00407536">
      <w:pPr>
        <w:rPr>
          <w:rFonts w:ascii="Arial" w:hAnsi="Arial" w:cs="Arial"/>
          <w:sz w:val="24"/>
          <w:szCs w:val="24"/>
        </w:rPr>
      </w:pPr>
      <w:r>
        <w:rPr>
          <w:rFonts w:ascii="Arial" w:hAnsi="Arial" w:cs="Arial"/>
          <w:sz w:val="24"/>
          <w:szCs w:val="24"/>
        </w:rPr>
        <w:t xml:space="preserve">Consideration should </w:t>
      </w:r>
      <w:r w:rsidR="006B36D2">
        <w:rPr>
          <w:rFonts w:ascii="Arial" w:hAnsi="Arial" w:cs="Arial"/>
          <w:sz w:val="24"/>
          <w:szCs w:val="24"/>
        </w:rPr>
        <w:t>be given to the</w:t>
      </w:r>
      <w:r w:rsidR="005254DE">
        <w:rPr>
          <w:rFonts w:ascii="Arial" w:hAnsi="Arial" w:cs="Arial"/>
          <w:sz w:val="24"/>
          <w:szCs w:val="24"/>
        </w:rPr>
        <w:t xml:space="preserve"> job description</w:t>
      </w:r>
      <w:r w:rsidR="004450F0">
        <w:rPr>
          <w:rFonts w:ascii="Arial" w:hAnsi="Arial" w:cs="Arial"/>
          <w:sz w:val="24"/>
          <w:szCs w:val="24"/>
        </w:rPr>
        <w:t xml:space="preserve"> and person specification</w:t>
      </w:r>
      <w:r w:rsidR="006B36D2">
        <w:rPr>
          <w:rFonts w:ascii="Arial" w:hAnsi="Arial" w:cs="Arial"/>
          <w:sz w:val="24"/>
          <w:szCs w:val="24"/>
        </w:rPr>
        <w:t xml:space="preserve"> which</w:t>
      </w:r>
      <w:r w:rsidR="004450F0">
        <w:rPr>
          <w:rFonts w:ascii="Arial" w:hAnsi="Arial" w:cs="Arial"/>
          <w:sz w:val="24"/>
          <w:szCs w:val="24"/>
        </w:rPr>
        <w:t xml:space="preserve"> should </w:t>
      </w:r>
      <w:proofErr w:type="gramStart"/>
      <w:r w:rsidR="004450F0">
        <w:rPr>
          <w:rFonts w:ascii="Arial" w:hAnsi="Arial" w:cs="Arial"/>
          <w:sz w:val="24"/>
          <w:szCs w:val="24"/>
        </w:rPr>
        <w:t>detail;</w:t>
      </w:r>
      <w:proofErr w:type="gramEnd"/>
    </w:p>
    <w:p w14:paraId="0B259308" w14:textId="618AF785" w:rsidR="004450F0" w:rsidRDefault="004450F0" w:rsidP="004450F0">
      <w:pPr>
        <w:pStyle w:val="ListParagraph"/>
        <w:numPr>
          <w:ilvl w:val="0"/>
          <w:numId w:val="34"/>
        </w:numPr>
        <w:rPr>
          <w:rFonts w:ascii="Arial" w:hAnsi="Arial" w:cs="Arial"/>
          <w:sz w:val="24"/>
          <w:szCs w:val="24"/>
        </w:rPr>
      </w:pPr>
      <w:r>
        <w:rPr>
          <w:rFonts w:ascii="Arial" w:hAnsi="Arial" w:cs="Arial"/>
          <w:sz w:val="24"/>
          <w:szCs w:val="24"/>
        </w:rPr>
        <w:t>Th</w:t>
      </w:r>
      <w:r w:rsidR="007344FA">
        <w:rPr>
          <w:rFonts w:ascii="Arial" w:hAnsi="Arial" w:cs="Arial"/>
          <w:sz w:val="24"/>
          <w:szCs w:val="24"/>
        </w:rPr>
        <w:t>e</w:t>
      </w:r>
      <w:r>
        <w:rPr>
          <w:rFonts w:ascii="Arial" w:hAnsi="Arial" w:cs="Arial"/>
          <w:sz w:val="24"/>
          <w:szCs w:val="24"/>
        </w:rPr>
        <w:t xml:space="preserve"> skills, abilities experience, attitude and behaviours required for the post, and</w:t>
      </w:r>
    </w:p>
    <w:p w14:paraId="334186F4" w14:textId="1AF0ABF8" w:rsidR="004450F0" w:rsidRPr="004450F0" w:rsidRDefault="004450F0" w:rsidP="004450F0">
      <w:pPr>
        <w:pStyle w:val="ListParagraph"/>
        <w:numPr>
          <w:ilvl w:val="0"/>
          <w:numId w:val="34"/>
        </w:numPr>
        <w:rPr>
          <w:rFonts w:ascii="Arial" w:hAnsi="Arial" w:cs="Arial"/>
          <w:sz w:val="24"/>
          <w:szCs w:val="24"/>
        </w:rPr>
      </w:pPr>
      <w:r>
        <w:rPr>
          <w:rFonts w:ascii="Arial" w:hAnsi="Arial" w:cs="Arial"/>
          <w:sz w:val="24"/>
          <w:szCs w:val="24"/>
        </w:rPr>
        <w:t xml:space="preserve">The </w:t>
      </w:r>
      <w:r w:rsidR="00A23946">
        <w:rPr>
          <w:rFonts w:ascii="Arial" w:hAnsi="Arial" w:cs="Arial"/>
          <w:sz w:val="24"/>
          <w:szCs w:val="24"/>
        </w:rPr>
        <w:t xml:space="preserve">safeguarding </w:t>
      </w:r>
      <w:r>
        <w:rPr>
          <w:rFonts w:ascii="Arial" w:hAnsi="Arial" w:cs="Arial"/>
          <w:sz w:val="24"/>
          <w:szCs w:val="24"/>
        </w:rPr>
        <w:t xml:space="preserve">requirements, i.e. to what </w:t>
      </w:r>
      <w:r w:rsidR="00A23946">
        <w:rPr>
          <w:rFonts w:ascii="Arial" w:hAnsi="Arial" w:cs="Arial"/>
          <w:sz w:val="24"/>
          <w:szCs w:val="24"/>
        </w:rPr>
        <w:t>extent</w:t>
      </w:r>
      <w:r>
        <w:rPr>
          <w:rFonts w:ascii="Arial" w:hAnsi="Arial" w:cs="Arial"/>
          <w:sz w:val="24"/>
          <w:szCs w:val="24"/>
        </w:rPr>
        <w:t xml:space="preserve"> will the role involve contact with children and will they be </w:t>
      </w:r>
      <w:r w:rsidR="00A23946">
        <w:rPr>
          <w:rFonts w:ascii="Arial" w:hAnsi="Arial" w:cs="Arial"/>
          <w:sz w:val="24"/>
          <w:szCs w:val="24"/>
        </w:rPr>
        <w:t>engaging</w:t>
      </w:r>
      <w:r>
        <w:rPr>
          <w:rFonts w:ascii="Arial" w:hAnsi="Arial" w:cs="Arial"/>
          <w:sz w:val="24"/>
          <w:szCs w:val="24"/>
        </w:rPr>
        <w:t xml:space="preserve"> in regulated ac</w:t>
      </w:r>
      <w:r w:rsidR="00A23946">
        <w:rPr>
          <w:rFonts w:ascii="Arial" w:hAnsi="Arial" w:cs="Arial"/>
          <w:sz w:val="24"/>
          <w:szCs w:val="24"/>
        </w:rPr>
        <w:t>tivity relevant to children.</w:t>
      </w:r>
    </w:p>
    <w:p w14:paraId="349E182E" w14:textId="7751E8A5" w:rsidR="00C1380B" w:rsidRDefault="00C1380B">
      <w:pPr>
        <w:rPr>
          <w:rFonts w:ascii="Arial" w:hAnsi="Arial" w:cs="Arial"/>
          <w:sz w:val="24"/>
          <w:szCs w:val="24"/>
        </w:rPr>
      </w:pPr>
      <w:r>
        <w:rPr>
          <w:rFonts w:ascii="Arial" w:hAnsi="Arial" w:cs="Arial"/>
          <w:sz w:val="24"/>
          <w:szCs w:val="24"/>
        </w:rPr>
        <w:t xml:space="preserve">The advert should also clearly state if the post is exempt </w:t>
      </w:r>
      <w:r w:rsidR="00217AB0">
        <w:rPr>
          <w:rFonts w:ascii="Arial" w:hAnsi="Arial" w:cs="Arial"/>
          <w:sz w:val="24"/>
          <w:szCs w:val="24"/>
        </w:rPr>
        <w:t xml:space="preserve">from </w:t>
      </w:r>
      <w:r>
        <w:rPr>
          <w:rFonts w:ascii="Arial" w:hAnsi="Arial" w:cs="Arial"/>
          <w:sz w:val="24"/>
          <w:szCs w:val="24"/>
        </w:rPr>
        <w:t>t</w:t>
      </w:r>
      <w:r w:rsidR="00217AB0">
        <w:rPr>
          <w:rFonts w:ascii="Arial" w:hAnsi="Arial" w:cs="Arial"/>
          <w:sz w:val="24"/>
          <w:szCs w:val="24"/>
        </w:rPr>
        <w:t xml:space="preserve">he </w:t>
      </w:r>
      <w:r>
        <w:rPr>
          <w:rFonts w:ascii="Arial" w:hAnsi="Arial" w:cs="Arial"/>
          <w:sz w:val="24"/>
          <w:szCs w:val="24"/>
        </w:rPr>
        <w:t>Rehabilitation of Offenders Act, 1974</w:t>
      </w:r>
      <w:r w:rsidR="00217AB0">
        <w:rPr>
          <w:rFonts w:ascii="Arial" w:hAnsi="Arial" w:cs="Arial"/>
          <w:sz w:val="24"/>
          <w:szCs w:val="24"/>
        </w:rPr>
        <w:t>.</w:t>
      </w:r>
    </w:p>
    <w:p w14:paraId="1C56F6FB" w14:textId="302739DA" w:rsidR="00F70E41" w:rsidRPr="00BC77D6" w:rsidRDefault="00F70E41">
      <w:pPr>
        <w:rPr>
          <w:rFonts w:ascii="Arial" w:hAnsi="Arial" w:cs="Arial"/>
          <w:i/>
          <w:iCs/>
          <w:sz w:val="24"/>
          <w:szCs w:val="24"/>
        </w:rPr>
      </w:pPr>
      <w:r>
        <w:rPr>
          <w:rFonts w:ascii="Arial" w:hAnsi="Arial" w:cs="Arial"/>
          <w:sz w:val="24"/>
          <w:szCs w:val="24"/>
        </w:rPr>
        <w:t>In line with KCSiE, 202</w:t>
      </w:r>
      <w:r w:rsidR="00920AF0">
        <w:rPr>
          <w:rFonts w:ascii="Arial" w:hAnsi="Arial" w:cs="Arial"/>
          <w:sz w:val="24"/>
          <w:szCs w:val="24"/>
        </w:rPr>
        <w:t>4</w:t>
      </w:r>
      <w:r>
        <w:rPr>
          <w:rFonts w:ascii="Arial" w:hAnsi="Arial" w:cs="Arial"/>
          <w:sz w:val="24"/>
          <w:szCs w:val="24"/>
        </w:rPr>
        <w:t xml:space="preserve"> </w:t>
      </w:r>
      <w:r w:rsidR="00032A9B">
        <w:rPr>
          <w:rFonts w:ascii="Arial" w:hAnsi="Arial" w:cs="Arial"/>
          <w:sz w:val="24"/>
          <w:szCs w:val="24"/>
        </w:rPr>
        <w:t>all adverts should also state ‘</w:t>
      </w:r>
      <w:r w:rsidR="00032A9B">
        <w:rPr>
          <w:rFonts w:ascii="Arial" w:hAnsi="Arial" w:cs="Arial"/>
          <w:b/>
          <w:bCs/>
          <w:sz w:val="24"/>
          <w:szCs w:val="24"/>
        </w:rPr>
        <w:t xml:space="preserve">By engaging </w:t>
      </w:r>
      <w:r w:rsidR="00F16BBD">
        <w:rPr>
          <w:rFonts w:ascii="Arial" w:hAnsi="Arial" w:cs="Arial"/>
          <w:b/>
          <w:bCs/>
          <w:sz w:val="24"/>
          <w:szCs w:val="24"/>
        </w:rPr>
        <w:t>in this recruitment process, shortlisted candidate consent to an online search</w:t>
      </w:r>
      <w:r w:rsidR="00244470">
        <w:rPr>
          <w:rFonts w:ascii="Arial" w:hAnsi="Arial" w:cs="Arial"/>
          <w:b/>
          <w:bCs/>
          <w:sz w:val="24"/>
          <w:szCs w:val="24"/>
        </w:rPr>
        <w:t xml:space="preserve"> in line with KCSiE Education </w:t>
      </w:r>
      <w:r w:rsidR="00244470" w:rsidRPr="00650895">
        <w:rPr>
          <w:rFonts w:ascii="Arial" w:hAnsi="Arial" w:cs="Arial"/>
          <w:b/>
          <w:bCs/>
          <w:sz w:val="24"/>
          <w:szCs w:val="24"/>
        </w:rPr>
        <w:t>Statutory Guidance</w:t>
      </w:r>
      <w:r w:rsidR="00244470">
        <w:rPr>
          <w:rFonts w:ascii="Arial" w:hAnsi="Arial" w:cs="Arial"/>
          <w:b/>
          <w:bCs/>
          <w:sz w:val="24"/>
          <w:szCs w:val="24"/>
        </w:rPr>
        <w:t xml:space="preserve"> 202</w:t>
      </w:r>
      <w:r w:rsidR="00920AF0">
        <w:rPr>
          <w:rFonts w:ascii="Arial" w:hAnsi="Arial" w:cs="Arial"/>
          <w:b/>
          <w:bCs/>
          <w:sz w:val="24"/>
          <w:szCs w:val="24"/>
        </w:rPr>
        <w:t>4</w:t>
      </w:r>
      <w:r w:rsidR="00650895">
        <w:rPr>
          <w:rFonts w:ascii="Arial" w:hAnsi="Arial" w:cs="Arial"/>
          <w:b/>
          <w:bCs/>
          <w:sz w:val="24"/>
          <w:szCs w:val="24"/>
        </w:rPr>
        <w:t xml:space="preserve">’ </w:t>
      </w:r>
      <w:r w:rsidR="00650895" w:rsidRPr="00BC77D6">
        <w:rPr>
          <w:rFonts w:ascii="Arial" w:hAnsi="Arial" w:cs="Arial"/>
          <w:i/>
          <w:iCs/>
          <w:sz w:val="24"/>
          <w:szCs w:val="24"/>
        </w:rPr>
        <w:t xml:space="preserve">See Paragraph </w:t>
      </w:r>
      <w:r w:rsidR="00BC77D6" w:rsidRPr="00BC77D6">
        <w:rPr>
          <w:rFonts w:ascii="Arial" w:hAnsi="Arial" w:cs="Arial"/>
          <w:i/>
          <w:iCs/>
          <w:sz w:val="24"/>
          <w:szCs w:val="24"/>
        </w:rPr>
        <w:t>5.16 for further information on this requirement.</w:t>
      </w:r>
    </w:p>
    <w:p w14:paraId="59F753FE" w14:textId="69D9DC48" w:rsidR="00AE04B9" w:rsidRDefault="00EB2A0C">
      <w:pPr>
        <w:rPr>
          <w:rFonts w:ascii="Arial" w:hAnsi="Arial" w:cs="Arial"/>
          <w:sz w:val="24"/>
          <w:szCs w:val="24"/>
        </w:rPr>
      </w:pPr>
      <w:r>
        <w:rPr>
          <w:rFonts w:ascii="Arial" w:hAnsi="Arial" w:cs="Arial"/>
          <w:sz w:val="24"/>
          <w:szCs w:val="24"/>
        </w:rPr>
        <w:t>All documentation relating to applicants will be Treated confidentially in accordance with the Data Protection Act (DPA18)</w:t>
      </w:r>
    </w:p>
    <w:p w14:paraId="0E0D28F3" w14:textId="77777777" w:rsidR="007F1F2C" w:rsidRPr="00AE04B9" w:rsidRDefault="007F1F2C">
      <w:pPr>
        <w:rPr>
          <w:rFonts w:ascii="Arial" w:hAnsi="Arial" w:cs="Arial"/>
          <w:sz w:val="24"/>
          <w:szCs w:val="24"/>
        </w:rPr>
      </w:pPr>
    </w:p>
    <w:p w14:paraId="6C2390E4" w14:textId="73126627" w:rsidR="00EB2A0C" w:rsidRPr="0051552F" w:rsidRDefault="00CB51C3">
      <w:pPr>
        <w:rPr>
          <w:rFonts w:ascii="Arial" w:hAnsi="Arial" w:cs="Arial"/>
          <w:color w:val="595959" w:themeColor="text1" w:themeTint="A6"/>
          <w:sz w:val="24"/>
          <w:szCs w:val="24"/>
        </w:rPr>
      </w:pPr>
      <w:r w:rsidRPr="0051552F">
        <w:rPr>
          <w:rFonts w:ascii="Arial" w:hAnsi="Arial" w:cs="Arial"/>
          <w:b/>
          <w:bCs/>
          <w:color w:val="595959" w:themeColor="text1" w:themeTint="A6"/>
          <w:sz w:val="24"/>
          <w:szCs w:val="24"/>
        </w:rPr>
        <w:t>5.</w:t>
      </w:r>
      <w:r w:rsidR="00052420" w:rsidRPr="0051552F">
        <w:rPr>
          <w:rFonts w:ascii="Arial" w:hAnsi="Arial" w:cs="Arial"/>
          <w:b/>
          <w:bCs/>
          <w:color w:val="595959" w:themeColor="text1" w:themeTint="A6"/>
          <w:sz w:val="24"/>
          <w:szCs w:val="24"/>
        </w:rPr>
        <w:t>2</w:t>
      </w:r>
      <w:r w:rsidRPr="0051552F">
        <w:rPr>
          <w:rFonts w:ascii="Arial" w:hAnsi="Arial" w:cs="Arial"/>
          <w:b/>
          <w:bCs/>
          <w:color w:val="595959" w:themeColor="text1" w:themeTint="A6"/>
          <w:sz w:val="24"/>
          <w:szCs w:val="24"/>
        </w:rPr>
        <w:tab/>
      </w:r>
      <w:r w:rsidR="00A95014" w:rsidRPr="0051552F">
        <w:rPr>
          <w:rFonts w:ascii="Arial" w:hAnsi="Arial" w:cs="Arial"/>
          <w:b/>
          <w:bCs/>
          <w:color w:val="595959" w:themeColor="text1" w:themeTint="A6"/>
          <w:sz w:val="24"/>
          <w:szCs w:val="24"/>
        </w:rPr>
        <w:t>Application Forms</w:t>
      </w:r>
    </w:p>
    <w:p w14:paraId="15F9E66F" w14:textId="7CB034B6" w:rsidR="00A95014" w:rsidRDefault="00ED1CAF">
      <w:pPr>
        <w:rPr>
          <w:rFonts w:ascii="Arial" w:hAnsi="Arial" w:cs="Arial"/>
          <w:sz w:val="24"/>
          <w:szCs w:val="24"/>
        </w:rPr>
      </w:pPr>
      <w:r>
        <w:rPr>
          <w:rFonts w:ascii="Arial" w:hAnsi="Arial" w:cs="Arial"/>
          <w:sz w:val="24"/>
          <w:szCs w:val="24"/>
        </w:rPr>
        <w:t xml:space="preserve">Knowsley </w:t>
      </w:r>
      <w:r w:rsidR="00F77ED4">
        <w:rPr>
          <w:rFonts w:ascii="Arial" w:hAnsi="Arial" w:cs="Arial"/>
          <w:sz w:val="24"/>
          <w:szCs w:val="24"/>
        </w:rPr>
        <w:t xml:space="preserve">maintained schools generally choose to use the Local Authority </w:t>
      </w:r>
      <w:r w:rsidR="00A40F26">
        <w:rPr>
          <w:rFonts w:ascii="Arial" w:hAnsi="Arial" w:cs="Arial"/>
          <w:sz w:val="24"/>
          <w:szCs w:val="24"/>
        </w:rPr>
        <w:t xml:space="preserve">job application form, however, Academies may choose to use their </w:t>
      </w:r>
      <w:r w:rsidR="0020713E">
        <w:rPr>
          <w:rFonts w:ascii="Arial" w:hAnsi="Arial" w:cs="Arial"/>
          <w:sz w:val="24"/>
          <w:szCs w:val="24"/>
        </w:rPr>
        <w:t xml:space="preserve">own application form. In either case all applicants for employment will be required to complete </w:t>
      </w:r>
      <w:r w:rsidR="006E48AF">
        <w:rPr>
          <w:rFonts w:ascii="Arial" w:hAnsi="Arial" w:cs="Arial"/>
          <w:sz w:val="24"/>
          <w:szCs w:val="24"/>
        </w:rPr>
        <w:t xml:space="preserve">the relevant application, and each form will contain questions about </w:t>
      </w:r>
      <w:r w:rsidR="003E617A">
        <w:rPr>
          <w:rFonts w:ascii="Arial" w:hAnsi="Arial" w:cs="Arial"/>
          <w:sz w:val="24"/>
          <w:szCs w:val="24"/>
        </w:rPr>
        <w:t>the candidates:</w:t>
      </w:r>
    </w:p>
    <w:p w14:paraId="2F99F6F8" w14:textId="1501999C" w:rsidR="004B6EF5" w:rsidRDefault="004B6EF5" w:rsidP="004B6EF5">
      <w:pPr>
        <w:pStyle w:val="ListParagraph"/>
        <w:numPr>
          <w:ilvl w:val="0"/>
          <w:numId w:val="14"/>
        </w:numPr>
        <w:rPr>
          <w:rFonts w:ascii="Arial" w:hAnsi="Arial" w:cs="Arial"/>
          <w:sz w:val="24"/>
          <w:szCs w:val="24"/>
        </w:rPr>
      </w:pPr>
      <w:r>
        <w:rPr>
          <w:rFonts w:ascii="Arial" w:hAnsi="Arial" w:cs="Arial"/>
          <w:sz w:val="24"/>
          <w:szCs w:val="24"/>
        </w:rPr>
        <w:t xml:space="preserve">academic </w:t>
      </w:r>
      <w:r w:rsidR="009C4C3C">
        <w:rPr>
          <w:rFonts w:ascii="Arial" w:hAnsi="Arial" w:cs="Arial"/>
          <w:sz w:val="24"/>
          <w:szCs w:val="24"/>
        </w:rPr>
        <w:t>and full employment history</w:t>
      </w:r>
      <w:r w:rsidR="004A02CF">
        <w:rPr>
          <w:rFonts w:ascii="Arial" w:hAnsi="Arial" w:cs="Arial"/>
          <w:sz w:val="24"/>
          <w:szCs w:val="24"/>
        </w:rPr>
        <w:t xml:space="preserve"> </w:t>
      </w:r>
      <w:r w:rsidR="00CE51A9">
        <w:rPr>
          <w:rFonts w:ascii="Arial" w:hAnsi="Arial" w:cs="Arial"/>
          <w:sz w:val="24"/>
          <w:szCs w:val="24"/>
        </w:rPr>
        <w:t xml:space="preserve">(With the requirement </w:t>
      </w:r>
      <w:r w:rsidR="00E91F29">
        <w:rPr>
          <w:rFonts w:ascii="Arial" w:hAnsi="Arial" w:cs="Arial"/>
          <w:sz w:val="24"/>
          <w:szCs w:val="24"/>
        </w:rPr>
        <w:t>to account for any gaps or discrepancies in employment history)</w:t>
      </w:r>
    </w:p>
    <w:p w14:paraId="7F0E89C6" w14:textId="67E28F93" w:rsidR="009C4C3C" w:rsidRDefault="009C4C3C" w:rsidP="004B6EF5">
      <w:pPr>
        <w:pStyle w:val="ListParagraph"/>
        <w:numPr>
          <w:ilvl w:val="0"/>
          <w:numId w:val="14"/>
        </w:numPr>
        <w:rPr>
          <w:rFonts w:ascii="Arial" w:hAnsi="Arial" w:cs="Arial"/>
          <w:sz w:val="24"/>
          <w:szCs w:val="24"/>
        </w:rPr>
      </w:pPr>
      <w:r>
        <w:rPr>
          <w:rFonts w:ascii="Arial" w:hAnsi="Arial" w:cs="Arial"/>
          <w:sz w:val="24"/>
          <w:szCs w:val="24"/>
        </w:rPr>
        <w:t>suitability for the role</w:t>
      </w:r>
    </w:p>
    <w:p w14:paraId="79AAEBC4" w14:textId="585F4ED7" w:rsidR="00AC4EF2" w:rsidRDefault="00AC4EF2" w:rsidP="00AC4EF2">
      <w:pPr>
        <w:rPr>
          <w:rFonts w:ascii="Arial" w:hAnsi="Arial" w:cs="Arial"/>
          <w:sz w:val="24"/>
          <w:szCs w:val="24"/>
        </w:rPr>
      </w:pPr>
      <w:r>
        <w:rPr>
          <w:rFonts w:ascii="Arial" w:hAnsi="Arial" w:cs="Arial"/>
          <w:sz w:val="24"/>
          <w:szCs w:val="24"/>
        </w:rPr>
        <w:t xml:space="preserve">Applicants submitting an incomplete application form will </w:t>
      </w:r>
      <w:r w:rsidRPr="00AD625B">
        <w:rPr>
          <w:rFonts w:ascii="Arial" w:hAnsi="Arial" w:cs="Arial"/>
          <w:b/>
          <w:bCs/>
          <w:sz w:val="24"/>
          <w:szCs w:val="24"/>
        </w:rPr>
        <w:t>not</w:t>
      </w:r>
      <w:r>
        <w:rPr>
          <w:rFonts w:ascii="Arial" w:hAnsi="Arial" w:cs="Arial"/>
          <w:sz w:val="24"/>
          <w:szCs w:val="24"/>
        </w:rPr>
        <w:t xml:space="preserve"> be shortlisted.</w:t>
      </w:r>
    </w:p>
    <w:p w14:paraId="5385F472" w14:textId="6AF4CD1A" w:rsidR="00AC4EF2" w:rsidRDefault="00ED441B" w:rsidP="00AC4EF2">
      <w:pPr>
        <w:rPr>
          <w:rFonts w:ascii="Arial" w:hAnsi="Arial" w:cs="Arial"/>
          <w:sz w:val="24"/>
          <w:szCs w:val="24"/>
        </w:rPr>
      </w:pPr>
      <w:r>
        <w:rPr>
          <w:rFonts w:ascii="Arial" w:hAnsi="Arial" w:cs="Arial"/>
          <w:sz w:val="24"/>
          <w:szCs w:val="24"/>
        </w:rPr>
        <w:t xml:space="preserve">The application form will include the </w:t>
      </w:r>
      <w:r w:rsidR="006368B6">
        <w:rPr>
          <w:rFonts w:ascii="Arial" w:hAnsi="Arial" w:cs="Arial"/>
          <w:sz w:val="24"/>
          <w:szCs w:val="24"/>
        </w:rPr>
        <w:t>applicant’s</w:t>
      </w:r>
      <w:r>
        <w:rPr>
          <w:rFonts w:ascii="Arial" w:hAnsi="Arial" w:cs="Arial"/>
          <w:sz w:val="24"/>
          <w:szCs w:val="24"/>
        </w:rPr>
        <w:t xml:space="preserve"> </w:t>
      </w:r>
      <w:r w:rsidR="006368B6">
        <w:rPr>
          <w:rFonts w:ascii="Arial" w:hAnsi="Arial" w:cs="Arial"/>
          <w:sz w:val="24"/>
          <w:szCs w:val="24"/>
        </w:rPr>
        <w:t>declaration</w:t>
      </w:r>
      <w:r>
        <w:rPr>
          <w:rFonts w:ascii="Arial" w:hAnsi="Arial" w:cs="Arial"/>
          <w:sz w:val="24"/>
          <w:szCs w:val="24"/>
        </w:rPr>
        <w:t xml:space="preserve"> regarding convictions and working with </w:t>
      </w:r>
      <w:r w:rsidR="003E617A">
        <w:rPr>
          <w:rFonts w:ascii="Arial" w:hAnsi="Arial" w:cs="Arial"/>
          <w:sz w:val="24"/>
          <w:szCs w:val="24"/>
        </w:rPr>
        <w:t>children and</w:t>
      </w:r>
      <w:r>
        <w:rPr>
          <w:rFonts w:ascii="Arial" w:hAnsi="Arial" w:cs="Arial"/>
          <w:sz w:val="24"/>
          <w:szCs w:val="24"/>
        </w:rPr>
        <w:t xml:space="preserve"> make it clear that the post is exempt from </w:t>
      </w:r>
      <w:r w:rsidR="006368B6">
        <w:rPr>
          <w:rFonts w:ascii="Arial" w:hAnsi="Arial" w:cs="Arial"/>
          <w:sz w:val="24"/>
          <w:szCs w:val="24"/>
        </w:rPr>
        <w:t>the</w:t>
      </w:r>
      <w:r>
        <w:rPr>
          <w:rFonts w:ascii="Arial" w:hAnsi="Arial" w:cs="Arial"/>
          <w:sz w:val="24"/>
          <w:szCs w:val="24"/>
        </w:rPr>
        <w:t xml:space="preserve"> </w:t>
      </w:r>
      <w:r w:rsidR="006368B6">
        <w:rPr>
          <w:rFonts w:ascii="Arial" w:hAnsi="Arial" w:cs="Arial"/>
          <w:sz w:val="24"/>
          <w:szCs w:val="24"/>
        </w:rPr>
        <w:t>provisions</w:t>
      </w:r>
      <w:r>
        <w:rPr>
          <w:rFonts w:ascii="Arial" w:hAnsi="Arial" w:cs="Arial"/>
          <w:sz w:val="24"/>
          <w:szCs w:val="24"/>
        </w:rPr>
        <w:t xml:space="preserve"> of </w:t>
      </w:r>
      <w:r w:rsidR="006368B6">
        <w:rPr>
          <w:rFonts w:ascii="Arial" w:hAnsi="Arial" w:cs="Arial"/>
          <w:sz w:val="24"/>
          <w:szCs w:val="24"/>
        </w:rPr>
        <w:t xml:space="preserve">the </w:t>
      </w:r>
      <w:r w:rsidR="002329CC">
        <w:rPr>
          <w:rFonts w:ascii="Arial" w:hAnsi="Arial" w:cs="Arial"/>
          <w:sz w:val="24"/>
          <w:szCs w:val="24"/>
        </w:rPr>
        <w:t>Rehabilitation of Offenders Act 1974</w:t>
      </w:r>
      <w:r w:rsidR="007C21D6">
        <w:rPr>
          <w:rFonts w:ascii="Arial" w:hAnsi="Arial" w:cs="Arial"/>
          <w:sz w:val="24"/>
          <w:szCs w:val="24"/>
        </w:rPr>
        <w:t xml:space="preserve">. </w:t>
      </w:r>
    </w:p>
    <w:p w14:paraId="6A430963" w14:textId="254416DB" w:rsidR="00AD625B" w:rsidRDefault="007C21D6" w:rsidP="00AC4EF2">
      <w:pPr>
        <w:rPr>
          <w:rFonts w:ascii="Arial" w:hAnsi="Arial" w:cs="Arial"/>
          <w:b/>
          <w:bCs/>
          <w:sz w:val="24"/>
          <w:szCs w:val="24"/>
        </w:rPr>
      </w:pPr>
      <w:r>
        <w:rPr>
          <w:rFonts w:ascii="Arial" w:hAnsi="Arial" w:cs="Arial"/>
          <w:b/>
          <w:bCs/>
          <w:sz w:val="24"/>
          <w:szCs w:val="24"/>
        </w:rPr>
        <w:t xml:space="preserve">CVs will not be </w:t>
      </w:r>
      <w:r w:rsidR="003E617A">
        <w:rPr>
          <w:rFonts w:ascii="Arial" w:hAnsi="Arial" w:cs="Arial"/>
          <w:b/>
          <w:bCs/>
          <w:sz w:val="24"/>
          <w:szCs w:val="24"/>
        </w:rPr>
        <w:t>accepted and</w:t>
      </w:r>
      <w:r>
        <w:rPr>
          <w:rFonts w:ascii="Arial" w:hAnsi="Arial" w:cs="Arial"/>
          <w:b/>
          <w:bCs/>
          <w:sz w:val="24"/>
          <w:szCs w:val="24"/>
        </w:rPr>
        <w:t xml:space="preserve"> are not part of a Safer Recruitment Proces</w:t>
      </w:r>
      <w:r w:rsidR="00CA0789">
        <w:rPr>
          <w:rFonts w:ascii="Arial" w:hAnsi="Arial" w:cs="Arial"/>
          <w:b/>
          <w:bCs/>
          <w:sz w:val="24"/>
          <w:szCs w:val="24"/>
        </w:rPr>
        <w:t>s.</w:t>
      </w:r>
    </w:p>
    <w:p w14:paraId="61EA047F" w14:textId="005E2665" w:rsidR="00CA0789" w:rsidRDefault="00CA0789" w:rsidP="00AC4EF2">
      <w:pPr>
        <w:rPr>
          <w:rFonts w:ascii="Arial" w:hAnsi="Arial" w:cs="Arial"/>
          <w:sz w:val="24"/>
          <w:szCs w:val="24"/>
        </w:rPr>
      </w:pPr>
      <w:r>
        <w:rPr>
          <w:rFonts w:ascii="Arial" w:hAnsi="Arial" w:cs="Arial"/>
          <w:sz w:val="24"/>
          <w:szCs w:val="24"/>
        </w:rPr>
        <w:t xml:space="preserve">It is unlawful for a school to </w:t>
      </w:r>
      <w:r w:rsidR="00604F33">
        <w:rPr>
          <w:rFonts w:ascii="Arial" w:hAnsi="Arial" w:cs="Arial"/>
          <w:sz w:val="24"/>
          <w:szCs w:val="24"/>
        </w:rPr>
        <w:t>employ</w:t>
      </w:r>
      <w:r>
        <w:rPr>
          <w:rFonts w:ascii="Arial" w:hAnsi="Arial" w:cs="Arial"/>
          <w:sz w:val="24"/>
          <w:szCs w:val="24"/>
        </w:rPr>
        <w:t xml:space="preserve"> anyone who is barred from working with children. It is </w:t>
      </w:r>
      <w:r w:rsidR="00604F33">
        <w:rPr>
          <w:rFonts w:ascii="Arial" w:hAnsi="Arial" w:cs="Arial"/>
          <w:sz w:val="24"/>
          <w:szCs w:val="24"/>
        </w:rPr>
        <w:t xml:space="preserve">a criminal offence for any person who is barred from working with children to </w:t>
      </w:r>
      <w:r w:rsidR="00604F33">
        <w:rPr>
          <w:rFonts w:ascii="Arial" w:hAnsi="Arial" w:cs="Arial"/>
          <w:sz w:val="24"/>
          <w:szCs w:val="24"/>
        </w:rPr>
        <w:lastRenderedPageBreak/>
        <w:t xml:space="preserve">apply for a position in a school. All applicants will be </w:t>
      </w:r>
      <w:r w:rsidR="00642CF2">
        <w:rPr>
          <w:rFonts w:ascii="Arial" w:hAnsi="Arial" w:cs="Arial"/>
          <w:sz w:val="24"/>
          <w:szCs w:val="24"/>
        </w:rPr>
        <w:t xml:space="preserve">made aware that providing false information is an offence and could result in the application </w:t>
      </w:r>
      <w:r w:rsidR="00E1287D">
        <w:rPr>
          <w:rFonts w:ascii="Arial" w:hAnsi="Arial" w:cs="Arial"/>
          <w:sz w:val="24"/>
          <w:szCs w:val="24"/>
        </w:rPr>
        <w:t xml:space="preserve">being rejected, or summary dismissal if the applicant has been selected, and referral to the police and/or </w:t>
      </w:r>
      <w:r w:rsidR="0079428F">
        <w:rPr>
          <w:rFonts w:ascii="Arial" w:hAnsi="Arial" w:cs="Arial"/>
          <w:sz w:val="24"/>
          <w:szCs w:val="24"/>
        </w:rPr>
        <w:t>the DBS.</w:t>
      </w:r>
    </w:p>
    <w:p w14:paraId="36F3B27B" w14:textId="77777777" w:rsidR="00AE04B9" w:rsidRPr="0079428F" w:rsidRDefault="00AE04B9" w:rsidP="00AC4EF2">
      <w:pPr>
        <w:rPr>
          <w:rFonts w:ascii="Arial" w:hAnsi="Arial" w:cs="Arial"/>
          <w:color w:val="002060"/>
          <w:sz w:val="24"/>
          <w:szCs w:val="24"/>
        </w:rPr>
      </w:pPr>
    </w:p>
    <w:p w14:paraId="0204E4FB" w14:textId="45C39C42" w:rsidR="0079428F" w:rsidRPr="00B35A26" w:rsidRDefault="00CB51C3" w:rsidP="00AC4EF2">
      <w:pPr>
        <w:rPr>
          <w:rFonts w:ascii="Arial" w:hAnsi="Arial" w:cs="Arial"/>
          <w:b/>
          <w:bCs/>
          <w:color w:val="595959" w:themeColor="text1" w:themeTint="A6"/>
          <w:sz w:val="24"/>
          <w:szCs w:val="24"/>
        </w:rPr>
      </w:pPr>
      <w:r w:rsidRPr="00B35A26">
        <w:rPr>
          <w:rFonts w:ascii="Arial" w:hAnsi="Arial" w:cs="Arial"/>
          <w:b/>
          <w:bCs/>
          <w:color w:val="595959" w:themeColor="text1" w:themeTint="A6"/>
          <w:sz w:val="24"/>
          <w:szCs w:val="24"/>
        </w:rPr>
        <w:t>5.</w:t>
      </w:r>
      <w:r w:rsidR="00052420" w:rsidRPr="00B35A26">
        <w:rPr>
          <w:rFonts w:ascii="Arial" w:hAnsi="Arial" w:cs="Arial"/>
          <w:b/>
          <w:bCs/>
          <w:color w:val="595959" w:themeColor="text1" w:themeTint="A6"/>
          <w:sz w:val="24"/>
          <w:szCs w:val="24"/>
        </w:rPr>
        <w:t>3</w:t>
      </w:r>
      <w:r w:rsidRPr="00B35A26">
        <w:rPr>
          <w:rFonts w:ascii="Arial" w:hAnsi="Arial" w:cs="Arial"/>
          <w:b/>
          <w:bCs/>
          <w:color w:val="595959" w:themeColor="text1" w:themeTint="A6"/>
          <w:sz w:val="24"/>
          <w:szCs w:val="24"/>
        </w:rPr>
        <w:tab/>
      </w:r>
      <w:r w:rsidR="0079428F" w:rsidRPr="00B35A26">
        <w:rPr>
          <w:rFonts w:ascii="Arial" w:hAnsi="Arial" w:cs="Arial"/>
          <w:b/>
          <w:bCs/>
          <w:color w:val="595959" w:themeColor="text1" w:themeTint="A6"/>
          <w:sz w:val="24"/>
          <w:szCs w:val="24"/>
        </w:rPr>
        <w:t>Job Descriptions and Person Specifications</w:t>
      </w:r>
    </w:p>
    <w:p w14:paraId="09FF103E" w14:textId="40FAF60D" w:rsidR="0079428F" w:rsidRDefault="0079428F" w:rsidP="00AC4EF2">
      <w:pPr>
        <w:rPr>
          <w:rFonts w:ascii="Arial" w:hAnsi="Arial" w:cs="Arial"/>
          <w:sz w:val="24"/>
          <w:szCs w:val="24"/>
        </w:rPr>
      </w:pPr>
      <w:r>
        <w:rPr>
          <w:rFonts w:ascii="Arial" w:hAnsi="Arial" w:cs="Arial"/>
          <w:sz w:val="24"/>
          <w:szCs w:val="24"/>
        </w:rPr>
        <w:t xml:space="preserve">A job description is a key document in the recruitment </w:t>
      </w:r>
      <w:r w:rsidR="00EB61C1">
        <w:rPr>
          <w:rFonts w:ascii="Arial" w:hAnsi="Arial" w:cs="Arial"/>
          <w:sz w:val="24"/>
          <w:szCs w:val="24"/>
        </w:rPr>
        <w:t>process and</w:t>
      </w:r>
      <w:r>
        <w:rPr>
          <w:rFonts w:ascii="Arial" w:hAnsi="Arial" w:cs="Arial"/>
          <w:sz w:val="24"/>
          <w:szCs w:val="24"/>
        </w:rPr>
        <w:t xml:space="preserve"> must be </w:t>
      </w:r>
      <w:r w:rsidR="00760FE6">
        <w:rPr>
          <w:rFonts w:ascii="Arial" w:hAnsi="Arial" w:cs="Arial"/>
          <w:sz w:val="24"/>
          <w:szCs w:val="24"/>
        </w:rPr>
        <w:t xml:space="preserve">finalised prior to taking any other steps in the process. It will clearly and accurately </w:t>
      </w:r>
      <w:r w:rsidR="00EB61C1">
        <w:rPr>
          <w:rFonts w:ascii="Arial" w:hAnsi="Arial" w:cs="Arial"/>
          <w:sz w:val="24"/>
          <w:szCs w:val="24"/>
        </w:rPr>
        <w:t>set out the duties and responsibilities of the job role.</w:t>
      </w:r>
    </w:p>
    <w:p w14:paraId="76BE1701" w14:textId="5DE1597C" w:rsidR="00EB61C1" w:rsidRDefault="00EB61C1" w:rsidP="00AC4EF2">
      <w:pPr>
        <w:rPr>
          <w:rFonts w:ascii="Arial" w:hAnsi="Arial" w:cs="Arial"/>
          <w:sz w:val="24"/>
          <w:szCs w:val="24"/>
        </w:rPr>
      </w:pPr>
      <w:r>
        <w:rPr>
          <w:rFonts w:ascii="Arial" w:hAnsi="Arial" w:cs="Arial"/>
          <w:sz w:val="24"/>
          <w:szCs w:val="24"/>
        </w:rPr>
        <w:t xml:space="preserve">The person specification is of equal importance </w:t>
      </w:r>
      <w:r w:rsidR="000F0CA5">
        <w:rPr>
          <w:rFonts w:ascii="Arial" w:hAnsi="Arial" w:cs="Arial"/>
          <w:sz w:val="24"/>
          <w:szCs w:val="24"/>
        </w:rPr>
        <w:t xml:space="preserve">and informs the selection decision. It </w:t>
      </w:r>
      <w:r w:rsidR="00A37FF8">
        <w:rPr>
          <w:rFonts w:ascii="Arial" w:hAnsi="Arial" w:cs="Arial"/>
          <w:sz w:val="24"/>
          <w:szCs w:val="24"/>
        </w:rPr>
        <w:t>details</w:t>
      </w:r>
      <w:r w:rsidR="000F0CA5">
        <w:rPr>
          <w:rFonts w:ascii="Arial" w:hAnsi="Arial" w:cs="Arial"/>
          <w:sz w:val="24"/>
          <w:szCs w:val="24"/>
        </w:rPr>
        <w:t xml:space="preserve"> the skills, experience, abilities and expertise that are required to do the job.</w:t>
      </w:r>
      <w:r w:rsidR="00A37FF8">
        <w:rPr>
          <w:rFonts w:ascii="Arial" w:hAnsi="Arial" w:cs="Arial"/>
          <w:sz w:val="24"/>
          <w:szCs w:val="24"/>
        </w:rPr>
        <w:t xml:space="preserve"> The person specification will include a specific reference to suitability to work with children</w:t>
      </w:r>
      <w:r w:rsidR="006C4ABE">
        <w:rPr>
          <w:rFonts w:ascii="Arial" w:hAnsi="Arial" w:cs="Arial"/>
          <w:sz w:val="24"/>
          <w:szCs w:val="24"/>
        </w:rPr>
        <w:t>.</w:t>
      </w:r>
    </w:p>
    <w:p w14:paraId="106F6B22" w14:textId="118686F1" w:rsidR="006C4ABE" w:rsidRPr="0079428F" w:rsidRDefault="006C4ABE" w:rsidP="00AC4EF2">
      <w:pPr>
        <w:rPr>
          <w:rFonts w:ascii="Arial" w:hAnsi="Arial" w:cs="Arial"/>
          <w:sz w:val="24"/>
          <w:szCs w:val="24"/>
        </w:rPr>
      </w:pPr>
      <w:r>
        <w:rPr>
          <w:rFonts w:ascii="Arial" w:hAnsi="Arial" w:cs="Arial"/>
          <w:sz w:val="24"/>
          <w:szCs w:val="24"/>
        </w:rPr>
        <w:t>It is good practice to ensure job descriptions along with person specifications be refreshed and reviewed each time a job is advertised to ensure it is fit for purpose.</w:t>
      </w:r>
    </w:p>
    <w:p w14:paraId="1D2CE4E1" w14:textId="77777777" w:rsidR="00E95131" w:rsidRDefault="00E95131">
      <w:pPr>
        <w:rPr>
          <w:rFonts w:ascii="Arial" w:hAnsi="Arial" w:cs="Arial"/>
          <w:b/>
          <w:bCs/>
          <w:color w:val="752EB0" w:themeColor="accent2" w:themeShade="BF"/>
          <w:sz w:val="24"/>
          <w:szCs w:val="24"/>
        </w:rPr>
      </w:pPr>
    </w:p>
    <w:p w14:paraId="03B591AD" w14:textId="39521643" w:rsidR="002E3FC4" w:rsidRPr="007B626D" w:rsidRDefault="00CB51C3">
      <w:pPr>
        <w:rPr>
          <w:rFonts w:ascii="Arial" w:hAnsi="Arial" w:cs="Arial"/>
          <w:b/>
          <w:bCs/>
          <w:color w:val="595959" w:themeColor="text1" w:themeTint="A6"/>
          <w:sz w:val="24"/>
          <w:szCs w:val="24"/>
        </w:rPr>
      </w:pPr>
      <w:r w:rsidRPr="007B626D">
        <w:rPr>
          <w:rFonts w:ascii="Arial" w:hAnsi="Arial" w:cs="Arial"/>
          <w:b/>
          <w:bCs/>
          <w:color w:val="595959" w:themeColor="text1" w:themeTint="A6"/>
          <w:sz w:val="24"/>
          <w:szCs w:val="24"/>
        </w:rPr>
        <w:t>5.</w:t>
      </w:r>
      <w:r w:rsidR="00052420" w:rsidRPr="007B626D">
        <w:rPr>
          <w:rFonts w:ascii="Arial" w:hAnsi="Arial" w:cs="Arial"/>
          <w:b/>
          <w:bCs/>
          <w:color w:val="595959" w:themeColor="text1" w:themeTint="A6"/>
          <w:sz w:val="24"/>
          <w:szCs w:val="24"/>
        </w:rPr>
        <w:t>4</w:t>
      </w:r>
      <w:r w:rsidRPr="007B626D">
        <w:rPr>
          <w:rFonts w:ascii="Arial" w:hAnsi="Arial" w:cs="Arial"/>
          <w:b/>
          <w:bCs/>
          <w:color w:val="595959" w:themeColor="text1" w:themeTint="A6"/>
          <w:sz w:val="24"/>
          <w:szCs w:val="24"/>
        </w:rPr>
        <w:tab/>
      </w:r>
      <w:r w:rsidR="002E3FC4" w:rsidRPr="007B626D">
        <w:rPr>
          <w:rFonts w:ascii="Arial" w:hAnsi="Arial" w:cs="Arial"/>
          <w:b/>
          <w:bCs/>
          <w:color w:val="595959" w:themeColor="text1" w:themeTint="A6"/>
          <w:sz w:val="24"/>
          <w:szCs w:val="24"/>
        </w:rPr>
        <w:t>References</w:t>
      </w:r>
    </w:p>
    <w:p w14:paraId="2895B632" w14:textId="471986B8" w:rsidR="00052420" w:rsidRPr="00344B5A" w:rsidRDefault="00E95131">
      <w:pPr>
        <w:rPr>
          <w:rFonts w:ascii="Arial" w:hAnsi="Arial" w:cs="Arial"/>
          <w:b/>
          <w:bCs/>
          <w:color w:val="752EB0" w:themeColor="accent2" w:themeShade="BF"/>
          <w:sz w:val="24"/>
          <w:szCs w:val="24"/>
        </w:rPr>
      </w:pPr>
      <w:r>
        <w:rPr>
          <w:rFonts w:ascii="Arial" w:hAnsi="Arial" w:cs="Arial"/>
          <w:b/>
          <w:bCs/>
          <w:noProof/>
          <w:color w:val="002060"/>
          <w:sz w:val="24"/>
          <w:szCs w:val="24"/>
        </w:rPr>
        <mc:AlternateContent>
          <mc:Choice Requires="wps">
            <w:drawing>
              <wp:anchor distT="0" distB="0" distL="114300" distR="114300" simplePos="0" relativeHeight="251657228" behindDoc="0" locked="0" layoutInCell="1" allowOverlap="1" wp14:anchorId="53232CC4" wp14:editId="458E13F6">
                <wp:simplePos x="0" y="0"/>
                <wp:positionH relativeFrom="column">
                  <wp:posOffset>-25400</wp:posOffset>
                </wp:positionH>
                <wp:positionV relativeFrom="paragraph">
                  <wp:posOffset>134620</wp:posOffset>
                </wp:positionV>
                <wp:extent cx="5638800" cy="1619250"/>
                <wp:effectExtent l="0" t="0" r="19050" b="19050"/>
                <wp:wrapNone/>
                <wp:docPr id="10" name="Text Box 10"/>
                <wp:cNvGraphicFramePr/>
                <a:graphic xmlns:a="http://schemas.openxmlformats.org/drawingml/2006/main">
                  <a:graphicData uri="http://schemas.microsoft.com/office/word/2010/wordprocessingShape">
                    <wps:wsp>
                      <wps:cNvSpPr txBox="1"/>
                      <wps:spPr>
                        <a:xfrm>
                          <a:off x="0" y="0"/>
                          <a:ext cx="5638800" cy="1619250"/>
                        </a:xfrm>
                        <a:prstGeom prst="rect">
                          <a:avLst/>
                        </a:prstGeom>
                        <a:blipFill>
                          <a:blip r:embed="rId16"/>
                          <a:tile tx="0" ty="0" sx="100000" sy="100000" flip="none" algn="tl"/>
                        </a:blipFill>
                        <a:ln w="25400">
                          <a:solidFill>
                            <a:schemeClr val="tx1"/>
                          </a:solidFill>
                        </a:ln>
                      </wps:spPr>
                      <wps:txbx>
                        <w:txbxContent>
                          <w:p w14:paraId="2A32F6BE" w14:textId="12AF3621" w:rsidR="00344B5A" w:rsidRPr="00EE1ECF" w:rsidRDefault="00344B5A" w:rsidP="00344B5A">
                            <w:pPr>
                              <w:rPr>
                                <w:rFonts w:ascii="Arial" w:hAnsi="Arial" w:cs="Arial"/>
                                <w:b/>
                                <w:bCs/>
                                <w:sz w:val="24"/>
                                <w:szCs w:val="24"/>
                              </w:rPr>
                            </w:pPr>
                            <w:r w:rsidRPr="00EE1ECF">
                              <w:rPr>
                                <w:rFonts w:ascii="Arial" w:hAnsi="Arial" w:cs="Arial"/>
                                <w:b/>
                                <w:bCs/>
                                <w:sz w:val="24"/>
                                <w:szCs w:val="24"/>
                              </w:rPr>
                              <w:t>Para 2</w:t>
                            </w:r>
                            <w:r>
                              <w:rPr>
                                <w:rFonts w:ascii="Arial" w:hAnsi="Arial" w:cs="Arial"/>
                                <w:b/>
                                <w:bCs/>
                                <w:sz w:val="24"/>
                                <w:szCs w:val="24"/>
                              </w:rPr>
                              <w:t>2</w:t>
                            </w:r>
                            <w:r w:rsidR="007B626D">
                              <w:rPr>
                                <w:rFonts w:ascii="Arial" w:hAnsi="Arial" w:cs="Arial"/>
                                <w:b/>
                                <w:bCs/>
                                <w:sz w:val="24"/>
                                <w:szCs w:val="24"/>
                              </w:rPr>
                              <w:t>8</w:t>
                            </w:r>
                            <w:r w:rsidRPr="00EE1ECF">
                              <w:rPr>
                                <w:rFonts w:ascii="Arial" w:hAnsi="Arial" w:cs="Arial"/>
                                <w:b/>
                                <w:bCs/>
                                <w:sz w:val="24"/>
                                <w:szCs w:val="24"/>
                              </w:rPr>
                              <w:t xml:space="preserve">. </w:t>
                            </w:r>
                          </w:p>
                          <w:p w14:paraId="0030AFBE" w14:textId="4AEC525C" w:rsidR="00344B5A" w:rsidRDefault="00344B5A" w:rsidP="00344B5A">
                            <w:pPr>
                              <w:rPr>
                                <w:rFonts w:ascii="Arial" w:hAnsi="Arial" w:cs="Arial"/>
                                <w:sz w:val="24"/>
                                <w:szCs w:val="24"/>
                              </w:rPr>
                            </w:pPr>
                            <w:r w:rsidRPr="00EE1ECF">
                              <w:rPr>
                                <w:rFonts w:ascii="Arial" w:hAnsi="Arial" w:cs="Arial"/>
                                <w:sz w:val="24"/>
                                <w:szCs w:val="24"/>
                              </w:rPr>
                              <w:t xml:space="preserve">The purpose of seeking references is to allow employers to obtain </w:t>
                            </w:r>
                            <w:proofErr w:type="gramStart"/>
                            <w:r w:rsidRPr="00EE1ECF">
                              <w:rPr>
                                <w:rFonts w:ascii="Arial" w:hAnsi="Arial" w:cs="Arial"/>
                                <w:sz w:val="24"/>
                                <w:szCs w:val="24"/>
                              </w:rPr>
                              <w:t>factual information</w:t>
                            </w:r>
                            <w:proofErr w:type="gramEnd"/>
                            <w:r w:rsidRPr="00EE1ECF">
                              <w:rPr>
                                <w:rFonts w:ascii="Arial" w:hAnsi="Arial" w:cs="Arial"/>
                                <w:sz w:val="24"/>
                                <w:szCs w:val="24"/>
                              </w:rPr>
                              <w:t xml:space="preserve"> to support appointment decisions. Schools and colleges should obtain references before interview,</w:t>
                            </w:r>
                            <w:r w:rsidR="00CD4543">
                              <w:rPr>
                                <w:rFonts w:ascii="Arial" w:hAnsi="Arial" w:cs="Arial"/>
                                <w:sz w:val="24"/>
                                <w:szCs w:val="24"/>
                              </w:rPr>
                              <w:t xml:space="preserve"> where possible,</w:t>
                            </w:r>
                            <w:r w:rsidRPr="00EE1ECF">
                              <w:rPr>
                                <w:rFonts w:ascii="Arial" w:hAnsi="Arial" w:cs="Arial"/>
                                <w:sz w:val="24"/>
                                <w:szCs w:val="24"/>
                              </w:rPr>
                              <w:t xml:space="preserve"> this allows any concerns raised to be explored further with the referee and taken up with the candidate at interview</w:t>
                            </w:r>
                            <w:r>
                              <w:rPr>
                                <w:rFonts w:ascii="Arial" w:hAnsi="Arial" w:cs="Arial"/>
                                <w:sz w:val="24"/>
                                <w:szCs w:val="24"/>
                              </w:rPr>
                              <w:t>.</w:t>
                            </w:r>
                          </w:p>
                          <w:p w14:paraId="66D2C1E5" w14:textId="60CB0E83" w:rsidR="00344B5A" w:rsidRPr="00344B5A" w:rsidRDefault="00344B5A" w:rsidP="00344B5A">
                            <w:pPr>
                              <w:ind w:left="2160" w:firstLine="720"/>
                              <w:rPr>
                                <w:rFonts w:ascii="Arial" w:hAnsi="Arial" w:cs="Arial"/>
                                <w:b/>
                                <w:bCs/>
                                <w:sz w:val="20"/>
                                <w:szCs w:val="20"/>
                              </w:rPr>
                            </w:pPr>
                            <w:r w:rsidRPr="00344B5A">
                              <w:rPr>
                                <w:rFonts w:ascii="Arial" w:hAnsi="Arial" w:cs="Arial"/>
                                <w:b/>
                                <w:bCs/>
                                <w:sz w:val="20"/>
                                <w:szCs w:val="20"/>
                              </w:rPr>
                              <w:t>Keeping Children Safe in Education, September 202</w:t>
                            </w:r>
                            <w:r w:rsidR="007B626D">
                              <w:rPr>
                                <w:rFonts w:ascii="Arial" w:hAnsi="Arial" w:cs="Arial"/>
                                <w:b/>
                                <w:bCs/>
                                <w:sz w:val="20"/>
                                <w:szCs w:val="20"/>
                              </w:rPr>
                              <w:t>4</w:t>
                            </w:r>
                            <w:r w:rsidRPr="00344B5A">
                              <w:rPr>
                                <w:rFonts w:ascii="Arial" w:hAnsi="Arial" w:cs="Arial"/>
                                <w:b/>
                                <w:bCs/>
                                <w:sz w:val="20"/>
                                <w:szCs w:val="20"/>
                              </w:rPr>
                              <w:t>.</w:t>
                            </w:r>
                          </w:p>
                          <w:p w14:paraId="4E9048B4" w14:textId="77777777" w:rsidR="00344B5A" w:rsidRDefault="00344B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232CC4" id="Text Box 10" o:spid="_x0000_s1032" type="#_x0000_t202" style="position:absolute;margin-left:-2pt;margin-top:10.6pt;width:444pt;height:127.5pt;z-index:2516572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" strokecolor="black [3213]" strokeweight="2pt">
                <v:fill r:id="rId18" o:title="" recolor="t" rotate="t" type="tile"/>
                <v:textbox>
                  <w:txbxContent>
                    <w:p w14:paraId="2A32F6BE" w14:textId="12AF3621" w:rsidR="00344B5A" w:rsidRPr="00EE1ECF" w:rsidRDefault="00344B5A" w:rsidP="00344B5A">
                      <w:pPr>
                        <w:rPr>
                          <w:rFonts w:ascii="Arial" w:hAnsi="Arial" w:cs="Arial"/>
                          <w:b/>
                          <w:bCs/>
                          <w:sz w:val="24"/>
                          <w:szCs w:val="24"/>
                        </w:rPr>
                      </w:pPr>
                      <w:r w:rsidRPr="00EE1ECF">
                        <w:rPr>
                          <w:rFonts w:ascii="Arial" w:hAnsi="Arial" w:cs="Arial"/>
                          <w:b/>
                          <w:bCs/>
                          <w:sz w:val="24"/>
                          <w:szCs w:val="24"/>
                        </w:rPr>
                        <w:t>Para 2</w:t>
                      </w:r>
                      <w:r>
                        <w:rPr>
                          <w:rFonts w:ascii="Arial" w:hAnsi="Arial" w:cs="Arial"/>
                          <w:b/>
                          <w:bCs/>
                          <w:sz w:val="24"/>
                          <w:szCs w:val="24"/>
                        </w:rPr>
                        <w:t>2</w:t>
                      </w:r>
                      <w:r w:rsidR="007B626D">
                        <w:rPr>
                          <w:rFonts w:ascii="Arial" w:hAnsi="Arial" w:cs="Arial"/>
                          <w:b/>
                          <w:bCs/>
                          <w:sz w:val="24"/>
                          <w:szCs w:val="24"/>
                        </w:rPr>
                        <w:t>8</w:t>
                      </w:r>
                      <w:r w:rsidRPr="00EE1ECF">
                        <w:rPr>
                          <w:rFonts w:ascii="Arial" w:hAnsi="Arial" w:cs="Arial"/>
                          <w:b/>
                          <w:bCs/>
                          <w:sz w:val="24"/>
                          <w:szCs w:val="24"/>
                        </w:rPr>
                        <w:t xml:space="preserve">. </w:t>
                      </w:r>
                    </w:p>
                    <w:p w14:paraId="0030AFBE" w14:textId="4AEC525C" w:rsidR="00344B5A" w:rsidRDefault="00344B5A" w:rsidP="00344B5A">
                      <w:pPr>
                        <w:rPr>
                          <w:rFonts w:ascii="Arial" w:hAnsi="Arial" w:cs="Arial"/>
                          <w:sz w:val="24"/>
                          <w:szCs w:val="24"/>
                        </w:rPr>
                      </w:pPr>
                      <w:r w:rsidRPr="00EE1ECF">
                        <w:rPr>
                          <w:rFonts w:ascii="Arial" w:hAnsi="Arial" w:cs="Arial"/>
                          <w:sz w:val="24"/>
                          <w:szCs w:val="24"/>
                        </w:rPr>
                        <w:t xml:space="preserve">The purpose of seeking references is to allow employers to obtain </w:t>
                      </w:r>
                      <w:proofErr w:type="gramStart"/>
                      <w:r w:rsidRPr="00EE1ECF">
                        <w:rPr>
                          <w:rFonts w:ascii="Arial" w:hAnsi="Arial" w:cs="Arial"/>
                          <w:sz w:val="24"/>
                          <w:szCs w:val="24"/>
                        </w:rPr>
                        <w:t>factual information</w:t>
                      </w:r>
                      <w:proofErr w:type="gramEnd"/>
                      <w:r w:rsidRPr="00EE1ECF">
                        <w:rPr>
                          <w:rFonts w:ascii="Arial" w:hAnsi="Arial" w:cs="Arial"/>
                          <w:sz w:val="24"/>
                          <w:szCs w:val="24"/>
                        </w:rPr>
                        <w:t xml:space="preserve"> to support appointment decisions. Schools and colleges should obtain references before interview,</w:t>
                      </w:r>
                      <w:r w:rsidR="00CD4543">
                        <w:rPr>
                          <w:rFonts w:ascii="Arial" w:hAnsi="Arial" w:cs="Arial"/>
                          <w:sz w:val="24"/>
                          <w:szCs w:val="24"/>
                        </w:rPr>
                        <w:t xml:space="preserve"> where possible,</w:t>
                      </w:r>
                      <w:r w:rsidRPr="00EE1ECF">
                        <w:rPr>
                          <w:rFonts w:ascii="Arial" w:hAnsi="Arial" w:cs="Arial"/>
                          <w:sz w:val="24"/>
                          <w:szCs w:val="24"/>
                        </w:rPr>
                        <w:t xml:space="preserve"> this allows any concerns raised to be explored further with the referee and taken up with the candidate at interview</w:t>
                      </w:r>
                      <w:r>
                        <w:rPr>
                          <w:rFonts w:ascii="Arial" w:hAnsi="Arial" w:cs="Arial"/>
                          <w:sz w:val="24"/>
                          <w:szCs w:val="24"/>
                        </w:rPr>
                        <w:t>.</w:t>
                      </w:r>
                    </w:p>
                    <w:p w14:paraId="66D2C1E5" w14:textId="60CB0E83" w:rsidR="00344B5A" w:rsidRPr="00344B5A" w:rsidRDefault="00344B5A" w:rsidP="00344B5A">
                      <w:pPr>
                        <w:ind w:left="2160" w:firstLine="720"/>
                        <w:rPr>
                          <w:rFonts w:ascii="Arial" w:hAnsi="Arial" w:cs="Arial"/>
                          <w:b/>
                          <w:bCs/>
                          <w:sz w:val="20"/>
                          <w:szCs w:val="20"/>
                        </w:rPr>
                      </w:pPr>
                      <w:r w:rsidRPr="00344B5A">
                        <w:rPr>
                          <w:rFonts w:ascii="Arial" w:hAnsi="Arial" w:cs="Arial"/>
                          <w:b/>
                          <w:bCs/>
                          <w:sz w:val="20"/>
                          <w:szCs w:val="20"/>
                        </w:rPr>
                        <w:t>Keeping Children Safe in Education, September 202</w:t>
                      </w:r>
                      <w:r w:rsidR="007B626D">
                        <w:rPr>
                          <w:rFonts w:ascii="Arial" w:hAnsi="Arial" w:cs="Arial"/>
                          <w:b/>
                          <w:bCs/>
                          <w:sz w:val="20"/>
                          <w:szCs w:val="20"/>
                        </w:rPr>
                        <w:t>4</w:t>
                      </w:r>
                      <w:r w:rsidRPr="00344B5A">
                        <w:rPr>
                          <w:rFonts w:ascii="Arial" w:hAnsi="Arial" w:cs="Arial"/>
                          <w:b/>
                          <w:bCs/>
                          <w:sz w:val="20"/>
                          <w:szCs w:val="20"/>
                        </w:rPr>
                        <w:t>.</w:t>
                      </w:r>
                    </w:p>
                    <w:p w14:paraId="4E9048B4" w14:textId="77777777" w:rsidR="00344B5A" w:rsidRDefault="00344B5A"/>
                  </w:txbxContent>
                </v:textbox>
              </v:shape>
            </w:pict>
          </mc:Fallback>
        </mc:AlternateContent>
      </w:r>
    </w:p>
    <w:p w14:paraId="34779888" w14:textId="5C51BF02" w:rsidR="001D4255" w:rsidRPr="001D4255" w:rsidRDefault="001D4255">
      <w:pPr>
        <w:rPr>
          <w:rFonts w:ascii="Arial" w:hAnsi="Arial" w:cs="Arial"/>
          <w:b/>
          <w:bCs/>
          <w:color w:val="002060"/>
          <w:sz w:val="24"/>
          <w:szCs w:val="24"/>
        </w:rPr>
      </w:pPr>
    </w:p>
    <w:p w14:paraId="5329BC23" w14:textId="07A1B67A" w:rsidR="00AE2C25" w:rsidRDefault="00AE2C25">
      <w:pPr>
        <w:rPr>
          <w:color w:val="632E62" w:themeColor="text2"/>
        </w:rPr>
      </w:pPr>
    </w:p>
    <w:p w14:paraId="419C254C" w14:textId="5244AFD9" w:rsidR="002E3FC4" w:rsidRDefault="002E3FC4">
      <w:pPr>
        <w:rPr>
          <w:color w:val="632E62" w:themeColor="text2"/>
        </w:rPr>
      </w:pPr>
    </w:p>
    <w:p w14:paraId="6F07446D" w14:textId="34F20712" w:rsidR="002E3FC4" w:rsidRDefault="002E3FC4">
      <w:pPr>
        <w:rPr>
          <w:color w:val="632E62" w:themeColor="text2"/>
        </w:rPr>
      </w:pPr>
    </w:p>
    <w:p w14:paraId="11CA984B" w14:textId="74FC4BF7" w:rsidR="002E3FC4" w:rsidRDefault="002E3FC4">
      <w:pPr>
        <w:rPr>
          <w:color w:val="632E62" w:themeColor="text2"/>
        </w:rPr>
      </w:pPr>
    </w:p>
    <w:p w14:paraId="5A73692F" w14:textId="4BB9859D" w:rsidR="002E3FC4" w:rsidRDefault="002E3FC4">
      <w:pPr>
        <w:rPr>
          <w:color w:val="632E62" w:themeColor="text2"/>
        </w:rPr>
      </w:pPr>
    </w:p>
    <w:p w14:paraId="493BCB2D" w14:textId="016AB4B9" w:rsidR="008A3461" w:rsidRPr="003C659B" w:rsidRDefault="00E56784">
      <w:pPr>
        <w:rPr>
          <w:rFonts w:ascii="Arial" w:hAnsi="Arial" w:cs="Arial"/>
          <w:color w:val="0D0D0D" w:themeColor="text1" w:themeTint="F2"/>
          <w:sz w:val="24"/>
          <w:szCs w:val="24"/>
        </w:rPr>
      </w:pPr>
      <w:r w:rsidRPr="003C659B">
        <w:rPr>
          <w:rFonts w:ascii="Arial" w:hAnsi="Arial" w:cs="Arial"/>
          <w:color w:val="0D0D0D" w:themeColor="text1" w:themeTint="F2"/>
          <w:sz w:val="24"/>
          <w:szCs w:val="24"/>
        </w:rPr>
        <w:t>As part of a safer recruitment process references for short listed applicants wil</w:t>
      </w:r>
      <w:r w:rsidR="00D56C52" w:rsidRPr="003C659B">
        <w:rPr>
          <w:rFonts w:ascii="Arial" w:hAnsi="Arial" w:cs="Arial"/>
          <w:color w:val="0D0D0D" w:themeColor="text1" w:themeTint="F2"/>
          <w:sz w:val="24"/>
          <w:szCs w:val="24"/>
        </w:rPr>
        <w:t>l</w:t>
      </w:r>
      <w:r w:rsidRPr="003C659B">
        <w:rPr>
          <w:rFonts w:ascii="Arial" w:hAnsi="Arial" w:cs="Arial"/>
          <w:color w:val="0D0D0D" w:themeColor="text1" w:themeTint="F2"/>
          <w:sz w:val="24"/>
          <w:szCs w:val="24"/>
        </w:rPr>
        <w:t xml:space="preserve"> be sen</w:t>
      </w:r>
      <w:r w:rsidR="00A93260">
        <w:rPr>
          <w:rFonts w:ascii="Arial" w:hAnsi="Arial" w:cs="Arial"/>
          <w:color w:val="0D0D0D" w:themeColor="text1" w:themeTint="F2"/>
          <w:sz w:val="24"/>
          <w:szCs w:val="24"/>
        </w:rPr>
        <w:t>t</w:t>
      </w:r>
      <w:r w:rsidRPr="003C659B">
        <w:rPr>
          <w:rFonts w:ascii="Arial" w:hAnsi="Arial" w:cs="Arial"/>
          <w:color w:val="0D0D0D" w:themeColor="text1" w:themeTint="F2"/>
          <w:sz w:val="24"/>
          <w:szCs w:val="24"/>
        </w:rPr>
        <w:t xml:space="preserve"> for immediately</w:t>
      </w:r>
      <w:r w:rsidR="00D56C52" w:rsidRPr="003C659B">
        <w:rPr>
          <w:rFonts w:ascii="Arial" w:hAnsi="Arial" w:cs="Arial"/>
          <w:color w:val="0D0D0D" w:themeColor="text1" w:themeTint="F2"/>
          <w:sz w:val="24"/>
          <w:szCs w:val="24"/>
        </w:rPr>
        <w:t xml:space="preserve"> after short-listing. The only exception is where an applicant has indicated on their application for that they do not wish their current employer to be contacted at that stage. In such cases</w:t>
      </w:r>
      <w:r w:rsidR="002F5C7D" w:rsidRPr="003C659B">
        <w:rPr>
          <w:rFonts w:ascii="Arial" w:hAnsi="Arial" w:cs="Arial"/>
          <w:color w:val="0D0D0D" w:themeColor="text1" w:themeTint="F2"/>
          <w:sz w:val="24"/>
          <w:szCs w:val="24"/>
        </w:rPr>
        <w:t>, references will be take</w:t>
      </w:r>
      <w:r w:rsidR="002915E8" w:rsidRPr="003C659B">
        <w:rPr>
          <w:rFonts w:ascii="Arial" w:hAnsi="Arial" w:cs="Arial"/>
          <w:color w:val="0D0D0D" w:themeColor="text1" w:themeTint="F2"/>
          <w:sz w:val="24"/>
          <w:szCs w:val="24"/>
        </w:rPr>
        <w:t>n</w:t>
      </w:r>
      <w:r w:rsidR="002F5C7D" w:rsidRPr="003C659B">
        <w:rPr>
          <w:rFonts w:ascii="Arial" w:hAnsi="Arial" w:cs="Arial"/>
          <w:color w:val="0D0D0D" w:themeColor="text1" w:themeTint="F2"/>
          <w:sz w:val="24"/>
          <w:szCs w:val="24"/>
        </w:rPr>
        <w:t xml:space="preserve"> up immediately after interview.</w:t>
      </w:r>
    </w:p>
    <w:p w14:paraId="79049DE7" w14:textId="56CDBDEF" w:rsidR="002E3FC4" w:rsidRDefault="000D1304">
      <w:pPr>
        <w:rPr>
          <w:rFonts w:ascii="Arial" w:hAnsi="Arial" w:cs="Arial"/>
          <w:sz w:val="24"/>
          <w:szCs w:val="24"/>
        </w:rPr>
      </w:pPr>
      <w:r w:rsidRPr="003C659B">
        <w:rPr>
          <w:rFonts w:ascii="Arial" w:hAnsi="Arial" w:cs="Arial"/>
          <w:color w:val="0D0D0D" w:themeColor="text1" w:themeTint="F2"/>
          <w:sz w:val="24"/>
          <w:szCs w:val="24"/>
        </w:rPr>
        <w:t xml:space="preserve">All offers or employment will be </w:t>
      </w:r>
      <w:r w:rsidR="00F60FF2" w:rsidRPr="003C659B">
        <w:rPr>
          <w:rFonts w:ascii="Arial" w:hAnsi="Arial" w:cs="Arial"/>
          <w:color w:val="0D0D0D" w:themeColor="text1" w:themeTint="F2"/>
          <w:sz w:val="24"/>
          <w:szCs w:val="24"/>
        </w:rPr>
        <w:t xml:space="preserve">subject to the receipt of a minimum of two references which are </w:t>
      </w:r>
      <w:r w:rsidR="00F60FF2">
        <w:rPr>
          <w:rFonts w:ascii="Arial" w:hAnsi="Arial" w:cs="Arial"/>
          <w:sz w:val="24"/>
          <w:szCs w:val="24"/>
        </w:rPr>
        <w:t>considered satisfactory in line with the safer recruitment policy.</w:t>
      </w:r>
    </w:p>
    <w:p w14:paraId="29B2930F" w14:textId="41D465B5" w:rsidR="00112849" w:rsidRPr="00052420" w:rsidRDefault="003C659B" w:rsidP="00052420">
      <w:pPr>
        <w:pStyle w:val="ListParagraph"/>
        <w:numPr>
          <w:ilvl w:val="0"/>
          <w:numId w:val="16"/>
        </w:numPr>
        <w:rPr>
          <w:rFonts w:ascii="Arial" w:hAnsi="Arial" w:cs="Arial"/>
          <w:color w:val="0D0D0D" w:themeColor="text1" w:themeTint="F2"/>
          <w:sz w:val="24"/>
          <w:szCs w:val="24"/>
        </w:rPr>
      </w:pPr>
      <w:r w:rsidRPr="00065930">
        <w:rPr>
          <w:rFonts w:ascii="Arial" w:hAnsi="Arial" w:cs="Arial"/>
          <w:color w:val="0D0D0D" w:themeColor="text1" w:themeTint="F2"/>
          <w:sz w:val="24"/>
          <w:szCs w:val="24"/>
        </w:rPr>
        <w:t xml:space="preserve">One of the </w:t>
      </w:r>
      <w:r w:rsidR="00616EA1" w:rsidRPr="00065930">
        <w:rPr>
          <w:rFonts w:ascii="Arial" w:hAnsi="Arial" w:cs="Arial"/>
          <w:color w:val="0D0D0D" w:themeColor="text1" w:themeTint="F2"/>
          <w:sz w:val="24"/>
          <w:szCs w:val="24"/>
        </w:rPr>
        <w:t>references</w:t>
      </w:r>
      <w:r w:rsidRPr="00065930">
        <w:rPr>
          <w:rFonts w:ascii="Arial" w:hAnsi="Arial" w:cs="Arial"/>
          <w:color w:val="0D0D0D" w:themeColor="text1" w:themeTint="F2"/>
          <w:sz w:val="24"/>
          <w:szCs w:val="24"/>
        </w:rPr>
        <w:t xml:space="preserve"> must be from the applicants current or most recent </w:t>
      </w:r>
      <w:proofErr w:type="gramStart"/>
      <w:r w:rsidRPr="00065930">
        <w:rPr>
          <w:rFonts w:ascii="Arial" w:hAnsi="Arial" w:cs="Arial"/>
          <w:color w:val="0D0D0D" w:themeColor="text1" w:themeTint="F2"/>
          <w:sz w:val="24"/>
          <w:szCs w:val="24"/>
        </w:rPr>
        <w:t>employer</w:t>
      </w:r>
      <w:r w:rsidR="00616EA1" w:rsidRPr="00065930">
        <w:rPr>
          <w:rFonts w:ascii="Arial" w:hAnsi="Arial" w:cs="Arial"/>
          <w:color w:val="0D0D0D" w:themeColor="text1" w:themeTint="F2"/>
          <w:sz w:val="24"/>
          <w:szCs w:val="24"/>
        </w:rPr>
        <w:t>;</w:t>
      </w:r>
      <w:proofErr w:type="gramEnd"/>
    </w:p>
    <w:p w14:paraId="6B2E5369" w14:textId="77777777" w:rsidR="00052420" w:rsidRPr="00052420" w:rsidRDefault="00052420" w:rsidP="00052420">
      <w:pPr>
        <w:pStyle w:val="ListParagraph"/>
        <w:rPr>
          <w:rFonts w:ascii="Arial" w:hAnsi="Arial" w:cs="Arial"/>
          <w:color w:val="0D0D0D" w:themeColor="text1" w:themeTint="F2"/>
          <w:sz w:val="24"/>
          <w:szCs w:val="24"/>
        </w:rPr>
      </w:pPr>
    </w:p>
    <w:p w14:paraId="3965F41B" w14:textId="77777777" w:rsidR="00052420" w:rsidRPr="00052420" w:rsidRDefault="00616EA1" w:rsidP="00052420">
      <w:pPr>
        <w:pStyle w:val="ListParagraph"/>
        <w:numPr>
          <w:ilvl w:val="0"/>
          <w:numId w:val="16"/>
        </w:numPr>
        <w:rPr>
          <w:rFonts w:ascii="Arial" w:hAnsi="Arial" w:cs="Arial"/>
          <w:color w:val="0D0D0D" w:themeColor="text1" w:themeTint="F2"/>
          <w:sz w:val="24"/>
          <w:szCs w:val="24"/>
        </w:rPr>
      </w:pPr>
      <w:r w:rsidRPr="00065930">
        <w:rPr>
          <w:rFonts w:ascii="Arial" w:hAnsi="Arial" w:cs="Arial"/>
          <w:color w:val="0D0D0D" w:themeColor="text1" w:themeTint="F2"/>
          <w:sz w:val="24"/>
          <w:szCs w:val="24"/>
        </w:rPr>
        <w:t xml:space="preserve">If the current/most recent </w:t>
      </w:r>
      <w:r w:rsidR="009512C0" w:rsidRPr="00065930">
        <w:rPr>
          <w:rFonts w:ascii="Arial" w:hAnsi="Arial" w:cs="Arial"/>
          <w:color w:val="0D0D0D" w:themeColor="text1" w:themeTint="F2"/>
          <w:sz w:val="24"/>
          <w:szCs w:val="24"/>
        </w:rPr>
        <w:t>employment does/did not involve work with children</w:t>
      </w:r>
      <w:r w:rsidR="0065361F" w:rsidRPr="00065930">
        <w:rPr>
          <w:rFonts w:ascii="Arial" w:hAnsi="Arial" w:cs="Arial"/>
          <w:color w:val="0D0D0D" w:themeColor="text1" w:themeTint="F2"/>
          <w:sz w:val="24"/>
          <w:szCs w:val="24"/>
        </w:rPr>
        <w:t>, then the second reference should be from the employer with whom the applicant most recently worked with children.</w:t>
      </w:r>
    </w:p>
    <w:p w14:paraId="175287ED" w14:textId="77777777" w:rsidR="00052420" w:rsidRPr="00052420" w:rsidRDefault="00052420" w:rsidP="00052420">
      <w:pPr>
        <w:pStyle w:val="ListParagraph"/>
        <w:rPr>
          <w:rFonts w:ascii="Arial" w:hAnsi="Arial" w:cs="Arial"/>
          <w:color w:val="0D0D0D" w:themeColor="text1" w:themeTint="F2"/>
          <w:sz w:val="24"/>
          <w:szCs w:val="24"/>
        </w:rPr>
      </w:pPr>
    </w:p>
    <w:p w14:paraId="070BF970" w14:textId="77777777" w:rsidR="00052420" w:rsidRPr="00052420" w:rsidRDefault="003133EE" w:rsidP="00052420">
      <w:pPr>
        <w:pStyle w:val="ListParagraph"/>
        <w:numPr>
          <w:ilvl w:val="0"/>
          <w:numId w:val="16"/>
        </w:numPr>
        <w:rPr>
          <w:rFonts w:ascii="Arial" w:hAnsi="Arial" w:cs="Arial"/>
          <w:color w:val="0D0D0D" w:themeColor="text1" w:themeTint="F2"/>
          <w:sz w:val="24"/>
          <w:szCs w:val="24"/>
        </w:rPr>
      </w:pPr>
      <w:r w:rsidRPr="00052420">
        <w:rPr>
          <w:rFonts w:ascii="Arial" w:hAnsi="Arial" w:cs="Arial"/>
          <w:color w:val="0D0D0D" w:themeColor="text1" w:themeTint="F2"/>
          <w:sz w:val="24"/>
          <w:szCs w:val="24"/>
        </w:rPr>
        <w:t>T</w:t>
      </w:r>
      <w:r w:rsidR="00112849" w:rsidRPr="00052420">
        <w:rPr>
          <w:rFonts w:ascii="Arial" w:hAnsi="Arial" w:cs="Arial"/>
          <w:color w:val="0D0D0D" w:themeColor="text1" w:themeTint="F2"/>
          <w:sz w:val="24"/>
          <w:szCs w:val="24"/>
        </w:rPr>
        <w:t>h</w:t>
      </w:r>
      <w:r w:rsidRPr="00052420">
        <w:rPr>
          <w:rFonts w:ascii="Arial" w:hAnsi="Arial" w:cs="Arial"/>
          <w:color w:val="0D0D0D" w:themeColor="text1" w:themeTint="F2"/>
          <w:sz w:val="24"/>
          <w:szCs w:val="24"/>
        </w:rPr>
        <w:t>ere may be circumstances where an applicant has never worked with children before. In this case, consideration should be given to the role they have applied for and a reference from their last employer will be necessary.</w:t>
      </w:r>
    </w:p>
    <w:p w14:paraId="716CF236" w14:textId="77777777" w:rsidR="00052420" w:rsidRPr="00052420" w:rsidRDefault="00052420" w:rsidP="00052420">
      <w:pPr>
        <w:pStyle w:val="ListParagraph"/>
        <w:rPr>
          <w:rFonts w:ascii="Arial" w:hAnsi="Arial" w:cs="Arial"/>
          <w:color w:val="0D0D0D" w:themeColor="text1" w:themeTint="F2"/>
          <w:sz w:val="24"/>
          <w:szCs w:val="24"/>
        </w:rPr>
      </w:pPr>
    </w:p>
    <w:p w14:paraId="5BB86423" w14:textId="426D544F" w:rsidR="006A011D" w:rsidRDefault="00C61976" w:rsidP="006A011D">
      <w:pPr>
        <w:pStyle w:val="ListParagraph"/>
        <w:numPr>
          <w:ilvl w:val="0"/>
          <w:numId w:val="16"/>
        </w:numPr>
        <w:rPr>
          <w:rFonts w:ascii="Arial" w:hAnsi="Arial" w:cs="Arial"/>
          <w:color w:val="0D0D0D" w:themeColor="text1" w:themeTint="F2"/>
          <w:sz w:val="24"/>
          <w:szCs w:val="24"/>
        </w:rPr>
      </w:pPr>
      <w:r w:rsidRPr="00052420">
        <w:rPr>
          <w:rFonts w:ascii="Arial" w:hAnsi="Arial" w:cs="Arial"/>
          <w:color w:val="0D0D0D" w:themeColor="text1" w:themeTint="F2"/>
          <w:sz w:val="24"/>
          <w:szCs w:val="24"/>
        </w:rPr>
        <w:t xml:space="preserve">An open reference e.g. </w:t>
      </w:r>
      <w:r w:rsidRPr="00052420">
        <w:rPr>
          <w:rFonts w:ascii="Arial" w:hAnsi="Arial" w:cs="Arial"/>
          <w:i/>
          <w:iCs/>
          <w:color w:val="0D0D0D" w:themeColor="text1" w:themeTint="F2"/>
          <w:sz w:val="24"/>
          <w:szCs w:val="24"/>
        </w:rPr>
        <w:t>To whom it may concern</w:t>
      </w:r>
      <w:r w:rsidRPr="00052420">
        <w:rPr>
          <w:rFonts w:ascii="Arial" w:hAnsi="Arial" w:cs="Arial"/>
          <w:color w:val="0D0D0D" w:themeColor="text1" w:themeTint="F2"/>
          <w:sz w:val="24"/>
          <w:szCs w:val="24"/>
        </w:rPr>
        <w:t>, should not be accepted.</w:t>
      </w:r>
    </w:p>
    <w:p w14:paraId="602233D3" w14:textId="77777777" w:rsidR="00845ADA" w:rsidRPr="00845ADA" w:rsidRDefault="00845ADA" w:rsidP="00845ADA">
      <w:pPr>
        <w:pStyle w:val="ListParagraph"/>
        <w:rPr>
          <w:rFonts w:ascii="Arial" w:hAnsi="Arial" w:cs="Arial"/>
          <w:color w:val="0D0D0D" w:themeColor="text1" w:themeTint="F2"/>
          <w:sz w:val="24"/>
          <w:szCs w:val="24"/>
        </w:rPr>
      </w:pPr>
    </w:p>
    <w:p w14:paraId="2A7B8821" w14:textId="77777777" w:rsidR="00845ADA" w:rsidRPr="00845ADA" w:rsidRDefault="00845ADA" w:rsidP="00845ADA">
      <w:pPr>
        <w:pStyle w:val="ListParagraph"/>
        <w:rPr>
          <w:rFonts w:ascii="Arial" w:hAnsi="Arial" w:cs="Arial"/>
          <w:color w:val="0D0D0D" w:themeColor="text1" w:themeTint="F2"/>
          <w:sz w:val="24"/>
          <w:szCs w:val="24"/>
        </w:rPr>
      </w:pPr>
    </w:p>
    <w:p w14:paraId="5F9FF48A" w14:textId="77777777" w:rsidR="006160FE" w:rsidRPr="006160FE" w:rsidRDefault="00112849" w:rsidP="006160FE">
      <w:pPr>
        <w:pStyle w:val="ListParagraph"/>
        <w:numPr>
          <w:ilvl w:val="0"/>
          <w:numId w:val="16"/>
        </w:numPr>
        <w:rPr>
          <w:rFonts w:ascii="Arial" w:hAnsi="Arial" w:cs="Arial"/>
          <w:color w:val="0D0D0D" w:themeColor="text1" w:themeTint="F2"/>
          <w:sz w:val="24"/>
          <w:szCs w:val="24"/>
        </w:rPr>
      </w:pPr>
      <w:r w:rsidRPr="006160FE">
        <w:rPr>
          <w:rFonts w:ascii="Arial" w:hAnsi="Arial" w:cs="Arial"/>
          <w:color w:val="0D0D0D" w:themeColor="text1" w:themeTint="F2"/>
          <w:sz w:val="24"/>
          <w:szCs w:val="24"/>
        </w:rPr>
        <w:t xml:space="preserve">The referee should </w:t>
      </w:r>
      <w:r w:rsidRPr="006160FE">
        <w:rPr>
          <w:rFonts w:ascii="Arial" w:hAnsi="Arial" w:cs="Arial"/>
          <w:b/>
          <w:bCs/>
          <w:color w:val="0D0D0D" w:themeColor="text1" w:themeTint="F2"/>
          <w:sz w:val="24"/>
          <w:szCs w:val="24"/>
        </w:rPr>
        <w:t>not</w:t>
      </w:r>
      <w:r w:rsidRPr="006160FE">
        <w:rPr>
          <w:rFonts w:ascii="Arial" w:hAnsi="Arial" w:cs="Arial"/>
          <w:color w:val="0D0D0D" w:themeColor="text1" w:themeTint="F2"/>
          <w:sz w:val="24"/>
          <w:szCs w:val="24"/>
        </w:rPr>
        <w:t xml:space="preserve"> be a relative.</w:t>
      </w:r>
    </w:p>
    <w:p w14:paraId="16754AD8" w14:textId="77777777" w:rsidR="006160FE" w:rsidRPr="006160FE" w:rsidRDefault="006160FE" w:rsidP="006160FE">
      <w:pPr>
        <w:pStyle w:val="ListParagraph"/>
        <w:rPr>
          <w:rFonts w:ascii="Arial" w:hAnsi="Arial" w:cs="Arial"/>
          <w:color w:val="0D0D0D" w:themeColor="text1" w:themeTint="F2"/>
          <w:sz w:val="24"/>
          <w:szCs w:val="24"/>
        </w:rPr>
      </w:pPr>
    </w:p>
    <w:p w14:paraId="3CDD8821" w14:textId="2F836AAB" w:rsidR="002F7014" w:rsidRPr="006160FE" w:rsidRDefault="002F7014" w:rsidP="006160FE">
      <w:pPr>
        <w:pStyle w:val="ListParagraph"/>
        <w:numPr>
          <w:ilvl w:val="0"/>
          <w:numId w:val="16"/>
        </w:numPr>
        <w:rPr>
          <w:rFonts w:ascii="Arial" w:hAnsi="Arial" w:cs="Arial"/>
          <w:color w:val="0D0D0D" w:themeColor="text1" w:themeTint="F2"/>
          <w:sz w:val="24"/>
          <w:szCs w:val="24"/>
        </w:rPr>
      </w:pPr>
      <w:r w:rsidRPr="006160FE">
        <w:rPr>
          <w:rFonts w:ascii="Arial" w:hAnsi="Arial" w:cs="Arial"/>
          <w:color w:val="0D0D0D" w:themeColor="text1" w:themeTint="F2"/>
          <w:sz w:val="24"/>
          <w:szCs w:val="24"/>
        </w:rPr>
        <w:t>As part of the safer recruitment process the school will not rely on the applicants to supply their own references.</w:t>
      </w:r>
    </w:p>
    <w:p w14:paraId="77099D30" w14:textId="77777777" w:rsidR="00112849" w:rsidRPr="00065930" w:rsidRDefault="00112849" w:rsidP="00112849">
      <w:pPr>
        <w:pStyle w:val="ListParagraph"/>
        <w:rPr>
          <w:rFonts w:ascii="Arial" w:hAnsi="Arial" w:cs="Arial"/>
          <w:color w:val="0D0D0D" w:themeColor="text1" w:themeTint="F2"/>
          <w:sz w:val="24"/>
          <w:szCs w:val="24"/>
        </w:rPr>
      </w:pPr>
    </w:p>
    <w:p w14:paraId="738C2F9E" w14:textId="264FDAA7" w:rsidR="00C95984" w:rsidRDefault="00112849" w:rsidP="00C95984">
      <w:pPr>
        <w:pStyle w:val="ListParagraph"/>
        <w:numPr>
          <w:ilvl w:val="0"/>
          <w:numId w:val="16"/>
        </w:numPr>
        <w:rPr>
          <w:rFonts w:ascii="Arial" w:hAnsi="Arial" w:cs="Arial"/>
          <w:color w:val="0D0D0D" w:themeColor="text1" w:themeTint="F2"/>
          <w:sz w:val="24"/>
          <w:szCs w:val="24"/>
        </w:rPr>
      </w:pPr>
      <w:r w:rsidRPr="00065930">
        <w:rPr>
          <w:rFonts w:ascii="Arial" w:hAnsi="Arial" w:cs="Arial"/>
          <w:color w:val="0D0D0D" w:themeColor="text1" w:themeTint="F2"/>
          <w:sz w:val="24"/>
          <w:szCs w:val="24"/>
        </w:rPr>
        <w:t xml:space="preserve">References will always be sought </w:t>
      </w:r>
      <w:r w:rsidR="00065930" w:rsidRPr="00065930">
        <w:rPr>
          <w:rFonts w:ascii="Arial" w:hAnsi="Arial" w:cs="Arial"/>
          <w:color w:val="0D0D0D" w:themeColor="text1" w:themeTint="F2"/>
          <w:sz w:val="24"/>
          <w:szCs w:val="24"/>
        </w:rPr>
        <w:t xml:space="preserve">and obtained directly from the refer and their purpose </w:t>
      </w:r>
      <w:r w:rsidR="00065930">
        <w:rPr>
          <w:rFonts w:ascii="Arial" w:hAnsi="Arial" w:cs="Arial"/>
          <w:color w:val="0D0D0D" w:themeColor="text1" w:themeTint="F2"/>
          <w:sz w:val="24"/>
          <w:szCs w:val="24"/>
        </w:rPr>
        <w:t xml:space="preserve">is to provide </w:t>
      </w:r>
      <w:r w:rsidR="009767CF">
        <w:rPr>
          <w:rFonts w:ascii="Arial" w:hAnsi="Arial" w:cs="Arial"/>
          <w:color w:val="0D0D0D" w:themeColor="text1" w:themeTint="F2"/>
          <w:sz w:val="24"/>
          <w:szCs w:val="24"/>
        </w:rPr>
        <w:t xml:space="preserve">objective and </w:t>
      </w:r>
      <w:proofErr w:type="gramStart"/>
      <w:r w:rsidR="009767CF">
        <w:rPr>
          <w:rFonts w:ascii="Arial" w:hAnsi="Arial" w:cs="Arial"/>
          <w:color w:val="0D0D0D" w:themeColor="text1" w:themeTint="F2"/>
          <w:sz w:val="24"/>
          <w:szCs w:val="24"/>
        </w:rPr>
        <w:t>factual information</w:t>
      </w:r>
      <w:proofErr w:type="gramEnd"/>
      <w:r w:rsidR="009767CF">
        <w:rPr>
          <w:rFonts w:ascii="Arial" w:hAnsi="Arial" w:cs="Arial"/>
          <w:color w:val="0D0D0D" w:themeColor="text1" w:themeTint="F2"/>
          <w:sz w:val="24"/>
          <w:szCs w:val="24"/>
        </w:rPr>
        <w:t xml:space="preserve"> to support appointment decision</w:t>
      </w:r>
      <w:r w:rsidR="00C95984">
        <w:rPr>
          <w:rFonts w:ascii="Arial" w:hAnsi="Arial" w:cs="Arial"/>
          <w:color w:val="0D0D0D" w:themeColor="text1" w:themeTint="F2"/>
          <w:sz w:val="24"/>
          <w:szCs w:val="24"/>
        </w:rPr>
        <w:t>s.</w:t>
      </w:r>
    </w:p>
    <w:p w14:paraId="1FE06C13" w14:textId="77777777" w:rsidR="000F0313" w:rsidRPr="000F0313" w:rsidRDefault="000F0313" w:rsidP="000F0313">
      <w:pPr>
        <w:pStyle w:val="ListParagraph"/>
        <w:rPr>
          <w:rFonts w:ascii="Arial" w:hAnsi="Arial" w:cs="Arial"/>
          <w:color w:val="0D0D0D" w:themeColor="text1" w:themeTint="F2"/>
          <w:sz w:val="24"/>
          <w:szCs w:val="24"/>
        </w:rPr>
      </w:pPr>
    </w:p>
    <w:p w14:paraId="3FE71A15" w14:textId="374A8052" w:rsidR="000F0313" w:rsidRDefault="000F0313" w:rsidP="00C95984">
      <w:pPr>
        <w:pStyle w:val="ListParagraph"/>
        <w:numPr>
          <w:ilvl w:val="0"/>
          <w:numId w:val="16"/>
        </w:numPr>
        <w:rPr>
          <w:rFonts w:ascii="Arial" w:hAnsi="Arial" w:cs="Arial"/>
          <w:color w:val="0D0D0D" w:themeColor="text1" w:themeTint="F2"/>
          <w:sz w:val="24"/>
          <w:szCs w:val="24"/>
        </w:rPr>
      </w:pPr>
      <w:r>
        <w:rPr>
          <w:rFonts w:ascii="Arial" w:hAnsi="Arial" w:cs="Arial"/>
          <w:color w:val="0D0D0D" w:themeColor="text1" w:themeTint="F2"/>
          <w:sz w:val="24"/>
          <w:szCs w:val="24"/>
        </w:rPr>
        <w:t>Always verify an information with the person who provided the reference.</w:t>
      </w:r>
    </w:p>
    <w:p w14:paraId="66413851" w14:textId="77777777" w:rsidR="000F0313" w:rsidRPr="000F0313" w:rsidRDefault="000F0313" w:rsidP="000F0313">
      <w:pPr>
        <w:pStyle w:val="ListParagraph"/>
        <w:rPr>
          <w:rFonts w:ascii="Arial" w:hAnsi="Arial" w:cs="Arial"/>
          <w:color w:val="0D0D0D" w:themeColor="text1" w:themeTint="F2"/>
          <w:sz w:val="24"/>
          <w:szCs w:val="24"/>
        </w:rPr>
      </w:pPr>
    </w:p>
    <w:p w14:paraId="1474F755" w14:textId="5CD435FD" w:rsidR="000F0313" w:rsidRDefault="000F0313" w:rsidP="00C95984">
      <w:pPr>
        <w:pStyle w:val="ListParagraph"/>
        <w:numPr>
          <w:ilvl w:val="0"/>
          <w:numId w:val="16"/>
        </w:numPr>
        <w:rPr>
          <w:rFonts w:ascii="Arial" w:hAnsi="Arial" w:cs="Arial"/>
          <w:color w:val="0D0D0D" w:themeColor="text1" w:themeTint="F2"/>
          <w:sz w:val="24"/>
          <w:szCs w:val="24"/>
        </w:rPr>
      </w:pPr>
      <w:r>
        <w:rPr>
          <w:rFonts w:ascii="Arial" w:hAnsi="Arial" w:cs="Arial"/>
          <w:color w:val="0D0D0D" w:themeColor="text1" w:themeTint="F2"/>
          <w:sz w:val="24"/>
          <w:szCs w:val="24"/>
        </w:rPr>
        <w:t>Ensure elec</w:t>
      </w:r>
      <w:r w:rsidR="001879F8">
        <w:rPr>
          <w:rFonts w:ascii="Arial" w:hAnsi="Arial" w:cs="Arial"/>
          <w:color w:val="0D0D0D" w:themeColor="text1" w:themeTint="F2"/>
          <w:sz w:val="24"/>
          <w:szCs w:val="24"/>
        </w:rPr>
        <w:t xml:space="preserve">tronic references originate </w:t>
      </w:r>
      <w:r w:rsidR="00945F16">
        <w:rPr>
          <w:rFonts w:ascii="Arial" w:hAnsi="Arial" w:cs="Arial"/>
          <w:color w:val="0D0D0D" w:themeColor="text1" w:themeTint="F2"/>
          <w:sz w:val="24"/>
          <w:szCs w:val="24"/>
        </w:rPr>
        <w:t>f</w:t>
      </w:r>
      <w:r w:rsidR="001879F8">
        <w:rPr>
          <w:rFonts w:ascii="Arial" w:hAnsi="Arial" w:cs="Arial"/>
          <w:color w:val="0D0D0D" w:themeColor="text1" w:themeTint="F2"/>
          <w:sz w:val="24"/>
          <w:szCs w:val="24"/>
        </w:rPr>
        <w:t>rom a legitimate source.</w:t>
      </w:r>
    </w:p>
    <w:p w14:paraId="72DC8BB7" w14:textId="77777777" w:rsidR="007C6C45" w:rsidRPr="007C6C45" w:rsidRDefault="007C6C45" w:rsidP="007C6C45">
      <w:pPr>
        <w:pStyle w:val="ListParagraph"/>
        <w:rPr>
          <w:rFonts w:ascii="Arial" w:hAnsi="Arial" w:cs="Arial"/>
          <w:color w:val="0D0D0D" w:themeColor="text1" w:themeTint="F2"/>
          <w:sz w:val="24"/>
          <w:szCs w:val="24"/>
        </w:rPr>
      </w:pPr>
    </w:p>
    <w:p w14:paraId="2739E395" w14:textId="2D0EF404" w:rsidR="007C6C45" w:rsidRDefault="007C6C45" w:rsidP="00C95984">
      <w:pPr>
        <w:pStyle w:val="ListParagraph"/>
        <w:numPr>
          <w:ilvl w:val="0"/>
          <w:numId w:val="16"/>
        </w:numPr>
        <w:rPr>
          <w:rFonts w:ascii="Arial" w:hAnsi="Arial" w:cs="Arial"/>
          <w:color w:val="0D0D0D" w:themeColor="text1" w:themeTint="F2"/>
          <w:sz w:val="24"/>
          <w:szCs w:val="24"/>
        </w:rPr>
      </w:pPr>
      <w:r>
        <w:rPr>
          <w:rFonts w:ascii="Arial" w:hAnsi="Arial" w:cs="Arial"/>
          <w:color w:val="0D0D0D" w:themeColor="text1" w:themeTint="F2"/>
          <w:sz w:val="24"/>
          <w:szCs w:val="24"/>
        </w:rPr>
        <w:t xml:space="preserve">Contact referees to clarify content where information is vague or insufficient information is </w:t>
      </w:r>
      <w:r w:rsidR="00945F16">
        <w:rPr>
          <w:rFonts w:ascii="Arial" w:hAnsi="Arial" w:cs="Arial"/>
          <w:color w:val="0D0D0D" w:themeColor="text1" w:themeTint="F2"/>
          <w:sz w:val="24"/>
          <w:szCs w:val="24"/>
        </w:rPr>
        <w:t>provided.</w:t>
      </w:r>
    </w:p>
    <w:p w14:paraId="7086C869" w14:textId="77777777" w:rsidR="00945F16" w:rsidRPr="00945F16" w:rsidRDefault="00945F16" w:rsidP="00945F16">
      <w:pPr>
        <w:pStyle w:val="ListParagraph"/>
        <w:rPr>
          <w:rFonts w:ascii="Arial" w:hAnsi="Arial" w:cs="Arial"/>
          <w:color w:val="0D0D0D" w:themeColor="text1" w:themeTint="F2"/>
          <w:sz w:val="24"/>
          <w:szCs w:val="24"/>
        </w:rPr>
      </w:pPr>
    </w:p>
    <w:p w14:paraId="636D3B3F" w14:textId="047E5E77" w:rsidR="00945F16" w:rsidRDefault="00E54FD2" w:rsidP="004B57F0">
      <w:pPr>
        <w:pStyle w:val="ListParagraph"/>
        <w:numPr>
          <w:ilvl w:val="0"/>
          <w:numId w:val="16"/>
        </w:numPr>
        <w:rPr>
          <w:rFonts w:ascii="Arial" w:hAnsi="Arial" w:cs="Arial"/>
          <w:color w:val="0D0D0D" w:themeColor="text1" w:themeTint="F2"/>
          <w:sz w:val="24"/>
          <w:szCs w:val="24"/>
        </w:rPr>
      </w:pPr>
      <w:r>
        <w:rPr>
          <w:rFonts w:ascii="Arial" w:hAnsi="Arial" w:cs="Arial"/>
          <w:color w:val="0D0D0D" w:themeColor="text1" w:themeTint="F2"/>
          <w:sz w:val="24"/>
          <w:szCs w:val="24"/>
        </w:rPr>
        <w:t xml:space="preserve">Compare the information on the application form with that in the reference and take up any </w:t>
      </w:r>
      <w:r w:rsidR="004B57F0">
        <w:rPr>
          <w:rFonts w:ascii="Arial" w:hAnsi="Arial" w:cs="Arial"/>
          <w:color w:val="0D0D0D" w:themeColor="text1" w:themeTint="F2"/>
          <w:sz w:val="24"/>
          <w:szCs w:val="24"/>
        </w:rPr>
        <w:t>discrepancies</w:t>
      </w:r>
      <w:r>
        <w:rPr>
          <w:rFonts w:ascii="Arial" w:hAnsi="Arial" w:cs="Arial"/>
          <w:color w:val="0D0D0D" w:themeColor="text1" w:themeTint="F2"/>
          <w:sz w:val="24"/>
          <w:szCs w:val="24"/>
        </w:rPr>
        <w:t xml:space="preserve"> </w:t>
      </w:r>
      <w:r w:rsidRPr="004B57F0">
        <w:rPr>
          <w:rFonts w:ascii="Arial" w:hAnsi="Arial" w:cs="Arial"/>
          <w:color w:val="0D0D0D" w:themeColor="text1" w:themeTint="F2"/>
          <w:sz w:val="24"/>
          <w:szCs w:val="24"/>
        </w:rPr>
        <w:t>with the candidate</w:t>
      </w:r>
      <w:r w:rsidR="004B57F0" w:rsidRPr="004B57F0">
        <w:rPr>
          <w:rFonts w:ascii="Arial" w:hAnsi="Arial" w:cs="Arial"/>
          <w:color w:val="0D0D0D" w:themeColor="text1" w:themeTint="F2"/>
          <w:sz w:val="24"/>
          <w:szCs w:val="24"/>
        </w:rPr>
        <w:t>.</w:t>
      </w:r>
    </w:p>
    <w:p w14:paraId="1373F284" w14:textId="77777777" w:rsidR="004B57F0" w:rsidRPr="004B57F0" w:rsidRDefault="004B57F0" w:rsidP="004B57F0">
      <w:pPr>
        <w:pStyle w:val="ListParagraph"/>
        <w:rPr>
          <w:rFonts w:ascii="Arial" w:hAnsi="Arial" w:cs="Arial"/>
          <w:color w:val="0D0D0D" w:themeColor="text1" w:themeTint="F2"/>
          <w:sz w:val="24"/>
          <w:szCs w:val="24"/>
        </w:rPr>
      </w:pPr>
    </w:p>
    <w:p w14:paraId="71638F0E" w14:textId="30D9B9B2" w:rsidR="004B57F0" w:rsidRPr="004B57F0" w:rsidRDefault="004B57F0" w:rsidP="004B57F0">
      <w:pPr>
        <w:pStyle w:val="ListParagraph"/>
        <w:numPr>
          <w:ilvl w:val="0"/>
          <w:numId w:val="16"/>
        </w:numPr>
        <w:rPr>
          <w:rFonts w:ascii="Arial" w:hAnsi="Arial" w:cs="Arial"/>
          <w:color w:val="0D0D0D" w:themeColor="text1" w:themeTint="F2"/>
          <w:sz w:val="24"/>
          <w:szCs w:val="24"/>
        </w:rPr>
      </w:pPr>
      <w:r>
        <w:rPr>
          <w:rFonts w:ascii="Arial" w:hAnsi="Arial" w:cs="Arial"/>
          <w:color w:val="0D0D0D" w:themeColor="text1" w:themeTint="F2"/>
          <w:sz w:val="24"/>
          <w:szCs w:val="24"/>
        </w:rPr>
        <w:t>Ensure an</w:t>
      </w:r>
      <w:r w:rsidR="00E85D97">
        <w:rPr>
          <w:rFonts w:ascii="Arial" w:hAnsi="Arial" w:cs="Arial"/>
          <w:color w:val="0D0D0D" w:themeColor="text1" w:themeTint="F2"/>
          <w:sz w:val="24"/>
          <w:szCs w:val="24"/>
        </w:rPr>
        <w:t>y</w:t>
      </w:r>
      <w:r>
        <w:rPr>
          <w:rFonts w:ascii="Arial" w:hAnsi="Arial" w:cs="Arial"/>
          <w:color w:val="0D0D0D" w:themeColor="text1" w:themeTint="F2"/>
          <w:sz w:val="24"/>
          <w:szCs w:val="24"/>
        </w:rPr>
        <w:t xml:space="preserve"> concerns are resolved </w:t>
      </w:r>
      <w:r w:rsidR="00A60516">
        <w:rPr>
          <w:rFonts w:ascii="Arial" w:hAnsi="Arial" w:cs="Arial"/>
          <w:color w:val="0D0D0D" w:themeColor="text1" w:themeTint="F2"/>
          <w:sz w:val="24"/>
          <w:szCs w:val="24"/>
        </w:rPr>
        <w:t>satisfactorily before appointment is confirmed.</w:t>
      </w:r>
    </w:p>
    <w:p w14:paraId="25D8C671" w14:textId="522F9F2E" w:rsidR="00C22F91" w:rsidRDefault="00C95984" w:rsidP="00C95984">
      <w:pPr>
        <w:rPr>
          <w:rFonts w:ascii="Arial" w:hAnsi="Arial" w:cs="Arial"/>
          <w:color w:val="0D0D0D" w:themeColor="text1" w:themeTint="F2"/>
          <w:sz w:val="24"/>
          <w:szCs w:val="24"/>
        </w:rPr>
      </w:pPr>
      <w:r>
        <w:rPr>
          <w:rFonts w:ascii="Arial" w:hAnsi="Arial" w:cs="Arial"/>
          <w:color w:val="0D0D0D" w:themeColor="text1" w:themeTint="F2"/>
          <w:sz w:val="24"/>
          <w:szCs w:val="24"/>
        </w:rPr>
        <w:t>As part of the reference request all referees will be asked whether they believe the applicant is suitable for the job</w:t>
      </w:r>
      <w:r w:rsidR="00172597">
        <w:rPr>
          <w:rFonts w:ascii="Arial" w:hAnsi="Arial" w:cs="Arial"/>
          <w:color w:val="0D0D0D" w:themeColor="text1" w:themeTint="F2"/>
          <w:sz w:val="24"/>
          <w:szCs w:val="24"/>
        </w:rPr>
        <w:t xml:space="preserve"> for which they have applied and whether they have any reason to believe that the applicant is unsuitable to work with children.</w:t>
      </w:r>
    </w:p>
    <w:p w14:paraId="17452D89" w14:textId="39FCE5BC" w:rsidR="00500D4A" w:rsidRDefault="00500D4A" w:rsidP="00C95984">
      <w:pPr>
        <w:rPr>
          <w:rFonts w:ascii="Arial" w:hAnsi="Arial" w:cs="Arial"/>
          <w:color w:val="0D0D0D" w:themeColor="text1" w:themeTint="F2"/>
          <w:sz w:val="24"/>
          <w:szCs w:val="24"/>
        </w:rPr>
      </w:pPr>
      <w:r>
        <w:rPr>
          <w:rFonts w:ascii="Arial" w:hAnsi="Arial" w:cs="Arial"/>
          <w:color w:val="0D0D0D" w:themeColor="text1" w:themeTint="F2"/>
          <w:sz w:val="24"/>
          <w:szCs w:val="24"/>
        </w:rPr>
        <w:t xml:space="preserve">On receipt, references will be checked to ensure that all the specific questions have been answered satisfactorily. </w:t>
      </w:r>
      <w:r w:rsidR="007B3B6B">
        <w:rPr>
          <w:rFonts w:ascii="Arial" w:hAnsi="Arial" w:cs="Arial"/>
          <w:color w:val="0D0D0D" w:themeColor="text1" w:themeTint="F2"/>
          <w:sz w:val="24"/>
          <w:szCs w:val="24"/>
        </w:rPr>
        <w:t>Referees will be contacted to provide further clarification as appropriate</w:t>
      </w:r>
      <w:r w:rsidR="005575F4">
        <w:rPr>
          <w:rFonts w:ascii="Arial" w:hAnsi="Arial" w:cs="Arial"/>
          <w:color w:val="0D0D0D" w:themeColor="text1" w:themeTint="F2"/>
          <w:sz w:val="24"/>
          <w:szCs w:val="24"/>
        </w:rPr>
        <w:t>. An example would be, if answers were vague or insufficient in detail</w:t>
      </w:r>
      <w:r w:rsidR="000C664D">
        <w:rPr>
          <w:rFonts w:ascii="Arial" w:hAnsi="Arial" w:cs="Arial"/>
          <w:color w:val="0D0D0D" w:themeColor="text1" w:themeTint="F2"/>
          <w:sz w:val="24"/>
          <w:szCs w:val="24"/>
        </w:rPr>
        <w:t xml:space="preserve">. Any discrepancies </w:t>
      </w:r>
      <w:r w:rsidR="00B66595">
        <w:rPr>
          <w:rFonts w:ascii="Arial" w:hAnsi="Arial" w:cs="Arial"/>
          <w:color w:val="0D0D0D" w:themeColor="text1" w:themeTint="F2"/>
          <w:sz w:val="24"/>
          <w:szCs w:val="24"/>
        </w:rPr>
        <w:t>or anomalies will be followed up with the candidate.</w:t>
      </w:r>
    </w:p>
    <w:p w14:paraId="24C66AAF" w14:textId="6AF794D0" w:rsidR="008C30B6" w:rsidRDefault="008C30B6" w:rsidP="008C30B6">
      <w:pPr>
        <w:rPr>
          <w:rFonts w:ascii="Arial" w:hAnsi="Arial" w:cs="Arial"/>
          <w:color w:val="0D0D0D" w:themeColor="text1" w:themeTint="F2"/>
          <w:sz w:val="24"/>
          <w:szCs w:val="24"/>
        </w:rPr>
      </w:pPr>
      <w:r>
        <w:rPr>
          <w:rFonts w:ascii="Arial" w:hAnsi="Arial" w:cs="Arial"/>
          <w:color w:val="0D0D0D" w:themeColor="text1" w:themeTint="F2"/>
          <w:sz w:val="24"/>
          <w:szCs w:val="24"/>
        </w:rPr>
        <w:t>Please note that no questions will be asked about health or medical fitness prior to any offer of employment being made.</w:t>
      </w:r>
    </w:p>
    <w:p w14:paraId="3714D637" w14:textId="486CEB25" w:rsidR="008C30B6" w:rsidRDefault="008C30B6" w:rsidP="008C30B6">
      <w:pPr>
        <w:rPr>
          <w:rFonts w:ascii="Arial" w:hAnsi="Arial" w:cs="Arial"/>
          <w:color w:val="0D0D0D" w:themeColor="text1" w:themeTint="F2"/>
          <w:sz w:val="24"/>
          <w:szCs w:val="24"/>
        </w:rPr>
      </w:pPr>
      <w:r>
        <w:rPr>
          <w:rFonts w:ascii="Arial" w:hAnsi="Arial" w:cs="Arial"/>
          <w:color w:val="0D0D0D" w:themeColor="text1" w:themeTint="F2"/>
          <w:sz w:val="24"/>
          <w:szCs w:val="24"/>
        </w:rPr>
        <w:t>Open references</w:t>
      </w:r>
      <w:r w:rsidR="00A972C8">
        <w:rPr>
          <w:rFonts w:ascii="Arial" w:hAnsi="Arial" w:cs="Arial"/>
          <w:color w:val="0D0D0D" w:themeColor="text1" w:themeTint="F2"/>
          <w:sz w:val="24"/>
          <w:szCs w:val="24"/>
        </w:rPr>
        <w:t>, testimonials or references from relatives, or other</w:t>
      </w:r>
      <w:r w:rsidR="007E4978">
        <w:rPr>
          <w:rFonts w:ascii="Arial" w:hAnsi="Arial" w:cs="Arial"/>
          <w:color w:val="0D0D0D" w:themeColor="text1" w:themeTint="F2"/>
          <w:sz w:val="24"/>
          <w:szCs w:val="24"/>
        </w:rPr>
        <w:t xml:space="preserve"> sources </w:t>
      </w:r>
      <w:r w:rsidR="007E4978" w:rsidRPr="00511891">
        <w:rPr>
          <w:rFonts w:ascii="Arial" w:hAnsi="Arial" w:cs="Arial"/>
          <w:b/>
          <w:bCs/>
          <w:color w:val="0D0D0D" w:themeColor="text1" w:themeTint="F2"/>
          <w:sz w:val="24"/>
          <w:szCs w:val="24"/>
        </w:rPr>
        <w:t>will not</w:t>
      </w:r>
      <w:r w:rsidR="007E4978">
        <w:rPr>
          <w:rFonts w:ascii="Arial" w:hAnsi="Arial" w:cs="Arial"/>
          <w:color w:val="0D0D0D" w:themeColor="text1" w:themeTint="F2"/>
          <w:sz w:val="24"/>
          <w:szCs w:val="24"/>
        </w:rPr>
        <w:t xml:space="preserve"> be accepted as part of the safer recruitment process.</w:t>
      </w:r>
    </w:p>
    <w:p w14:paraId="304E18A0" w14:textId="77777777" w:rsidR="00630365" w:rsidRDefault="00630365" w:rsidP="008C30B6">
      <w:pPr>
        <w:rPr>
          <w:rFonts w:ascii="Arial" w:hAnsi="Arial" w:cs="Arial"/>
          <w:color w:val="0D0D0D" w:themeColor="text1" w:themeTint="F2"/>
          <w:sz w:val="24"/>
          <w:szCs w:val="24"/>
        </w:rPr>
      </w:pPr>
    </w:p>
    <w:p w14:paraId="68277FDB" w14:textId="77777777" w:rsidR="00630365" w:rsidRDefault="00630365" w:rsidP="008C30B6">
      <w:pPr>
        <w:rPr>
          <w:rFonts w:ascii="Arial" w:hAnsi="Arial" w:cs="Arial"/>
          <w:color w:val="0D0D0D" w:themeColor="text1" w:themeTint="F2"/>
          <w:sz w:val="24"/>
          <w:szCs w:val="24"/>
        </w:rPr>
      </w:pPr>
    </w:p>
    <w:p w14:paraId="1585C269" w14:textId="1A1A144E" w:rsidR="00276531" w:rsidRPr="00630365" w:rsidRDefault="00805BE8" w:rsidP="008C30B6">
      <w:pPr>
        <w:rPr>
          <w:rFonts w:ascii="Arial" w:hAnsi="Arial" w:cs="Arial"/>
          <w:b/>
          <w:bCs/>
          <w:color w:val="595959" w:themeColor="text1" w:themeTint="A6"/>
          <w:sz w:val="24"/>
          <w:szCs w:val="24"/>
        </w:rPr>
      </w:pPr>
      <w:r w:rsidRPr="00630365">
        <w:rPr>
          <w:rFonts w:ascii="Arial" w:hAnsi="Arial" w:cs="Arial"/>
          <w:b/>
          <w:bCs/>
          <w:color w:val="595959" w:themeColor="text1" w:themeTint="A6"/>
          <w:sz w:val="24"/>
          <w:szCs w:val="24"/>
        </w:rPr>
        <w:lastRenderedPageBreak/>
        <w:t>5.</w:t>
      </w:r>
      <w:r w:rsidR="00E95131" w:rsidRPr="00630365">
        <w:rPr>
          <w:rFonts w:ascii="Arial" w:hAnsi="Arial" w:cs="Arial"/>
          <w:b/>
          <w:bCs/>
          <w:color w:val="595959" w:themeColor="text1" w:themeTint="A6"/>
          <w:sz w:val="24"/>
          <w:szCs w:val="24"/>
        </w:rPr>
        <w:t>5</w:t>
      </w:r>
      <w:r w:rsidRPr="00630365">
        <w:rPr>
          <w:rFonts w:ascii="Arial" w:hAnsi="Arial" w:cs="Arial"/>
          <w:b/>
          <w:bCs/>
          <w:color w:val="595959" w:themeColor="text1" w:themeTint="A6"/>
          <w:sz w:val="24"/>
          <w:szCs w:val="24"/>
        </w:rPr>
        <w:t xml:space="preserve">    Shortlisting</w:t>
      </w:r>
    </w:p>
    <w:p w14:paraId="026CE45D" w14:textId="77777777" w:rsidR="001C1003" w:rsidRPr="001C1003" w:rsidRDefault="00F7033D" w:rsidP="008C30B6">
      <w:pPr>
        <w:rPr>
          <w:rFonts w:ascii="Arial" w:hAnsi="Arial" w:cs="Arial"/>
          <w:sz w:val="24"/>
          <w:szCs w:val="24"/>
        </w:rPr>
      </w:pPr>
      <w:r w:rsidRPr="001C1003">
        <w:rPr>
          <w:rFonts w:ascii="Arial" w:hAnsi="Arial" w:cs="Arial"/>
          <w:sz w:val="24"/>
          <w:szCs w:val="24"/>
        </w:rPr>
        <w:t xml:space="preserve">Shortlisting will always be carried out </w:t>
      </w:r>
      <w:r w:rsidR="006F1DA8" w:rsidRPr="001C1003">
        <w:rPr>
          <w:rFonts w:ascii="Arial" w:hAnsi="Arial" w:cs="Arial"/>
          <w:sz w:val="24"/>
          <w:szCs w:val="24"/>
        </w:rPr>
        <w:t xml:space="preserve">by at least 2 people on the interview panel. </w:t>
      </w:r>
    </w:p>
    <w:p w14:paraId="47A161B0" w14:textId="1F791023" w:rsidR="00805BE8" w:rsidRPr="001C1003" w:rsidRDefault="00805BE8" w:rsidP="008C30B6">
      <w:pPr>
        <w:rPr>
          <w:rFonts w:ascii="Arial" w:hAnsi="Arial" w:cs="Arial"/>
          <w:sz w:val="24"/>
          <w:szCs w:val="24"/>
        </w:rPr>
      </w:pPr>
      <w:r w:rsidRPr="001C1003">
        <w:rPr>
          <w:rFonts w:ascii="Arial" w:hAnsi="Arial" w:cs="Arial"/>
          <w:sz w:val="24"/>
          <w:szCs w:val="24"/>
        </w:rPr>
        <w:t xml:space="preserve">Candidates that have been shortlisted for interview </w:t>
      </w:r>
      <w:r w:rsidR="00F7033D" w:rsidRPr="001C1003">
        <w:rPr>
          <w:rFonts w:ascii="Arial" w:hAnsi="Arial" w:cs="Arial"/>
          <w:sz w:val="24"/>
          <w:szCs w:val="24"/>
        </w:rPr>
        <w:t>will</w:t>
      </w:r>
      <w:r w:rsidRPr="001C1003">
        <w:rPr>
          <w:rFonts w:ascii="Arial" w:hAnsi="Arial" w:cs="Arial"/>
          <w:sz w:val="24"/>
          <w:szCs w:val="24"/>
        </w:rPr>
        <w:t xml:space="preserve"> </w:t>
      </w:r>
      <w:r w:rsidR="009B487F" w:rsidRPr="001C1003">
        <w:rPr>
          <w:rFonts w:ascii="Arial" w:hAnsi="Arial" w:cs="Arial"/>
          <w:sz w:val="24"/>
          <w:szCs w:val="24"/>
        </w:rPr>
        <w:t xml:space="preserve">be asked to compete a self-declaration of their criminal record, or information that would make them unsuitable to work with </w:t>
      </w:r>
      <w:r w:rsidR="00B510FA" w:rsidRPr="001C1003">
        <w:rPr>
          <w:rFonts w:ascii="Arial" w:hAnsi="Arial" w:cs="Arial"/>
          <w:sz w:val="24"/>
          <w:szCs w:val="24"/>
        </w:rPr>
        <w:t>children.</w:t>
      </w:r>
    </w:p>
    <w:p w14:paraId="25D0434E" w14:textId="0C2B020F" w:rsidR="003B0DCF" w:rsidRPr="001C1003" w:rsidRDefault="003B0DCF" w:rsidP="008C30B6">
      <w:pPr>
        <w:rPr>
          <w:rFonts w:ascii="Arial" w:hAnsi="Arial" w:cs="Arial"/>
          <w:sz w:val="24"/>
          <w:szCs w:val="24"/>
        </w:rPr>
      </w:pPr>
      <w:r w:rsidRPr="001C1003">
        <w:rPr>
          <w:rFonts w:ascii="Arial" w:hAnsi="Arial" w:cs="Arial"/>
          <w:sz w:val="24"/>
          <w:szCs w:val="24"/>
        </w:rPr>
        <w:t xml:space="preserve">The purpose </w:t>
      </w:r>
      <w:r w:rsidR="00F7033D" w:rsidRPr="001C1003">
        <w:rPr>
          <w:rFonts w:ascii="Arial" w:hAnsi="Arial" w:cs="Arial"/>
          <w:sz w:val="24"/>
          <w:szCs w:val="24"/>
        </w:rPr>
        <w:t>of</w:t>
      </w:r>
      <w:r w:rsidR="006519F3" w:rsidRPr="001C1003">
        <w:rPr>
          <w:rFonts w:ascii="Arial" w:hAnsi="Arial" w:cs="Arial"/>
          <w:sz w:val="24"/>
          <w:szCs w:val="24"/>
        </w:rPr>
        <w:t xml:space="preserve"> a self</w:t>
      </w:r>
      <w:r w:rsidR="00D95914" w:rsidRPr="001C1003">
        <w:rPr>
          <w:rFonts w:ascii="Arial" w:hAnsi="Arial" w:cs="Arial"/>
          <w:sz w:val="24"/>
          <w:szCs w:val="24"/>
        </w:rPr>
        <w:t>-</w:t>
      </w:r>
      <w:r w:rsidR="006519F3" w:rsidRPr="001C1003">
        <w:rPr>
          <w:rFonts w:ascii="Arial" w:hAnsi="Arial" w:cs="Arial"/>
          <w:sz w:val="24"/>
          <w:szCs w:val="24"/>
        </w:rPr>
        <w:t xml:space="preserve">declaration is so that candidates </w:t>
      </w:r>
      <w:proofErr w:type="gramStart"/>
      <w:r w:rsidR="006519F3" w:rsidRPr="001C1003">
        <w:rPr>
          <w:rFonts w:ascii="Arial" w:hAnsi="Arial" w:cs="Arial"/>
          <w:sz w:val="24"/>
          <w:szCs w:val="24"/>
        </w:rPr>
        <w:t>have the opportunity to</w:t>
      </w:r>
      <w:proofErr w:type="gramEnd"/>
      <w:r w:rsidR="006519F3" w:rsidRPr="001C1003">
        <w:rPr>
          <w:rFonts w:ascii="Arial" w:hAnsi="Arial" w:cs="Arial"/>
          <w:sz w:val="24"/>
          <w:szCs w:val="24"/>
        </w:rPr>
        <w:t xml:space="preserve"> share rel</w:t>
      </w:r>
      <w:r w:rsidR="00D95914" w:rsidRPr="001C1003">
        <w:rPr>
          <w:rFonts w:ascii="Arial" w:hAnsi="Arial" w:cs="Arial"/>
          <w:sz w:val="24"/>
          <w:szCs w:val="24"/>
        </w:rPr>
        <w:t>ev</w:t>
      </w:r>
      <w:r w:rsidR="006519F3" w:rsidRPr="001C1003">
        <w:rPr>
          <w:rFonts w:ascii="Arial" w:hAnsi="Arial" w:cs="Arial"/>
          <w:sz w:val="24"/>
          <w:szCs w:val="24"/>
        </w:rPr>
        <w:t>ant information</w:t>
      </w:r>
      <w:r w:rsidR="00D95914" w:rsidRPr="001C1003">
        <w:rPr>
          <w:rFonts w:ascii="Arial" w:hAnsi="Arial" w:cs="Arial"/>
          <w:sz w:val="24"/>
          <w:szCs w:val="24"/>
        </w:rPr>
        <w:t xml:space="preserve"> and </w:t>
      </w:r>
      <w:r w:rsidR="004F14C3" w:rsidRPr="001C1003">
        <w:rPr>
          <w:rFonts w:ascii="Arial" w:hAnsi="Arial" w:cs="Arial"/>
          <w:sz w:val="24"/>
          <w:szCs w:val="24"/>
        </w:rPr>
        <w:t>allow this to be discussed and considered at interview.</w:t>
      </w:r>
    </w:p>
    <w:p w14:paraId="7E5E1B0B" w14:textId="0A2D6FE9" w:rsidR="00B510FA" w:rsidRPr="001C1003" w:rsidRDefault="00B510FA" w:rsidP="008C30B6">
      <w:pPr>
        <w:rPr>
          <w:rFonts w:ascii="Arial" w:hAnsi="Arial" w:cs="Arial"/>
          <w:sz w:val="24"/>
          <w:szCs w:val="24"/>
        </w:rPr>
      </w:pPr>
      <w:r w:rsidRPr="001C1003">
        <w:rPr>
          <w:rFonts w:ascii="Arial" w:hAnsi="Arial" w:cs="Arial"/>
          <w:sz w:val="24"/>
          <w:szCs w:val="24"/>
        </w:rPr>
        <w:t xml:space="preserve">This following information </w:t>
      </w:r>
      <w:r w:rsidR="00F7033D" w:rsidRPr="001C1003">
        <w:rPr>
          <w:rFonts w:ascii="Arial" w:hAnsi="Arial" w:cs="Arial"/>
          <w:sz w:val="24"/>
          <w:szCs w:val="24"/>
        </w:rPr>
        <w:t>will</w:t>
      </w:r>
      <w:r w:rsidRPr="001C1003">
        <w:rPr>
          <w:rFonts w:ascii="Arial" w:hAnsi="Arial" w:cs="Arial"/>
          <w:sz w:val="24"/>
          <w:szCs w:val="24"/>
        </w:rPr>
        <w:t xml:space="preserve"> only be requested from applicants who have been shortlisted.</w:t>
      </w:r>
    </w:p>
    <w:p w14:paraId="0B365474" w14:textId="5E1A75D1" w:rsidR="00965720" w:rsidRPr="001C1003" w:rsidRDefault="00965720" w:rsidP="00965720">
      <w:pPr>
        <w:pStyle w:val="ListParagraph"/>
        <w:numPr>
          <w:ilvl w:val="0"/>
          <w:numId w:val="29"/>
        </w:numPr>
        <w:rPr>
          <w:rFonts w:ascii="Arial" w:hAnsi="Arial" w:cs="Arial"/>
          <w:sz w:val="24"/>
          <w:szCs w:val="24"/>
        </w:rPr>
      </w:pPr>
      <w:r w:rsidRPr="001C1003">
        <w:rPr>
          <w:rFonts w:ascii="Arial" w:hAnsi="Arial" w:cs="Arial"/>
          <w:sz w:val="24"/>
          <w:szCs w:val="24"/>
        </w:rPr>
        <w:t>If they have a criminal history</w:t>
      </w:r>
    </w:p>
    <w:p w14:paraId="3826BCE0" w14:textId="1EEC91F2" w:rsidR="00965720" w:rsidRPr="001C1003" w:rsidRDefault="00965720" w:rsidP="00965720">
      <w:pPr>
        <w:pStyle w:val="ListParagraph"/>
        <w:numPr>
          <w:ilvl w:val="0"/>
          <w:numId w:val="29"/>
        </w:numPr>
        <w:rPr>
          <w:rFonts w:ascii="Arial" w:hAnsi="Arial" w:cs="Arial"/>
          <w:sz w:val="24"/>
          <w:szCs w:val="24"/>
        </w:rPr>
      </w:pPr>
      <w:r w:rsidRPr="001C1003">
        <w:rPr>
          <w:rFonts w:ascii="Arial" w:hAnsi="Arial" w:cs="Arial"/>
          <w:sz w:val="24"/>
          <w:szCs w:val="24"/>
        </w:rPr>
        <w:t>If they are included on the children’s barred list</w:t>
      </w:r>
    </w:p>
    <w:p w14:paraId="74A7B159" w14:textId="1A93DAC6" w:rsidR="00965720" w:rsidRPr="001C1003" w:rsidRDefault="00965720" w:rsidP="00965720">
      <w:pPr>
        <w:pStyle w:val="ListParagraph"/>
        <w:numPr>
          <w:ilvl w:val="0"/>
          <w:numId w:val="29"/>
        </w:numPr>
        <w:rPr>
          <w:rFonts w:ascii="Arial" w:hAnsi="Arial" w:cs="Arial"/>
          <w:sz w:val="24"/>
          <w:szCs w:val="24"/>
        </w:rPr>
      </w:pPr>
      <w:r w:rsidRPr="001C1003">
        <w:rPr>
          <w:rFonts w:ascii="Arial" w:hAnsi="Arial" w:cs="Arial"/>
          <w:sz w:val="24"/>
          <w:szCs w:val="24"/>
        </w:rPr>
        <w:t>If they are prohibited from teaching</w:t>
      </w:r>
    </w:p>
    <w:p w14:paraId="312C9C47" w14:textId="15FFE2E1" w:rsidR="00965720" w:rsidRPr="001C1003" w:rsidRDefault="00965720" w:rsidP="00965720">
      <w:pPr>
        <w:pStyle w:val="ListParagraph"/>
        <w:numPr>
          <w:ilvl w:val="0"/>
          <w:numId w:val="29"/>
        </w:numPr>
        <w:rPr>
          <w:rFonts w:ascii="Arial" w:hAnsi="Arial" w:cs="Arial"/>
          <w:sz w:val="24"/>
          <w:szCs w:val="24"/>
        </w:rPr>
      </w:pPr>
      <w:r w:rsidRPr="001C1003">
        <w:rPr>
          <w:rFonts w:ascii="Arial" w:hAnsi="Arial" w:cs="Arial"/>
          <w:sz w:val="24"/>
          <w:szCs w:val="24"/>
        </w:rPr>
        <w:t xml:space="preserve">If they are </w:t>
      </w:r>
      <w:r w:rsidR="001E0AC9" w:rsidRPr="001C1003">
        <w:rPr>
          <w:rFonts w:ascii="Arial" w:hAnsi="Arial" w:cs="Arial"/>
          <w:sz w:val="24"/>
          <w:szCs w:val="24"/>
        </w:rPr>
        <w:t>prohibited from taking part in the management of an independent school</w:t>
      </w:r>
    </w:p>
    <w:p w14:paraId="14AF9121" w14:textId="4CAAFE0D" w:rsidR="001E0AC9" w:rsidRPr="001C1003" w:rsidRDefault="001E0AC9" w:rsidP="00965720">
      <w:pPr>
        <w:pStyle w:val="ListParagraph"/>
        <w:numPr>
          <w:ilvl w:val="0"/>
          <w:numId w:val="29"/>
        </w:numPr>
        <w:rPr>
          <w:rFonts w:ascii="Arial" w:hAnsi="Arial" w:cs="Arial"/>
          <w:sz w:val="24"/>
          <w:szCs w:val="24"/>
        </w:rPr>
      </w:pPr>
      <w:r w:rsidRPr="001C1003">
        <w:rPr>
          <w:rFonts w:ascii="Arial" w:hAnsi="Arial" w:cs="Arial"/>
          <w:sz w:val="24"/>
          <w:szCs w:val="24"/>
        </w:rPr>
        <w:t xml:space="preserve">Information about any criminal offences committed in any country in line with the law as </w:t>
      </w:r>
      <w:r w:rsidR="00FA2ED2" w:rsidRPr="001C1003">
        <w:rPr>
          <w:rFonts w:ascii="Arial" w:hAnsi="Arial" w:cs="Arial"/>
          <w:sz w:val="24"/>
          <w:szCs w:val="24"/>
        </w:rPr>
        <w:t>applicable in England and Wales, no</w:t>
      </w:r>
      <w:r w:rsidR="004E0393" w:rsidRPr="001C1003">
        <w:rPr>
          <w:rFonts w:ascii="Arial" w:hAnsi="Arial" w:cs="Arial"/>
          <w:sz w:val="24"/>
          <w:szCs w:val="24"/>
        </w:rPr>
        <w:t>t</w:t>
      </w:r>
      <w:r w:rsidR="00FA2ED2" w:rsidRPr="001C1003">
        <w:rPr>
          <w:rFonts w:ascii="Arial" w:hAnsi="Arial" w:cs="Arial"/>
          <w:sz w:val="24"/>
          <w:szCs w:val="24"/>
        </w:rPr>
        <w:t xml:space="preserve"> the law in their country of origin or where they were convicted</w:t>
      </w:r>
    </w:p>
    <w:p w14:paraId="6E1ED189" w14:textId="181A3F3B" w:rsidR="00FA2ED2" w:rsidRPr="001C1003" w:rsidRDefault="00CE29A2" w:rsidP="00965720">
      <w:pPr>
        <w:pStyle w:val="ListParagraph"/>
        <w:numPr>
          <w:ilvl w:val="0"/>
          <w:numId w:val="29"/>
        </w:numPr>
        <w:rPr>
          <w:rFonts w:ascii="Arial" w:hAnsi="Arial" w:cs="Arial"/>
          <w:sz w:val="24"/>
          <w:szCs w:val="24"/>
        </w:rPr>
      </w:pPr>
      <w:r w:rsidRPr="001C1003">
        <w:rPr>
          <w:rFonts w:ascii="Arial" w:hAnsi="Arial" w:cs="Arial"/>
          <w:sz w:val="24"/>
          <w:szCs w:val="24"/>
        </w:rPr>
        <w:t>If the</w:t>
      </w:r>
      <w:r w:rsidR="00C3410D" w:rsidRPr="001C1003">
        <w:rPr>
          <w:rFonts w:ascii="Arial" w:hAnsi="Arial" w:cs="Arial"/>
          <w:sz w:val="24"/>
          <w:szCs w:val="24"/>
        </w:rPr>
        <w:t>y</w:t>
      </w:r>
      <w:r w:rsidRPr="001C1003">
        <w:rPr>
          <w:rFonts w:ascii="Arial" w:hAnsi="Arial" w:cs="Arial"/>
          <w:sz w:val="24"/>
          <w:szCs w:val="24"/>
        </w:rPr>
        <w:t xml:space="preserve"> are know</w:t>
      </w:r>
      <w:r w:rsidR="00C3410D" w:rsidRPr="001C1003">
        <w:rPr>
          <w:rFonts w:ascii="Arial" w:hAnsi="Arial" w:cs="Arial"/>
          <w:sz w:val="24"/>
          <w:szCs w:val="24"/>
        </w:rPr>
        <w:t>n</w:t>
      </w:r>
      <w:r w:rsidRPr="001C1003">
        <w:rPr>
          <w:rFonts w:ascii="Arial" w:hAnsi="Arial" w:cs="Arial"/>
          <w:sz w:val="24"/>
          <w:szCs w:val="24"/>
        </w:rPr>
        <w:t xml:space="preserve"> to the police and children’s lo</w:t>
      </w:r>
      <w:r w:rsidR="004E0393" w:rsidRPr="001C1003">
        <w:rPr>
          <w:rFonts w:ascii="Arial" w:hAnsi="Arial" w:cs="Arial"/>
          <w:sz w:val="24"/>
          <w:szCs w:val="24"/>
        </w:rPr>
        <w:t>c</w:t>
      </w:r>
      <w:r w:rsidRPr="001C1003">
        <w:rPr>
          <w:rFonts w:ascii="Arial" w:hAnsi="Arial" w:cs="Arial"/>
          <w:sz w:val="24"/>
          <w:szCs w:val="24"/>
        </w:rPr>
        <w:t>al authority social care</w:t>
      </w:r>
    </w:p>
    <w:p w14:paraId="581D66F2" w14:textId="011E6E91" w:rsidR="00CE29A2" w:rsidRPr="001C1003" w:rsidRDefault="00CE29A2" w:rsidP="00965720">
      <w:pPr>
        <w:pStyle w:val="ListParagraph"/>
        <w:numPr>
          <w:ilvl w:val="0"/>
          <w:numId w:val="29"/>
        </w:numPr>
        <w:rPr>
          <w:rFonts w:ascii="Arial" w:hAnsi="Arial" w:cs="Arial"/>
          <w:sz w:val="24"/>
          <w:szCs w:val="24"/>
        </w:rPr>
      </w:pPr>
      <w:r w:rsidRPr="001C1003">
        <w:rPr>
          <w:rFonts w:ascii="Arial" w:hAnsi="Arial" w:cs="Arial"/>
          <w:sz w:val="24"/>
          <w:szCs w:val="24"/>
        </w:rPr>
        <w:t xml:space="preserve">If they have been disqualified from providing childcare and </w:t>
      </w:r>
    </w:p>
    <w:p w14:paraId="07845013" w14:textId="4F93E412" w:rsidR="00CE29A2" w:rsidRPr="001C1003" w:rsidRDefault="00CE29A2" w:rsidP="00965720">
      <w:pPr>
        <w:pStyle w:val="ListParagraph"/>
        <w:numPr>
          <w:ilvl w:val="0"/>
          <w:numId w:val="29"/>
        </w:numPr>
        <w:rPr>
          <w:rFonts w:ascii="Arial" w:hAnsi="Arial" w:cs="Arial"/>
          <w:sz w:val="24"/>
          <w:szCs w:val="24"/>
        </w:rPr>
      </w:pPr>
      <w:r w:rsidRPr="001C1003">
        <w:rPr>
          <w:rFonts w:ascii="Arial" w:hAnsi="Arial" w:cs="Arial"/>
          <w:sz w:val="24"/>
          <w:szCs w:val="24"/>
        </w:rPr>
        <w:t>A</w:t>
      </w:r>
      <w:r w:rsidR="004E0393" w:rsidRPr="001C1003">
        <w:rPr>
          <w:rFonts w:ascii="Arial" w:hAnsi="Arial" w:cs="Arial"/>
          <w:sz w:val="24"/>
          <w:szCs w:val="24"/>
        </w:rPr>
        <w:t xml:space="preserve">ny relevant </w:t>
      </w:r>
      <w:r w:rsidR="006D6877" w:rsidRPr="001C1003">
        <w:rPr>
          <w:rFonts w:ascii="Arial" w:hAnsi="Arial" w:cs="Arial"/>
          <w:sz w:val="24"/>
          <w:szCs w:val="24"/>
        </w:rPr>
        <w:t>overseas information.</w:t>
      </w:r>
    </w:p>
    <w:p w14:paraId="77A155A9" w14:textId="3E12DE98" w:rsidR="006D6877" w:rsidRDefault="006D6877" w:rsidP="006D6877">
      <w:pPr>
        <w:rPr>
          <w:rFonts w:ascii="Arial" w:hAnsi="Arial" w:cs="Arial"/>
          <w:sz w:val="24"/>
          <w:szCs w:val="24"/>
        </w:rPr>
      </w:pPr>
      <w:r w:rsidRPr="001C1003">
        <w:rPr>
          <w:rFonts w:ascii="Arial" w:hAnsi="Arial" w:cs="Arial"/>
          <w:sz w:val="24"/>
          <w:szCs w:val="24"/>
        </w:rPr>
        <w:t>Applicants should be asked to sign a declaration confirming the information</w:t>
      </w:r>
      <w:r w:rsidR="003B0DCF" w:rsidRPr="001C1003">
        <w:rPr>
          <w:rFonts w:ascii="Arial" w:hAnsi="Arial" w:cs="Arial"/>
          <w:sz w:val="24"/>
          <w:szCs w:val="24"/>
        </w:rPr>
        <w:t xml:space="preserve"> they have provided.</w:t>
      </w:r>
    </w:p>
    <w:p w14:paraId="74F24123" w14:textId="77777777" w:rsidR="00AE04B9" w:rsidRPr="001C1003" w:rsidRDefault="00AE04B9" w:rsidP="006D6877">
      <w:pPr>
        <w:rPr>
          <w:rFonts w:ascii="Arial" w:hAnsi="Arial" w:cs="Arial"/>
          <w:sz w:val="24"/>
          <w:szCs w:val="24"/>
        </w:rPr>
      </w:pPr>
    </w:p>
    <w:p w14:paraId="1EBCA8BD" w14:textId="3F75CB86" w:rsidR="005A6701" w:rsidRPr="00630365" w:rsidRDefault="00A33468" w:rsidP="008C30B6">
      <w:pPr>
        <w:rPr>
          <w:rFonts w:ascii="Arial" w:hAnsi="Arial" w:cs="Arial"/>
          <w:b/>
          <w:bCs/>
          <w:color w:val="595959" w:themeColor="text1" w:themeTint="A6"/>
          <w:sz w:val="24"/>
          <w:szCs w:val="24"/>
        </w:rPr>
      </w:pPr>
      <w:r w:rsidRPr="00630365">
        <w:rPr>
          <w:rFonts w:ascii="Arial" w:hAnsi="Arial" w:cs="Arial"/>
          <w:b/>
          <w:bCs/>
          <w:color w:val="595959" w:themeColor="text1" w:themeTint="A6"/>
          <w:sz w:val="24"/>
          <w:szCs w:val="24"/>
        </w:rPr>
        <w:t>5.</w:t>
      </w:r>
      <w:r w:rsidR="00E95131" w:rsidRPr="00630365">
        <w:rPr>
          <w:rFonts w:ascii="Arial" w:hAnsi="Arial" w:cs="Arial"/>
          <w:b/>
          <w:bCs/>
          <w:color w:val="595959" w:themeColor="text1" w:themeTint="A6"/>
          <w:sz w:val="24"/>
          <w:szCs w:val="24"/>
        </w:rPr>
        <w:t>6</w:t>
      </w:r>
      <w:r w:rsidRPr="00630365">
        <w:rPr>
          <w:rFonts w:ascii="Arial" w:hAnsi="Arial" w:cs="Arial"/>
          <w:b/>
          <w:bCs/>
          <w:color w:val="595959" w:themeColor="text1" w:themeTint="A6"/>
          <w:sz w:val="24"/>
          <w:szCs w:val="24"/>
        </w:rPr>
        <w:tab/>
      </w:r>
      <w:r w:rsidR="005A6701" w:rsidRPr="00630365">
        <w:rPr>
          <w:rFonts w:ascii="Arial" w:hAnsi="Arial" w:cs="Arial"/>
          <w:b/>
          <w:bCs/>
          <w:color w:val="595959" w:themeColor="text1" w:themeTint="A6"/>
          <w:sz w:val="24"/>
          <w:szCs w:val="24"/>
        </w:rPr>
        <w:t>Interviews</w:t>
      </w:r>
    </w:p>
    <w:p w14:paraId="2EF8483F" w14:textId="53645BD2" w:rsidR="00BE1685" w:rsidRDefault="00022114" w:rsidP="008C30B6">
      <w:pPr>
        <w:rPr>
          <w:rFonts w:ascii="Arial" w:hAnsi="Arial" w:cs="Arial"/>
          <w:sz w:val="24"/>
          <w:szCs w:val="24"/>
        </w:rPr>
      </w:pPr>
      <w:r w:rsidRPr="00BE1685">
        <w:rPr>
          <w:rFonts w:ascii="Arial" w:hAnsi="Arial" w:cs="Arial"/>
          <w:sz w:val="24"/>
          <w:szCs w:val="24"/>
        </w:rPr>
        <w:t>There will be a face-to-face selection wherever possible, and a minimum of three interview</w:t>
      </w:r>
      <w:r w:rsidR="008D5E0D" w:rsidRPr="00BE1685">
        <w:rPr>
          <w:rFonts w:ascii="Arial" w:hAnsi="Arial" w:cs="Arial"/>
          <w:sz w:val="24"/>
          <w:szCs w:val="24"/>
        </w:rPr>
        <w:t xml:space="preserve">ers will see the applicants for the vacant position. </w:t>
      </w:r>
    </w:p>
    <w:p w14:paraId="4F2A7C49" w14:textId="0473DFA7" w:rsidR="005A6701" w:rsidRDefault="00E12718" w:rsidP="008C30B6">
      <w:pPr>
        <w:rPr>
          <w:rFonts w:ascii="Arial" w:eastAsia="Times New Roman" w:hAnsi="Arial" w:cs="Arial"/>
          <w:sz w:val="24"/>
          <w:szCs w:val="24"/>
          <w:lang w:eastAsia="en-GB"/>
        </w:rPr>
      </w:pPr>
      <w:r w:rsidRPr="00BE1685">
        <w:rPr>
          <w:rFonts w:ascii="Arial" w:hAnsi="Arial" w:cs="Arial"/>
          <w:sz w:val="24"/>
          <w:szCs w:val="24"/>
        </w:rPr>
        <w:t>The selection process</w:t>
      </w:r>
      <w:r w:rsidR="002B77C1" w:rsidRPr="00BE1685">
        <w:rPr>
          <w:rFonts w:ascii="Arial" w:hAnsi="Arial" w:cs="Arial"/>
          <w:sz w:val="24"/>
          <w:szCs w:val="24"/>
        </w:rPr>
        <w:t xml:space="preserve"> will explore the applicant’s ability to carry ou</w:t>
      </w:r>
      <w:r w:rsidR="00014A02">
        <w:rPr>
          <w:rFonts w:ascii="Arial" w:hAnsi="Arial" w:cs="Arial"/>
          <w:sz w:val="24"/>
          <w:szCs w:val="24"/>
        </w:rPr>
        <w:t>t</w:t>
      </w:r>
      <w:r w:rsidR="002B77C1" w:rsidRPr="00BE1685">
        <w:rPr>
          <w:rFonts w:ascii="Arial" w:hAnsi="Arial" w:cs="Arial"/>
          <w:sz w:val="24"/>
          <w:szCs w:val="24"/>
        </w:rPr>
        <w:t xml:space="preserve"> the </w:t>
      </w:r>
      <w:r w:rsidR="00BE1685" w:rsidRPr="00BE1685">
        <w:rPr>
          <w:rFonts w:ascii="Arial" w:eastAsia="Times New Roman" w:hAnsi="Arial" w:cs="Arial"/>
          <w:sz w:val="24"/>
          <w:szCs w:val="24"/>
          <w:lang w:eastAsia="en-GB"/>
        </w:rPr>
        <w:t>job description and meet the person specification. It will enable the panel to explore any anomalies or gaps which have been identified in order to satisfy themselves that the chosen applicant can meet the safeguarding criteria (in line with Safer Recruitment Consortium Safer Recruitment Training</w:t>
      </w:r>
      <w:r w:rsidR="00BE1685" w:rsidRPr="00BE1685">
        <w:rPr>
          <w:rFonts w:ascii="Arial" w:eastAsia="Times New Roman" w:hAnsi="Arial" w:cs="Arial"/>
          <w:color w:val="6D1D6A" w:themeColor="accent1" w:themeShade="BF"/>
          <w:sz w:val="24"/>
          <w:szCs w:val="24"/>
          <w:lang w:eastAsia="en-GB"/>
        </w:rPr>
        <w:t>).</w:t>
      </w:r>
      <w:hyperlink r:id="rId20" w:history="1">
        <w:r w:rsidR="00BE1685" w:rsidRPr="00BE1685">
          <w:rPr>
            <w:rStyle w:val="Hyperlink"/>
            <w:rFonts w:ascii="Arial" w:eastAsia="Times New Roman" w:hAnsi="Arial" w:cs="Arial"/>
            <w:color w:val="6D1D6A" w:themeColor="accent1" w:themeShade="BF"/>
            <w:sz w:val="24"/>
            <w:szCs w:val="24"/>
            <w:lang w:eastAsia="en-GB"/>
          </w:rPr>
          <w:t>The Safer Recruitment Consortium</w:t>
        </w:r>
      </w:hyperlink>
      <w:r w:rsidR="00BE1685" w:rsidRPr="00BE1685">
        <w:rPr>
          <w:rFonts w:ascii="Arial" w:eastAsia="Times New Roman" w:hAnsi="Arial" w:cs="Arial"/>
          <w:sz w:val="24"/>
          <w:szCs w:val="24"/>
          <w:lang w:eastAsia="en-GB"/>
        </w:rPr>
        <w:t xml:space="preserve"> (This is the training preferred, promoted and delivered free to all Knowsley schools by Knowsley Safeguarding Children Partnership and Knowsley Education Safeguarding Officer</w:t>
      </w:r>
      <w:r w:rsidR="0053582D">
        <w:rPr>
          <w:rFonts w:ascii="Arial" w:eastAsia="Times New Roman" w:hAnsi="Arial" w:cs="Arial"/>
          <w:sz w:val="24"/>
          <w:szCs w:val="24"/>
          <w:lang w:eastAsia="en-GB"/>
        </w:rPr>
        <w:t>)</w:t>
      </w:r>
    </w:p>
    <w:p w14:paraId="6C57CD07" w14:textId="3F1F8687" w:rsidR="00701F22" w:rsidRDefault="00701F22" w:rsidP="008C30B6">
      <w:pPr>
        <w:rPr>
          <w:rFonts w:ascii="Arial" w:eastAsia="Times New Roman" w:hAnsi="Arial" w:cs="Arial"/>
          <w:sz w:val="24"/>
          <w:szCs w:val="24"/>
          <w:lang w:eastAsia="en-GB"/>
        </w:rPr>
      </w:pPr>
      <w:r>
        <w:rPr>
          <w:rFonts w:ascii="Arial" w:eastAsia="Times New Roman" w:hAnsi="Arial" w:cs="Arial"/>
          <w:sz w:val="24"/>
          <w:szCs w:val="24"/>
          <w:lang w:eastAsia="en-GB"/>
        </w:rPr>
        <w:t>Those interviewing will have agreed structured questions which will include:</w:t>
      </w:r>
    </w:p>
    <w:p w14:paraId="3778AF67" w14:textId="0C985FB1" w:rsidR="00701F22" w:rsidRDefault="00701F22" w:rsidP="0030702C">
      <w:pPr>
        <w:pStyle w:val="ListParagraph"/>
        <w:numPr>
          <w:ilvl w:val="0"/>
          <w:numId w:val="30"/>
        </w:numPr>
        <w:spacing w:line="240" w:lineRule="auto"/>
        <w:rPr>
          <w:rFonts w:ascii="Arial" w:hAnsi="Arial" w:cs="Arial"/>
          <w:sz w:val="24"/>
          <w:szCs w:val="24"/>
        </w:rPr>
      </w:pPr>
      <w:r>
        <w:rPr>
          <w:rFonts w:ascii="Arial" w:hAnsi="Arial" w:cs="Arial"/>
          <w:sz w:val="24"/>
          <w:szCs w:val="24"/>
        </w:rPr>
        <w:t>Finding out what attracted the candidate to the post being applied for and their motivation for working with children</w:t>
      </w:r>
    </w:p>
    <w:p w14:paraId="6EF7F53D" w14:textId="77777777" w:rsidR="0030702C" w:rsidRDefault="0030702C" w:rsidP="0030702C">
      <w:pPr>
        <w:pStyle w:val="ListParagraph"/>
        <w:spacing w:line="240" w:lineRule="auto"/>
        <w:rPr>
          <w:rFonts w:ascii="Arial" w:hAnsi="Arial" w:cs="Arial"/>
          <w:sz w:val="24"/>
          <w:szCs w:val="24"/>
        </w:rPr>
      </w:pPr>
    </w:p>
    <w:p w14:paraId="253C074C" w14:textId="471650A8" w:rsidR="00701F22" w:rsidRPr="00701F22" w:rsidRDefault="00701F22" w:rsidP="0030702C">
      <w:pPr>
        <w:pStyle w:val="ListParagraph"/>
        <w:numPr>
          <w:ilvl w:val="0"/>
          <w:numId w:val="30"/>
        </w:numPr>
        <w:spacing w:line="240" w:lineRule="auto"/>
        <w:rPr>
          <w:rFonts w:ascii="Arial" w:hAnsi="Arial" w:cs="Arial"/>
          <w:sz w:val="24"/>
          <w:szCs w:val="24"/>
        </w:rPr>
      </w:pPr>
      <w:r>
        <w:rPr>
          <w:rFonts w:ascii="Arial" w:hAnsi="Arial" w:cs="Arial"/>
          <w:sz w:val="24"/>
          <w:szCs w:val="24"/>
        </w:rPr>
        <w:t xml:space="preserve">Exploring the </w:t>
      </w:r>
      <w:proofErr w:type="gramStart"/>
      <w:r>
        <w:rPr>
          <w:rFonts w:ascii="Arial" w:hAnsi="Arial" w:cs="Arial"/>
          <w:sz w:val="24"/>
          <w:szCs w:val="24"/>
        </w:rPr>
        <w:t>candidates</w:t>
      </w:r>
      <w:proofErr w:type="gramEnd"/>
      <w:r>
        <w:rPr>
          <w:rFonts w:ascii="Arial" w:hAnsi="Arial" w:cs="Arial"/>
          <w:sz w:val="24"/>
          <w:szCs w:val="24"/>
        </w:rPr>
        <w:t xml:space="preserve"> skills and asking for examples </w:t>
      </w:r>
      <w:r w:rsidR="00201F64">
        <w:rPr>
          <w:rFonts w:ascii="Arial" w:hAnsi="Arial" w:cs="Arial"/>
          <w:sz w:val="24"/>
          <w:szCs w:val="24"/>
        </w:rPr>
        <w:t>of</w:t>
      </w:r>
      <w:r>
        <w:rPr>
          <w:rFonts w:ascii="Arial" w:hAnsi="Arial" w:cs="Arial"/>
          <w:sz w:val="24"/>
          <w:szCs w:val="24"/>
        </w:rPr>
        <w:t xml:space="preserve"> experience of working with children which are relevant to the role.</w:t>
      </w:r>
    </w:p>
    <w:p w14:paraId="19CC8690" w14:textId="720DF833" w:rsidR="0062124A" w:rsidRDefault="0062124A" w:rsidP="0062124A">
      <w:pPr>
        <w:shd w:val="clear" w:color="auto" w:fill="FFFFFF"/>
        <w:spacing w:before="150" w:after="150" w:line="240" w:lineRule="auto"/>
        <w:rPr>
          <w:rFonts w:ascii="Arial" w:eastAsia="Times New Roman" w:hAnsi="Arial" w:cs="Arial"/>
          <w:sz w:val="24"/>
          <w:szCs w:val="24"/>
          <w:lang w:eastAsia="en-GB"/>
        </w:rPr>
      </w:pPr>
      <w:r w:rsidRPr="007E4063">
        <w:rPr>
          <w:rFonts w:ascii="Arial" w:eastAsia="Times New Roman" w:hAnsi="Arial" w:cs="Arial"/>
          <w:sz w:val="24"/>
          <w:szCs w:val="24"/>
          <w:lang w:eastAsia="en-GB"/>
        </w:rPr>
        <w:lastRenderedPageBreak/>
        <w:t xml:space="preserve">Any information </w:t>
      </w:r>
      <w:proofErr w:type="gramStart"/>
      <w:r w:rsidRPr="007E4063">
        <w:rPr>
          <w:rFonts w:ascii="Arial" w:eastAsia="Times New Roman" w:hAnsi="Arial" w:cs="Arial"/>
          <w:sz w:val="24"/>
          <w:szCs w:val="24"/>
          <w:lang w:eastAsia="en-GB"/>
        </w:rPr>
        <w:t>in regard to</w:t>
      </w:r>
      <w:proofErr w:type="gramEnd"/>
      <w:r w:rsidRPr="007E4063">
        <w:rPr>
          <w:rFonts w:ascii="Arial" w:eastAsia="Times New Roman" w:hAnsi="Arial" w:cs="Arial"/>
          <w:sz w:val="24"/>
          <w:szCs w:val="24"/>
          <w:lang w:eastAsia="en-GB"/>
        </w:rPr>
        <w:t xml:space="preserve"> past disciplinary action or allegations, cautions or convictions will be discussed and considered in the circumstance of the individual case during the interview process, if it has been disclosed on the application form.</w:t>
      </w:r>
    </w:p>
    <w:p w14:paraId="3E2B26A6" w14:textId="651D1A82" w:rsidR="00701F22" w:rsidRDefault="00701F22" w:rsidP="0062124A">
      <w:pPr>
        <w:shd w:val="clear" w:color="auto" w:fill="FFFFFF"/>
        <w:spacing w:before="150" w:after="150" w:line="240" w:lineRule="auto"/>
        <w:rPr>
          <w:rFonts w:ascii="Arial" w:eastAsia="Times New Roman" w:hAnsi="Arial" w:cs="Arial"/>
          <w:sz w:val="24"/>
          <w:szCs w:val="24"/>
          <w:lang w:eastAsia="en-GB"/>
        </w:rPr>
      </w:pPr>
      <w:r>
        <w:rPr>
          <w:rFonts w:ascii="Arial" w:eastAsia="Times New Roman" w:hAnsi="Arial" w:cs="Arial"/>
          <w:sz w:val="24"/>
          <w:szCs w:val="24"/>
          <w:lang w:eastAsia="en-GB"/>
        </w:rPr>
        <w:t>The interview will be used to explore potential areas of concern. Areas that may be concerning and lead to further probing include:</w:t>
      </w:r>
    </w:p>
    <w:p w14:paraId="288ED8C0" w14:textId="404F3124" w:rsidR="00701F22" w:rsidRDefault="00701F22" w:rsidP="00201F64">
      <w:pPr>
        <w:pStyle w:val="ListParagraph"/>
        <w:numPr>
          <w:ilvl w:val="0"/>
          <w:numId w:val="32"/>
        </w:numPr>
        <w:shd w:val="clear" w:color="auto" w:fill="FFFFFF"/>
        <w:spacing w:before="150" w:after="150" w:line="36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Implications that children and adults are </w:t>
      </w:r>
      <w:r w:rsidR="009433CD">
        <w:rPr>
          <w:rFonts w:ascii="Arial" w:eastAsia="Times New Roman" w:hAnsi="Arial" w:cs="Arial"/>
          <w:sz w:val="24"/>
          <w:szCs w:val="24"/>
          <w:lang w:eastAsia="en-GB"/>
        </w:rPr>
        <w:t>equal</w:t>
      </w:r>
    </w:p>
    <w:p w14:paraId="391D06BF" w14:textId="27F4DB7C" w:rsidR="009433CD" w:rsidRPr="009433CD" w:rsidRDefault="009433CD" w:rsidP="00201F64">
      <w:pPr>
        <w:pStyle w:val="ListParagraph"/>
        <w:numPr>
          <w:ilvl w:val="0"/>
          <w:numId w:val="32"/>
        </w:numPr>
        <w:shd w:val="clear" w:color="auto" w:fill="FFFFFF"/>
        <w:spacing w:before="150" w:after="150" w:line="36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Lack of recognition </w:t>
      </w:r>
      <w:r w:rsidRPr="009433CD">
        <w:rPr>
          <w:rFonts w:ascii="Arial" w:eastAsia="Times New Roman" w:hAnsi="Arial" w:cs="Arial"/>
          <w:sz w:val="24"/>
          <w:szCs w:val="24"/>
          <w:lang w:eastAsia="en-GB"/>
        </w:rPr>
        <w:t>and /or understanding of the vulnerability of children</w:t>
      </w:r>
    </w:p>
    <w:p w14:paraId="31F258AB" w14:textId="7794E0E3" w:rsidR="009433CD" w:rsidRDefault="009433CD" w:rsidP="00201F64">
      <w:pPr>
        <w:pStyle w:val="ListParagraph"/>
        <w:numPr>
          <w:ilvl w:val="0"/>
          <w:numId w:val="32"/>
        </w:numPr>
        <w:shd w:val="clear" w:color="auto" w:fill="FFFFFF"/>
        <w:spacing w:before="150" w:after="150" w:line="360" w:lineRule="auto"/>
        <w:rPr>
          <w:rFonts w:ascii="Arial" w:eastAsia="Times New Roman" w:hAnsi="Arial" w:cs="Arial"/>
          <w:sz w:val="24"/>
          <w:szCs w:val="24"/>
          <w:lang w:eastAsia="en-GB"/>
        </w:rPr>
      </w:pPr>
      <w:r>
        <w:rPr>
          <w:rFonts w:ascii="Arial" w:eastAsia="Times New Roman" w:hAnsi="Arial" w:cs="Arial"/>
          <w:sz w:val="24"/>
          <w:szCs w:val="24"/>
          <w:lang w:eastAsia="en-GB"/>
        </w:rPr>
        <w:t>Inappropriate idealisation of children</w:t>
      </w:r>
    </w:p>
    <w:p w14:paraId="25845130" w14:textId="1C9F4222" w:rsidR="009433CD" w:rsidRDefault="009433CD" w:rsidP="00201F64">
      <w:pPr>
        <w:pStyle w:val="ListParagraph"/>
        <w:numPr>
          <w:ilvl w:val="0"/>
          <w:numId w:val="32"/>
        </w:numPr>
        <w:shd w:val="clear" w:color="auto" w:fill="FFFFFF"/>
        <w:spacing w:before="150" w:after="150" w:line="36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Inadequate understanding of appropriate boundaries between adults and children and </w:t>
      </w:r>
    </w:p>
    <w:p w14:paraId="3B97C19B" w14:textId="1B7CD640" w:rsidR="009433CD" w:rsidRPr="00701F22" w:rsidRDefault="009433CD" w:rsidP="00201F64">
      <w:pPr>
        <w:pStyle w:val="ListParagraph"/>
        <w:numPr>
          <w:ilvl w:val="0"/>
          <w:numId w:val="32"/>
        </w:numPr>
        <w:shd w:val="clear" w:color="auto" w:fill="FFFFFF"/>
        <w:spacing w:before="150" w:after="150" w:line="360" w:lineRule="auto"/>
        <w:rPr>
          <w:rFonts w:ascii="Arial" w:eastAsia="Times New Roman" w:hAnsi="Arial" w:cs="Arial"/>
          <w:sz w:val="24"/>
          <w:szCs w:val="24"/>
          <w:lang w:eastAsia="en-GB"/>
        </w:rPr>
      </w:pPr>
      <w:r>
        <w:rPr>
          <w:rFonts w:ascii="Arial" w:eastAsia="Times New Roman" w:hAnsi="Arial" w:cs="Arial"/>
          <w:sz w:val="24"/>
          <w:szCs w:val="24"/>
          <w:lang w:eastAsia="en-GB"/>
        </w:rPr>
        <w:t>Indicators of negative safeguarding behaviours.</w:t>
      </w:r>
    </w:p>
    <w:p w14:paraId="046ED2F8" w14:textId="7459C24C" w:rsidR="007E11CF" w:rsidRPr="008E79E7" w:rsidRDefault="0062124A" w:rsidP="0062124A">
      <w:pPr>
        <w:shd w:val="clear" w:color="auto" w:fill="FFFFFF"/>
        <w:spacing w:before="150" w:after="150" w:line="240" w:lineRule="auto"/>
        <w:rPr>
          <w:rFonts w:ascii="Arial" w:eastAsia="Times New Roman" w:hAnsi="Arial" w:cs="Arial"/>
          <w:sz w:val="24"/>
          <w:szCs w:val="24"/>
          <w:lang w:eastAsia="en-GB"/>
        </w:rPr>
      </w:pPr>
      <w:r>
        <w:rPr>
          <w:rFonts w:ascii="Arial" w:eastAsia="Times New Roman" w:hAnsi="Arial" w:cs="Arial"/>
          <w:b/>
          <w:bCs/>
          <w:sz w:val="24"/>
          <w:szCs w:val="24"/>
          <w:lang w:eastAsia="en-GB"/>
        </w:rPr>
        <w:t xml:space="preserve">At least one member of any selection panel </w:t>
      </w:r>
      <w:r w:rsidR="008E79E7">
        <w:rPr>
          <w:rFonts w:ascii="Arial" w:eastAsia="Times New Roman" w:hAnsi="Arial" w:cs="Arial"/>
          <w:b/>
          <w:bCs/>
          <w:sz w:val="24"/>
          <w:szCs w:val="24"/>
          <w:lang w:eastAsia="en-GB"/>
        </w:rPr>
        <w:t>will have undertaken Safer Recruitment Training.</w:t>
      </w:r>
      <w:r w:rsidR="008E79E7">
        <w:rPr>
          <w:rFonts w:ascii="Arial" w:eastAsia="Times New Roman" w:hAnsi="Arial" w:cs="Arial"/>
          <w:sz w:val="24"/>
          <w:szCs w:val="24"/>
          <w:lang w:eastAsia="en-GB"/>
        </w:rPr>
        <w:t xml:space="preserve"> </w:t>
      </w:r>
    </w:p>
    <w:p w14:paraId="6B25EC12" w14:textId="0AF848D0" w:rsidR="00014A02" w:rsidRPr="00EA069D" w:rsidRDefault="006F4926" w:rsidP="00EA069D">
      <w:pPr>
        <w:shd w:val="clear" w:color="auto" w:fill="FFFFFF"/>
        <w:spacing w:before="150" w:after="150" w:line="240" w:lineRule="auto"/>
        <w:rPr>
          <w:rFonts w:ascii="Arial" w:eastAsia="Times New Roman" w:hAnsi="Arial" w:cs="Arial"/>
          <w:sz w:val="24"/>
          <w:szCs w:val="24"/>
          <w:lang w:eastAsia="en-GB"/>
        </w:rPr>
      </w:pPr>
      <w:r w:rsidRPr="007E4063">
        <w:rPr>
          <w:rFonts w:ascii="Arial" w:eastAsia="Times New Roman" w:hAnsi="Arial" w:cs="Arial"/>
          <w:sz w:val="24"/>
          <w:szCs w:val="24"/>
          <w:lang w:eastAsia="en-GB"/>
        </w:rPr>
        <w:t xml:space="preserve">All applicants who are invited to an interview will be required to bring evidence of their identity, address and qualifications. Original documents will only be </w:t>
      </w:r>
      <w:proofErr w:type="gramStart"/>
      <w:r w:rsidRPr="007E4063">
        <w:rPr>
          <w:rFonts w:ascii="Arial" w:eastAsia="Times New Roman" w:hAnsi="Arial" w:cs="Arial"/>
          <w:sz w:val="24"/>
          <w:szCs w:val="24"/>
          <w:lang w:eastAsia="en-GB"/>
        </w:rPr>
        <w:t>accepted</w:t>
      </w:r>
      <w:proofErr w:type="gramEnd"/>
      <w:r w:rsidRPr="007E4063">
        <w:rPr>
          <w:rFonts w:ascii="Arial" w:eastAsia="Times New Roman" w:hAnsi="Arial" w:cs="Arial"/>
          <w:sz w:val="24"/>
          <w:szCs w:val="24"/>
          <w:lang w:eastAsia="en-GB"/>
        </w:rPr>
        <w:t xml:space="preserve"> and photocopies will be taken. Unsuccessful applicant documents will be destroyed</w:t>
      </w:r>
      <w:r>
        <w:rPr>
          <w:rFonts w:ascii="Arial" w:eastAsia="Times New Roman" w:hAnsi="Arial" w:cs="Arial"/>
          <w:sz w:val="24"/>
          <w:szCs w:val="24"/>
          <w:lang w:eastAsia="en-GB"/>
        </w:rPr>
        <w:t xml:space="preserve"> in line with the school data protection and record retention policy.</w:t>
      </w:r>
    </w:p>
    <w:p w14:paraId="311FC62D" w14:textId="144FEBE1" w:rsidR="00C01108" w:rsidRDefault="00C01108" w:rsidP="00C01108">
      <w:pPr>
        <w:rPr>
          <w:rFonts w:ascii="Arial" w:hAnsi="Arial" w:cs="Arial"/>
          <w:sz w:val="24"/>
          <w:szCs w:val="24"/>
        </w:rPr>
      </w:pPr>
      <w:r>
        <w:rPr>
          <w:rFonts w:ascii="Arial" w:hAnsi="Arial" w:cs="Arial"/>
          <w:sz w:val="24"/>
          <w:szCs w:val="24"/>
        </w:rPr>
        <w:t>There may be circumstances (such</w:t>
      </w:r>
      <w:r w:rsidR="00090015">
        <w:rPr>
          <w:rFonts w:ascii="Arial" w:hAnsi="Arial" w:cs="Arial"/>
          <w:sz w:val="24"/>
          <w:szCs w:val="24"/>
        </w:rPr>
        <w:t xml:space="preserve"> as during a pandemic) </w:t>
      </w:r>
      <w:r>
        <w:rPr>
          <w:rFonts w:ascii="Arial" w:hAnsi="Arial" w:cs="Arial"/>
          <w:sz w:val="24"/>
          <w:szCs w:val="24"/>
        </w:rPr>
        <w:t>where aspects of the recruitment process that would normally take place face-to-face are required to be conducted remotely</w:t>
      </w:r>
      <w:r w:rsidR="00090015">
        <w:rPr>
          <w:rFonts w:ascii="Arial" w:hAnsi="Arial" w:cs="Arial"/>
          <w:sz w:val="24"/>
          <w:szCs w:val="24"/>
        </w:rPr>
        <w:t>.</w:t>
      </w:r>
      <w:r>
        <w:rPr>
          <w:rFonts w:ascii="Arial" w:hAnsi="Arial" w:cs="Arial"/>
          <w:sz w:val="24"/>
          <w:szCs w:val="24"/>
        </w:rPr>
        <w:t xml:space="preserve"> In circumstances where a remote recruitment process has taken place</w:t>
      </w:r>
      <w:r w:rsidR="00090015">
        <w:rPr>
          <w:rFonts w:ascii="Arial" w:hAnsi="Arial" w:cs="Arial"/>
          <w:sz w:val="24"/>
          <w:szCs w:val="24"/>
        </w:rPr>
        <w:t xml:space="preserve"> remotely scanned originals of identity and qualification information </w:t>
      </w:r>
      <w:r w:rsidR="0018020D">
        <w:rPr>
          <w:rFonts w:ascii="Arial" w:hAnsi="Arial" w:cs="Arial"/>
          <w:sz w:val="24"/>
          <w:szCs w:val="24"/>
        </w:rPr>
        <w:t>can be sen</w:t>
      </w:r>
      <w:r w:rsidR="001C458D">
        <w:rPr>
          <w:rFonts w:ascii="Arial" w:hAnsi="Arial" w:cs="Arial"/>
          <w:sz w:val="24"/>
          <w:szCs w:val="24"/>
        </w:rPr>
        <w:t>t</w:t>
      </w:r>
      <w:r w:rsidR="0018020D">
        <w:rPr>
          <w:rFonts w:ascii="Arial" w:hAnsi="Arial" w:cs="Arial"/>
          <w:sz w:val="24"/>
          <w:szCs w:val="24"/>
        </w:rPr>
        <w:t xml:space="preserve"> to the school and the school should record the date the scan was received.</w:t>
      </w:r>
    </w:p>
    <w:p w14:paraId="5C3C43DB" w14:textId="6D222637" w:rsidR="0018020D" w:rsidRDefault="0018020D" w:rsidP="00C01108">
      <w:pPr>
        <w:rPr>
          <w:rFonts w:ascii="Arial" w:hAnsi="Arial" w:cs="Arial"/>
          <w:sz w:val="24"/>
          <w:szCs w:val="24"/>
        </w:rPr>
      </w:pPr>
      <w:r>
        <w:rPr>
          <w:rFonts w:ascii="Arial" w:hAnsi="Arial" w:cs="Arial"/>
          <w:sz w:val="24"/>
          <w:szCs w:val="24"/>
        </w:rPr>
        <w:t xml:space="preserve">If such aspects of the </w:t>
      </w:r>
      <w:r w:rsidR="00B61015">
        <w:rPr>
          <w:rFonts w:ascii="Arial" w:hAnsi="Arial" w:cs="Arial"/>
          <w:sz w:val="24"/>
          <w:szCs w:val="24"/>
        </w:rPr>
        <w:t>recruitment</w:t>
      </w:r>
      <w:r>
        <w:rPr>
          <w:rFonts w:ascii="Arial" w:hAnsi="Arial" w:cs="Arial"/>
          <w:sz w:val="24"/>
          <w:szCs w:val="24"/>
        </w:rPr>
        <w:t xml:space="preserve"> process have</w:t>
      </w:r>
      <w:r w:rsidR="002C1B80">
        <w:rPr>
          <w:rFonts w:ascii="Arial" w:hAnsi="Arial" w:cs="Arial"/>
          <w:sz w:val="24"/>
          <w:szCs w:val="24"/>
        </w:rPr>
        <w:t xml:space="preserve"> take</w:t>
      </w:r>
      <w:r w:rsidR="004C5DBC">
        <w:rPr>
          <w:rFonts w:ascii="Arial" w:hAnsi="Arial" w:cs="Arial"/>
          <w:sz w:val="24"/>
          <w:szCs w:val="24"/>
        </w:rPr>
        <w:t>n</w:t>
      </w:r>
      <w:r w:rsidR="002C1B80">
        <w:rPr>
          <w:rFonts w:ascii="Arial" w:hAnsi="Arial" w:cs="Arial"/>
          <w:sz w:val="24"/>
          <w:szCs w:val="24"/>
        </w:rPr>
        <w:t xml:space="preserve"> place remotely,</w:t>
      </w:r>
      <w:r w:rsidR="00B61015">
        <w:rPr>
          <w:rFonts w:ascii="Arial" w:hAnsi="Arial" w:cs="Arial"/>
          <w:sz w:val="24"/>
          <w:szCs w:val="24"/>
        </w:rPr>
        <w:t xml:space="preserve"> </w:t>
      </w:r>
      <w:r w:rsidR="002C1B80">
        <w:rPr>
          <w:rFonts w:ascii="Arial" w:hAnsi="Arial" w:cs="Arial"/>
          <w:sz w:val="24"/>
          <w:szCs w:val="24"/>
        </w:rPr>
        <w:t>originals of the scanned documents must be seen in school before or on the start date of the i</w:t>
      </w:r>
      <w:r w:rsidR="00B61015">
        <w:rPr>
          <w:rFonts w:ascii="Arial" w:hAnsi="Arial" w:cs="Arial"/>
          <w:sz w:val="24"/>
          <w:szCs w:val="24"/>
        </w:rPr>
        <w:t>ndividual.</w:t>
      </w:r>
    </w:p>
    <w:p w14:paraId="1B4E82B2" w14:textId="3E211AC4" w:rsidR="00201F64" w:rsidRDefault="00095778" w:rsidP="00C01108">
      <w:pPr>
        <w:rPr>
          <w:rFonts w:ascii="Arial" w:hAnsi="Arial" w:cs="Arial"/>
          <w:sz w:val="24"/>
          <w:szCs w:val="24"/>
        </w:rPr>
      </w:pPr>
      <w:r>
        <w:rPr>
          <w:rFonts w:ascii="Arial" w:hAnsi="Arial" w:cs="Arial"/>
          <w:sz w:val="24"/>
          <w:szCs w:val="24"/>
        </w:rPr>
        <w:t>All information considered in decision making should be clearly recorded along with the decisions made.</w:t>
      </w:r>
    </w:p>
    <w:p w14:paraId="19958FAE" w14:textId="77777777" w:rsidR="00E95131" w:rsidRDefault="00E95131" w:rsidP="00C01108">
      <w:pPr>
        <w:rPr>
          <w:rFonts w:ascii="Arial" w:hAnsi="Arial" w:cs="Arial"/>
          <w:sz w:val="24"/>
          <w:szCs w:val="24"/>
        </w:rPr>
      </w:pPr>
    </w:p>
    <w:p w14:paraId="367C6D93" w14:textId="6D1715CB" w:rsidR="00EA069D" w:rsidRPr="000F4CEF" w:rsidRDefault="00A33468" w:rsidP="00C01108">
      <w:pPr>
        <w:rPr>
          <w:rFonts w:ascii="Arial" w:hAnsi="Arial" w:cs="Arial"/>
          <w:b/>
          <w:bCs/>
          <w:color w:val="595959" w:themeColor="text1" w:themeTint="A6"/>
          <w:sz w:val="24"/>
          <w:szCs w:val="24"/>
        </w:rPr>
      </w:pPr>
      <w:r w:rsidRPr="000F4CEF">
        <w:rPr>
          <w:rFonts w:ascii="Arial" w:hAnsi="Arial" w:cs="Arial"/>
          <w:b/>
          <w:bCs/>
          <w:color w:val="595959" w:themeColor="text1" w:themeTint="A6"/>
          <w:sz w:val="24"/>
          <w:szCs w:val="24"/>
        </w:rPr>
        <w:t>5.</w:t>
      </w:r>
      <w:r w:rsidR="00E95131" w:rsidRPr="000F4CEF">
        <w:rPr>
          <w:rFonts w:ascii="Arial" w:hAnsi="Arial" w:cs="Arial"/>
          <w:b/>
          <w:bCs/>
          <w:color w:val="595959" w:themeColor="text1" w:themeTint="A6"/>
          <w:sz w:val="24"/>
          <w:szCs w:val="24"/>
        </w:rPr>
        <w:t>7</w:t>
      </w:r>
      <w:r w:rsidRPr="000F4CEF">
        <w:rPr>
          <w:rFonts w:ascii="Arial" w:hAnsi="Arial" w:cs="Arial"/>
          <w:b/>
          <w:bCs/>
          <w:color w:val="595959" w:themeColor="text1" w:themeTint="A6"/>
          <w:sz w:val="24"/>
          <w:szCs w:val="24"/>
        </w:rPr>
        <w:tab/>
      </w:r>
      <w:r w:rsidR="00A125D4" w:rsidRPr="000F4CEF">
        <w:rPr>
          <w:rFonts w:ascii="Arial" w:hAnsi="Arial" w:cs="Arial"/>
          <w:b/>
          <w:bCs/>
          <w:color w:val="595959" w:themeColor="text1" w:themeTint="A6"/>
          <w:sz w:val="24"/>
          <w:szCs w:val="24"/>
        </w:rPr>
        <w:t>Pre-Appointment</w:t>
      </w:r>
      <w:r w:rsidR="00956323" w:rsidRPr="000F4CEF">
        <w:rPr>
          <w:rFonts w:ascii="Arial" w:hAnsi="Arial" w:cs="Arial"/>
          <w:b/>
          <w:bCs/>
          <w:color w:val="595959" w:themeColor="text1" w:themeTint="A6"/>
          <w:sz w:val="24"/>
          <w:szCs w:val="24"/>
        </w:rPr>
        <w:t xml:space="preserve"> Checks</w:t>
      </w:r>
    </w:p>
    <w:p w14:paraId="1A37FE51" w14:textId="74F343B5" w:rsidR="0064176B" w:rsidRPr="00A353D0" w:rsidRDefault="004C5DBC" w:rsidP="0064176B">
      <w:pPr>
        <w:shd w:val="clear" w:color="auto" w:fill="FFFFFF"/>
        <w:spacing w:before="150" w:after="150" w:line="240" w:lineRule="auto"/>
        <w:rPr>
          <w:rFonts w:ascii="Arial" w:eastAsia="Times New Roman" w:hAnsi="Arial" w:cs="Arial"/>
          <w:sz w:val="24"/>
          <w:szCs w:val="24"/>
          <w:lang w:eastAsia="en-GB"/>
        </w:rPr>
      </w:pPr>
      <w:r>
        <w:rPr>
          <w:rFonts w:ascii="Arial" w:hAnsi="Arial" w:cs="Arial"/>
          <w:sz w:val="24"/>
          <w:szCs w:val="24"/>
        </w:rPr>
        <w:t>In line with the recommendations set out in KCSiE, 202</w:t>
      </w:r>
      <w:r w:rsidR="000F4CEF">
        <w:rPr>
          <w:rFonts w:ascii="Arial" w:hAnsi="Arial" w:cs="Arial"/>
          <w:sz w:val="24"/>
          <w:szCs w:val="24"/>
        </w:rPr>
        <w:t>4</w:t>
      </w:r>
      <w:r w:rsidR="00956323">
        <w:rPr>
          <w:rFonts w:ascii="Arial" w:hAnsi="Arial" w:cs="Arial"/>
          <w:sz w:val="24"/>
          <w:szCs w:val="24"/>
        </w:rPr>
        <w:t>.</w:t>
      </w:r>
      <w:r w:rsidR="00201D19">
        <w:rPr>
          <w:rFonts w:ascii="Arial" w:hAnsi="Arial" w:cs="Arial"/>
          <w:sz w:val="24"/>
          <w:szCs w:val="24"/>
        </w:rPr>
        <w:t xml:space="preserve"> </w:t>
      </w:r>
      <w:r>
        <w:rPr>
          <w:rFonts w:ascii="Arial" w:hAnsi="Arial" w:cs="Arial"/>
          <w:sz w:val="24"/>
          <w:szCs w:val="24"/>
        </w:rPr>
        <w:t xml:space="preserve"> </w:t>
      </w:r>
      <w:r w:rsidR="00956323">
        <w:rPr>
          <w:rFonts w:ascii="Arial" w:hAnsi="Arial" w:cs="Arial"/>
          <w:sz w:val="24"/>
          <w:szCs w:val="24"/>
        </w:rPr>
        <w:t>S</w:t>
      </w:r>
      <w:r>
        <w:rPr>
          <w:rFonts w:ascii="Arial" w:hAnsi="Arial" w:cs="Arial"/>
          <w:sz w:val="24"/>
          <w:szCs w:val="24"/>
        </w:rPr>
        <w:t>chools are required to carry out</w:t>
      </w:r>
      <w:r w:rsidR="0064176B" w:rsidRPr="0064176B">
        <w:rPr>
          <w:rFonts w:ascii="Arial" w:eastAsia="Times New Roman" w:hAnsi="Arial" w:cs="Arial"/>
          <w:sz w:val="24"/>
          <w:szCs w:val="24"/>
          <w:lang w:eastAsia="en-GB"/>
        </w:rPr>
        <w:t xml:space="preserve"> </w:t>
      </w:r>
      <w:proofErr w:type="gramStart"/>
      <w:r w:rsidR="0064176B" w:rsidRPr="00A353D0">
        <w:rPr>
          <w:rFonts w:ascii="Arial" w:eastAsia="Times New Roman" w:hAnsi="Arial" w:cs="Arial"/>
          <w:sz w:val="24"/>
          <w:szCs w:val="24"/>
          <w:lang w:eastAsia="en-GB"/>
        </w:rPr>
        <w:t>a number of</w:t>
      </w:r>
      <w:proofErr w:type="gramEnd"/>
      <w:r w:rsidR="0064176B" w:rsidRPr="00A353D0">
        <w:rPr>
          <w:rFonts w:ascii="Arial" w:eastAsia="Times New Roman" w:hAnsi="Arial" w:cs="Arial"/>
          <w:sz w:val="24"/>
          <w:szCs w:val="24"/>
          <w:lang w:eastAsia="en-GB"/>
        </w:rPr>
        <w:t xml:space="preserve"> pre-employment checks in respect of all prospective employees.</w:t>
      </w:r>
      <w:r w:rsidR="000950E5">
        <w:rPr>
          <w:rFonts w:ascii="Arial" w:eastAsia="Times New Roman" w:hAnsi="Arial" w:cs="Arial"/>
          <w:sz w:val="24"/>
          <w:szCs w:val="24"/>
          <w:lang w:eastAsia="en-GB"/>
        </w:rPr>
        <w:t xml:space="preserve"> Schools are also </w:t>
      </w:r>
      <w:r w:rsidR="00315B0F">
        <w:rPr>
          <w:rFonts w:ascii="Arial" w:eastAsia="Times New Roman" w:hAnsi="Arial" w:cs="Arial"/>
          <w:sz w:val="24"/>
          <w:szCs w:val="24"/>
          <w:lang w:eastAsia="en-GB"/>
        </w:rPr>
        <w:t xml:space="preserve">required to record completed </w:t>
      </w:r>
      <w:r w:rsidR="000F4CEF">
        <w:rPr>
          <w:rFonts w:ascii="Arial" w:eastAsia="Times New Roman" w:hAnsi="Arial" w:cs="Arial"/>
          <w:sz w:val="24"/>
          <w:szCs w:val="24"/>
          <w:lang w:eastAsia="en-GB"/>
        </w:rPr>
        <w:t>pre-employment</w:t>
      </w:r>
      <w:r w:rsidR="00315B0F">
        <w:rPr>
          <w:rFonts w:ascii="Arial" w:eastAsia="Times New Roman" w:hAnsi="Arial" w:cs="Arial"/>
          <w:sz w:val="24"/>
          <w:szCs w:val="24"/>
          <w:lang w:eastAsia="en-GB"/>
        </w:rPr>
        <w:t xml:space="preserve"> check on the </w:t>
      </w:r>
      <w:r w:rsidR="00315B0F" w:rsidRPr="004F71EF">
        <w:rPr>
          <w:rFonts w:ascii="Arial" w:eastAsia="Times New Roman" w:hAnsi="Arial" w:cs="Arial"/>
          <w:b/>
          <w:bCs/>
          <w:sz w:val="24"/>
          <w:szCs w:val="24"/>
          <w:lang w:eastAsia="en-GB"/>
        </w:rPr>
        <w:t>Single Central Record</w:t>
      </w:r>
      <w:r w:rsidR="00315B0F">
        <w:rPr>
          <w:rFonts w:ascii="Arial" w:eastAsia="Times New Roman" w:hAnsi="Arial" w:cs="Arial"/>
          <w:sz w:val="24"/>
          <w:szCs w:val="24"/>
          <w:lang w:eastAsia="en-GB"/>
        </w:rPr>
        <w:t>.</w:t>
      </w:r>
    </w:p>
    <w:p w14:paraId="71241E79" w14:textId="3184CCD8" w:rsidR="0064176B" w:rsidRDefault="0064176B" w:rsidP="0064176B">
      <w:pPr>
        <w:shd w:val="clear" w:color="auto" w:fill="FFFFFF"/>
        <w:spacing w:before="150" w:after="150" w:line="240" w:lineRule="auto"/>
        <w:rPr>
          <w:rFonts w:ascii="Arial" w:eastAsia="Times New Roman" w:hAnsi="Arial" w:cs="Arial"/>
          <w:sz w:val="24"/>
          <w:szCs w:val="24"/>
          <w:lang w:eastAsia="en-GB"/>
        </w:rPr>
      </w:pPr>
      <w:r w:rsidRPr="00A353D0">
        <w:rPr>
          <w:rFonts w:ascii="Arial" w:eastAsia="Times New Roman" w:hAnsi="Arial" w:cs="Arial"/>
          <w:sz w:val="24"/>
          <w:szCs w:val="24"/>
          <w:lang w:eastAsia="en-GB"/>
        </w:rPr>
        <w:t>If it is decided to make an offer of employment following the formal interview, any such offer will be conditional on the following:</w:t>
      </w:r>
    </w:p>
    <w:p w14:paraId="4D229DA3" w14:textId="12A3D443" w:rsidR="00BB2837" w:rsidRDefault="00BB2837" w:rsidP="00167CC1">
      <w:pPr>
        <w:pStyle w:val="ListParagraph"/>
        <w:numPr>
          <w:ilvl w:val="0"/>
          <w:numId w:val="33"/>
        </w:numPr>
        <w:shd w:val="clear" w:color="auto" w:fill="FFFFFF"/>
        <w:spacing w:before="150" w:after="150" w:line="276" w:lineRule="auto"/>
        <w:rPr>
          <w:rFonts w:ascii="Arial" w:eastAsia="Times New Roman" w:hAnsi="Arial" w:cs="Arial"/>
          <w:sz w:val="24"/>
          <w:szCs w:val="24"/>
          <w:lang w:eastAsia="en-GB"/>
        </w:rPr>
      </w:pPr>
      <w:r>
        <w:rPr>
          <w:rFonts w:ascii="Arial" w:eastAsia="Times New Roman" w:hAnsi="Arial" w:cs="Arial"/>
          <w:sz w:val="24"/>
          <w:szCs w:val="24"/>
          <w:lang w:eastAsia="en-GB"/>
        </w:rPr>
        <w:t>Verification of a candidate’s identity.</w:t>
      </w:r>
    </w:p>
    <w:p w14:paraId="46571757" w14:textId="77777777" w:rsidR="006C3ACC" w:rsidRDefault="006C3ACC" w:rsidP="00167CC1">
      <w:pPr>
        <w:pStyle w:val="ListParagraph"/>
        <w:numPr>
          <w:ilvl w:val="1"/>
          <w:numId w:val="33"/>
        </w:numPr>
        <w:shd w:val="clear" w:color="auto" w:fill="FFFFFF"/>
        <w:spacing w:before="150" w:after="150" w:line="276" w:lineRule="auto"/>
        <w:rPr>
          <w:rFonts w:ascii="Arial" w:eastAsia="Times New Roman" w:hAnsi="Arial" w:cs="Arial"/>
          <w:sz w:val="24"/>
          <w:szCs w:val="24"/>
          <w:lang w:eastAsia="en-GB"/>
        </w:rPr>
      </w:pPr>
      <w:r>
        <w:rPr>
          <w:rFonts w:ascii="Arial" w:eastAsia="Times New Roman" w:hAnsi="Arial" w:cs="Arial"/>
          <w:sz w:val="24"/>
          <w:szCs w:val="24"/>
          <w:lang w:eastAsia="en-GB"/>
        </w:rPr>
        <w:t>School will be aware of the potential for individuals to change their name.</w:t>
      </w:r>
    </w:p>
    <w:p w14:paraId="16274DBC" w14:textId="77777777" w:rsidR="006C3ACC" w:rsidRPr="00BB2837" w:rsidRDefault="006C3ACC" w:rsidP="00167CC1">
      <w:pPr>
        <w:pStyle w:val="ListParagraph"/>
        <w:numPr>
          <w:ilvl w:val="1"/>
          <w:numId w:val="33"/>
        </w:numPr>
        <w:shd w:val="clear" w:color="auto" w:fill="FFFFFF"/>
        <w:spacing w:before="150" w:after="150" w:line="276"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Will include checking the name on their birth certificate when available. </w:t>
      </w:r>
    </w:p>
    <w:p w14:paraId="3212BE25" w14:textId="41F6423D" w:rsidR="006C3ACC" w:rsidRDefault="006C3ACC" w:rsidP="00167CC1">
      <w:pPr>
        <w:pStyle w:val="ListParagraph"/>
        <w:numPr>
          <w:ilvl w:val="0"/>
          <w:numId w:val="33"/>
        </w:numPr>
        <w:shd w:val="clear" w:color="auto" w:fill="FFFFFF"/>
        <w:spacing w:before="150" w:after="150" w:line="276" w:lineRule="auto"/>
        <w:rPr>
          <w:rFonts w:ascii="Arial" w:eastAsia="Times New Roman" w:hAnsi="Arial" w:cs="Arial"/>
          <w:sz w:val="24"/>
          <w:szCs w:val="24"/>
          <w:lang w:eastAsia="en-GB"/>
        </w:rPr>
      </w:pPr>
      <w:r>
        <w:rPr>
          <w:rFonts w:ascii="Arial" w:eastAsia="Times New Roman" w:hAnsi="Arial" w:cs="Arial"/>
          <w:sz w:val="24"/>
          <w:szCs w:val="24"/>
          <w:lang w:eastAsia="en-GB"/>
        </w:rPr>
        <w:lastRenderedPageBreak/>
        <w:t>Obtaining, via the applicant, and</w:t>
      </w:r>
      <w:r w:rsidR="00C0516D">
        <w:rPr>
          <w:rFonts w:ascii="Arial" w:eastAsia="Times New Roman" w:hAnsi="Arial" w:cs="Arial"/>
          <w:sz w:val="24"/>
          <w:szCs w:val="24"/>
          <w:lang w:eastAsia="en-GB"/>
        </w:rPr>
        <w:t xml:space="preserve"> an</w:t>
      </w:r>
      <w:r>
        <w:rPr>
          <w:rFonts w:ascii="Arial" w:eastAsia="Times New Roman" w:hAnsi="Arial" w:cs="Arial"/>
          <w:sz w:val="24"/>
          <w:szCs w:val="24"/>
          <w:lang w:eastAsia="en-GB"/>
        </w:rPr>
        <w:t xml:space="preserve"> enhanced DBS check which includes, for those who will be engaging in ‘Regulated Activity’ a children’s or adults barred list check.</w:t>
      </w:r>
      <w:r w:rsidR="003672D0">
        <w:rPr>
          <w:rFonts w:ascii="Arial" w:eastAsia="Times New Roman" w:hAnsi="Arial" w:cs="Arial"/>
          <w:sz w:val="24"/>
          <w:szCs w:val="24"/>
          <w:lang w:eastAsia="en-GB"/>
        </w:rPr>
        <w:t xml:space="preserve"> </w:t>
      </w:r>
    </w:p>
    <w:p w14:paraId="4868AB21" w14:textId="2CEA8F33" w:rsidR="006C3ACC" w:rsidRDefault="006C3ACC" w:rsidP="00167CC1">
      <w:pPr>
        <w:pStyle w:val="ListParagraph"/>
        <w:numPr>
          <w:ilvl w:val="0"/>
          <w:numId w:val="33"/>
        </w:numPr>
        <w:shd w:val="clear" w:color="auto" w:fill="FFFFFF"/>
        <w:spacing w:before="150" w:after="150" w:line="276" w:lineRule="auto"/>
        <w:rPr>
          <w:rFonts w:ascii="Arial" w:eastAsia="Times New Roman" w:hAnsi="Arial" w:cs="Arial"/>
          <w:sz w:val="24"/>
          <w:szCs w:val="24"/>
          <w:lang w:eastAsia="en-GB"/>
        </w:rPr>
      </w:pPr>
      <w:r>
        <w:rPr>
          <w:rFonts w:ascii="Arial" w:eastAsia="Times New Roman" w:hAnsi="Arial" w:cs="Arial"/>
          <w:sz w:val="24"/>
          <w:szCs w:val="24"/>
          <w:lang w:eastAsia="en-GB"/>
        </w:rPr>
        <w:t>Verification of the candidate’s mental and physical fitness to carry out their work responsibilities</w:t>
      </w:r>
      <w:r w:rsidR="003119B0">
        <w:rPr>
          <w:rFonts w:ascii="Arial" w:eastAsia="Times New Roman" w:hAnsi="Arial" w:cs="Arial"/>
          <w:sz w:val="24"/>
          <w:szCs w:val="24"/>
          <w:lang w:eastAsia="en-GB"/>
        </w:rPr>
        <w:t>.</w:t>
      </w:r>
    </w:p>
    <w:p w14:paraId="47C77A4F" w14:textId="3947E862" w:rsidR="00BB2837" w:rsidRDefault="006C3ACC" w:rsidP="00167CC1">
      <w:pPr>
        <w:pStyle w:val="ListParagraph"/>
        <w:numPr>
          <w:ilvl w:val="0"/>
          <w:numId w:val="33"/>
        </w:numPr>
        <w:shd w:val="clear" w:color="auto" w:fill="FFFFFF"/>
        <w:spacing w:before="150" w:after="150" w:line="276" w:lineRule="auto"/>
        <w:rPr>
          <w:rFonts w:ascii="Arial" w:eastAsia="Times New Roman" w:hAnsi="Arial" w:cs="Arial"/>
          <w:sz w:val="24"/>
          <w:szCs w:val="24"/>
          <w:lang w:eastAsia="en-GB"/>
        </w:rPr>
      </w:pPr>
      <w:r>
        <w:rPr>
          <w:rFonts w:ascii="Arial" w:eastAsia="Times New Roman" w:hAnsi="Arial" w:cs="Arial"/>
          <w:sz w:val="24"/>
          <w:szCs w:val="24"/>
          <w:lang w:eastAsia="en-GB"/>
        </w:rPr>
        <w:t>Verification of the person’s right to work in the U.K., including EU nationals.</w:t>
      </w:r>
    </w:p>
    <w:p w14:paraId="1B6E66CD" w14:textId="674C4E13" w:rsidR="003119B0" w:rsidRPr="006C3ACC" w:rsidRDefault="003119B0" w:rsidP="00167CC1">
      <w:pPr>
        <w:pStyle w:val="ListParagraph"/>
        <w:numPr>
          <w:ilvl w:val="0"/>
          <w:numId w:val="33"/>
        </w:numPr>
        <w:shd w:val="clear" w:color="auto" w:fill="FFFFFF"/>
        <w:spacing w:before="150" w:after="150" w:line="276" w:lineRule="auto"/>
        <w:rPr>
          <w:rFonts w:ascii="Arial" w:eastAsia="Times New Roman" w:hAnsi="Arial" w:cs="Arial"/>
          <w:sz w:val="24"/>
          <w:szCs w:val="24"/>
          <w:lang w:eastAsia="en-GB"/>
        </w:rPr>
      </w:pPr>
      <w:r>
        <w:rPr>
          <w:rFonts w:ascii="Arial" w:eastAsia="Times New Roman" w:hAnsi="Arial" w:cs="Arial"/>
          <w:sz w:val="24"/>
          <w:szCs w:val="24"/>
          <w:lang w:eastAsia="en-GB"/>
        </w:rPr>
        <w:t>If th</w:t>
      </w:r>
      <w:r w:rsidR="006D3187">
        <w:rPr>
          <w:rFonts w:ascii="Arial" w:eastAsia="Times New Roman" w:hAnsi="Arial" w:cs="Arial"/>
          <w:sz w:val="24"/>
          <w:szCs w:val="24"/>
          <w:lang w:eastAsia="en-GB"/>
        </w:rPr>
        <w:t>e</w:t>
      </w:r>
      <w:r>
        <w:rPr>
          <w:rFonts w:ascii="Arial" w:eastAsia="Times New Roman" w:hAnsi="Arial" w:cs="Arial"/>
          <w:sz w:val="24"/>
          <w:szCs w:val="24"/>
          <w:lang w:eastAsia="en-GB"/>
        </w:rPr>
        <w:t xml:space="preserve"> person has lived or wo</w:t>
      </w:r>
      <w:r w:rsidR="006D3187">
        <w:rPr>
          <w:rFonts w:ascii="Arial" w:eastAsia="Times New Roman" w:hAnsi="Arial" w:cs="Arial"/>
          <w:sz w:val="24"/>
          <w:szCs w:val="24"/>
          <w:lang w:eastAsia="en-GB"/>
        </w:rPr>
        <w:t xml:space="preserve">rked outside the </w:t>
      </w:r>
      <w:r w:rsidR="00FE20BE">
        <w:rPr>
          <w:rFonts w:ascii="Arial" w:eastAsia="Times New Roman" w:hAnsi="Arial" w:cs="Arial"/>
          <w:sz w:val="24"/>
          <w:szCs w:val="24"/>
          <w:lang w:eastAsia="en-GB"/>
        </w:rPr>
        <w:t>U. K.,</w:t>
      </w:r>
      <w:r w:rsidR="006D3187">
        <w:rPr>
          <w:rFonts w:ascii="Arial" w:eastAsia="Times New Roman" w:hAnsi="Arial" w:cs="Arial"/>
          <w:sz w:val="24"/>
          <w:szCs w:val="24"/>
          <w:lang w:eastAsia="en-GB"/>
        </w:rPr>
        <w:t xml:space="preserve"> make any further checks the school or college consider app</w:t>
      </w:r>
    </w:p>
    <w:p w14:paraId="7E044A36" w14:textId="77777777" w:rsidR="00461699" w:rsidRDefault="00461699" w:rsidP="00167CC1">
      <w:pPr>
        <w:pStyle w:val="ListParagraph"/>
        <w:numPr>
          <w:ilvl w:val="0"/>
          <w:numId w:val="33"/>
        </w:numPr>
        <w:shd w:val="clear" w:color="auto" w:fill="FFFFFF"/>
        <w:spacing w:before="150" w:after="150" w:line="276" w:lineRule="auto"/>
        <w:rPr>
          <w:rFonts w:ascii="Arial" w:eastAsia="Times New Roman" w:hAnsi="Arial" w:cs="Arial"/>
          <w:sz w:val="24"/>
          <w:szCs w:val="24"/>
          <w:lang w:eastAsia="en-GB"/>
        </w:rPr>
      </w:pPr>
      <w:r>
        <w:rPr>
          <w:rFonts w:ascii="Arial" w:eastAsia="Times New Roman" w:hAnsi="Arial" w:cs="Arial"/>
          <w:sz w:val="24"/>
          <w:szCs w:val="24"/>
          <w:lang w:eastAsia="en-GB"/>
        </w:rPr>
        <w:t>Verification of professional qualifications, as appropriate</w:t>
      </w:r>
    </w:p>
    <w:p w14:paraId="2882AB0E" w14:textId="77777777" w:rsidR="00461699" w:rsidRDefault="00461699" w:rsidP="00167CC1">
      <w:pPr>
        <w:pStyle w:val="ListParagraph"/>
        <w:numPr>
          <w:ilvl w:val="1"/>
          <w:numId w:val="33"/>
        </w:numPr>
        <w:shd w:val="clear" w:color="auto" w:fill="FFFFFF"/>
        <w:spacing w:before="150" w:after="150" w:line="276" w:lineRule="auto"/>
        <w:rPr>
          <w:rFonts w:ascii="Arial" w:eastAsia="Times New Roman" w:hAnsi="Arial" w:cs="Arial"/>
          <w:sz w:val="24"/>
          <w:szCs w:val="24"/>
          <w:lang w:eastAsia="en-GB"/>
        </w:rPr>
      </w:pPr>
      <w:r>
        <w:rPr>
          <w:rFonts w:ascii="Arial" w:eastAsia="Times New Roman" w:hAnsi="Arial" w:cs="Arial"/>
          <w:sz w:val="24"/>
          <w:szCs w:val="24"/>
          <w:lang w:eastAsia="en-GB"/>
        </w:rPr>
        <w:t>The TRA Employer Access Service should be used to verify any award of qualified teacher status (QTS) and the completion of teacher induction or probation</w:t>
      </w:r>
    </w:p>
    <w:p w14:paraId="57E9C653" w14:textId="77777777" w:rsidR="00A03704" w:rsidRDefault="00167CC1" w:rsidP="00167CC1">
      <w:pPr>
        <w:pStyle w:val="ListParagraph"/>
        <w:numPr>
          <w:ilvl w:val="0"/>
          <w:numId w:val="33"/>
        </w:numPr>
        <w:shd w:val="clear" w:color="auto" w:fill="FFFFFF"/>
        <w:spacing w:before="150" w:after="150" w:line="276" w:lineRule="auto"/>
        <w:rPr>
          <w:rFonts w:ascii="Arial" w:eastAsia="Times New Roman" w:hAnsi="Arial" w:cs="Arial"/>
          <w:sz w:val="24"/>
          <w:szCs w:val="24"/>
          <w:lang w:eastAsia="en-GB"/>
        </w:rPr>
      </w:pPr>
      <w:r w:rsidRPr="00461699">
        <w:rPr>
          <w:rFonts w:ascii="Arial" w:eastAsia="Times New Roman" w:hAnsi="Arial" w:cs="Arial"/>
          <w:sz w:val="24"/>
          <w:szCs w:val="24"/>
          <w:lang w:eastAsia="en-GB"/>
        </w:rPr>
        <w:t>School will ensure that an applicant to be emplo</w:t>
      </w:r>
      <w:r>
        <w:rPr>
          <w:rFonts w:ascii="Arial" w:eastAsia="Times New Roman" w:hAnsi="Arial" w:cs="Arial"/>
          <w:sz w:val="24"/>
          <w:szCs w:val="24"/>
          <w:lang w:eastAsia="en-GB"/>
        </w:rPr>
        <w:t>yed to carry out teaching work is not subject to a prohibition order issued by the secretary of state.</w:t>
      </w:r>
    </w:p>
    <w:p w14:paraId="3020D7D7" w14:textId="27A3F48E" w:rsidR="00167CC1" w:rsidRPr="00A03704" w:rsidRDefault="00167CC1" w:rsidP="00167CC1">
      <w:pPr>
        <w:pStyle w:val="ListParagraph"/>
        <w:numPr>
          <w:ilvl w:val="0"/>
          <w:numId w:val="33"/>
        </w:numPr>
        <w:shd w:val="clear" w:color="auto" w:fill="FFFFFF"/>
        <w:spacing w:before="150" w:after="150" w:line="276" w:lineRule="auto"/>
        <w:rPr>
          <w:rFonts w:ascii="Arial" w:eastAsia="Times New Roman" w:hAnsi="Arial" w:cs="Arial"/>
          <w:sz w:val="24"/>
          <w:szCs w:val="24"/>
          <w:lang w:eastAsia="en-GB"/>
        </w:rPr>
      </w:pPr>
      <w:r w:rsidRPr="00A03704">
        <w:rPr>
          <w:rFonts w:ascii="Arial" w:eastAsia="Times New Roman" w:hAnsi="Arial" w:cs="Arial"/>
          <w:sz w:val="24"/>
          <w:szCs w:val="24"/>
          <w:lang w:eastAsia="en-GB"/>
        </w:rPr>
        <w:t xml:space="preserve">If school provides </w:t>
      </w:r>
      <w:proofErr w:type="gramStart"/>
      <w:r w:rsidRPr="00A03704">
        <w:rPr>
          <w:rFonts w:ascii="Arial" w:eastAsia="Times New Roman" w:hAnsi="Arial" w:cs="Arial"/>
          <w:sz w:val="24"/>
          <w:szCs w:val="24"/>
          <w:lang w:eastAsia="en-GB"/>
        </w:rPr>
        <w:t>childcare</w:t>
      </w:r>
      <w:proofErr w:type="gramEnd"/>
      <w:r w:rsidRPr="00A03704">
        <w:rPr>
          <w:rFonts w:ascii="Arial" w:eastAsia="Times New Roman" w:hAnsi="Arial" w:cs="Arial"/>
          <w:sz w:val="24"/>
          <w:szCs w:val="24"/>
          <w:lang w:eastAsia="en-GB"/>
        </w:rPr>
        <w:t xml:space="preserve"> they will ensure that appropriate check are carried out to ensure that individuals employed to work in reception classes, or in wrap around care for children up to the age of 8 are not disqualified from working in these settings</w:t>
      </w:r>
    </w:p>
    <w:p w14:paraId="7EE67F94" w14:textId="228DAC89" w:rsidR="00461699" w:rsidRPr="00461699" w:rsidRDefault="00461699" w:rsidP="00167CC1">
      <w:pPr>
        <w:shd w:val="clear" w:color="auto" w:fill="FFFFFF"/>
        <w:spacing w:before="150" w:after="150" w:line="276"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In </w:t>
      </w:r>
      <w:proofErr w:type="gramStart"/>
      <w:r>
        <w:rPr>
          <w:rFonts w:ascii="Arial" w:eastAsia="Times New Roman" w:hAnsi="Arial" w:cs="Arial"/>
          <w:sz w:val="24"/>
          <w:szCs w:val="24"/>
          <w:lang w:eastAsia="en-GB"/>
        </w:rPr>
        <w:t>addition</w:t>
      </w:r>
      <w:proofErr w:type="gramEnd"/>
      <w:r>
        <w:rPr>
          <w:rFonts w:ascii="Arial" w:eastAsia="Times New Roman" w:hAnsi="Arial" w:cs="Arial"/>
          <w:sz w:val="24"/>
          <w:szCs w:val="24"/>
          <w:lang w:eastAsia="en-GB"/>
        </w:rPr>
        <w:t xml:space="preserve"> independent schools, including academies and free schools must;</w:t>
      </w:r>
    </w:p>
    <w:p w14:paraId="3D037734" w14:textId="64364754" w:rsidR="00461699" w:rsidRDefault="00461699" w:rsidP="00167CC1">
      <w:pPr>
        <w:pStyle w:val="ListParagraph"/>
        <w:numPr>
          <w:ilvl w:val="0"/>
          <w:numId w:val="33"/>
        </w:numPr>
        <w:shd w:val="clear" w:color="auto" w:fill="FFFFFF"/>
        <w:spacing w:before="150" w:after="150" w:line="276" w:lineRule="auto"/>
        <w:rPr>
          <w:rFonts w:ascii="Arial" w:eastAsia="Times New Roman" w:hAnsi="Arial" w:cs="Arial"/>
          <w:sz w:val="24"/>
          <w:szCs w:val="24"/>
          <w:lang w:eastAsia="en-GB"/>
        </w:rPr>
      </w:pPr>
      <w:r>
        <w:rPr>
          <w:rFonts w:ascii="Arial" w:eastAsia="Times New Roman" w:hAnsi="Arial" w:cs="Arial"/>
          <w:sz w:val="24"/>
          <w:szCs w:val="24"/>
          <w:lang w:eastAsia="en-GB"/>
        </w:rPr>
        <w:t>Check that a person taking up a management position is not subject to a section 128 direction made by the secretary of state.</w:t>
      </w:r>
    </w:p>
    <w:p w14:paraId="1448DC51" w14:textId="5DE1A61E" w:rsidR="00BB2837" w:rsidRPr="00A353D0" w:rsidRDefault="00D74D07" w:rsidP="0064176B">
      <w:pPr>
        <w:shd w:val="clear" w:color="auto" w:fill="FFFFFF"/>
        <w:spacing w:before="150" w:after="15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Prior to appointment school will </w:t>
      </w:r>
      <w:proofErr w:type="gramStart"/>
      <w:r>
        <w:rPr>
          <w:rFonts w:ascii="Arial" w:eastAsia="Times New Roman" w:hAnsi="Arial" w:cs="Arial"/>
          <w:sz w:val="24"/>
          <w:szCs w:val="24"/>
          <w:lang w:eastAsia="en-GB"/>
        </w:rPr>
        <w:t>ensure;</w:t>
      </w:r>
      <w:proofErr w:type="gramEnd"/>
    </w:p>
    <w:p w14:paraId="11B1F8E1" w14:textId="750BB132" w:rsidR="0064176B" w:rsidRPr="00A353D0" w:rsidRDefault="0064176B" w:rsidP="0064176B">
      <w:pPr>
        <w:pStyle w:val="ListParagraph"/>
        <w:numPr>
          <w:ilvl w:val="0"/>
          <w:numId w:val="17"/>
        </w:numPr>
        <w:shd w:val="clear" w:color="auto" w:fill="FFFFFF"/>
        <w:spacing w:after="0" w:line="240" w:lineRule="auto"/>
        <w:rPr>
          <w:rFonts w:ascii="Arial" w:eastAsia="Times New Roman" w:hAnsi="Arial" w:cs="Arial"/>
          <w:sz w:val="24"/>
          <w:szCs w:val="24"/>
          <w:lang w:eastAsia="en-GB"/>
        </w:rPr>
      </w:pPr>
      <w:r w:rsidRPr="00A353D0">
        <w:rPr>
          <w:rFonts w:ascii="Arial" w:eastAsia="Times New Roman" w:hAnsi="Arial" w:cs="Arial"/>
          <w:sz w:val="24"/>
          <w:szCs w:val="24"/>
          <w:lang w:eastAsia="en-GB"/>
        </w:rPr>
        <w:t>the agreement of a mutually acceptable start date and the signing o</w:t>
      </w:r>
      <w:r>
        <w:rPr>
          <w:rFonts w:ascii="Arial" w:eastAsia="Times New Roman" w:hAnsi="Arial" w:cs="Arial"/>
          <w:sz w:val="24"/>
          <w:szCs w:val="24"/>
          <w:lang w:eastAsia="en-GB"/>
        </w:rPr>
        <w:t>f a contract incorporating the</w:t>
      </w:r>
      <w:r w:rsidRPr="00A353D0">
        <w:rPr>
          <w:rFonts w:ascii="Arial" w:eastAsia="Times New Roman" w:hAnsi="Arial" w:cs="Arial"/>
          <w:sz w:val="24"/>
          <w:szCs w:val="24"/>
          <w:lang w:eastAsia="en-GB"/>
        </w:rPr>
        <w:t xml:space="preserve"> standard terms </w:t>
      </w:r>
      <w:r>
        <w:rPr>
          <w:rFonts w:ascii="Arial" w:eastAsia="Times New Roman" w:hAnsi="Arial" w:cs="Arial"/>
          <w:sz w:val="24"/>
          <w:szCs w:val="24"/>
          <w:lang w:eastAsia="en-GB"/>
        </w:rPr>
        <w:t xml:space="preserve">of the school </w:t>
      </w:r>
      <w:r w:rsidRPr="00A353D0">
        <w:rPr>
          <w:rFonts w:ascii="Arial" w:eastAsia="Times New Roman" w:hAnsi="Arial" w:cs="Arial"/>
          <w:sz w:val="24"/>
          <w:szCs w:val="24"/>
          <w:lang w:eastAsia="en-GB"/>
        </w:rPr>
        <w:t xml:space="preserve">and conditions of </w:t>
      </w:r>
      <w:proofErr w:type="gramStart"/>
      <w:r w:rsidRPr="00A353D0">
        <w:rPr>
          <w:rFonts w:ascii="Arial" w:eastAsia="Times New Roman" w:hAnsi="Arial" w:cs="Arial"/>
          <w:sz w:val="24"/>
          <w:szCs w:val="24"/>
          <w:lang w:eastAsia="en-GB"/>
        </w:rPr>
        <w:t>employment;</w:t>
      </w:r>
      <w:proofErr w:type="gramEnd"/>
    </w:p>
    <w:p w14:paraId="73A57905" w14:textId="34AEAB4F" w:rsidR="0064176B" w:rsidRPr="00A353D0" w:rsidRDefault="0064176B" w:rsidP="00D74D07">
      <w:pPr>
        <w:pStyle w:val="ListParagraph"/>
        <w:shd w:val="clear" w:color="auto" w:fill="FFFFFF"/>
        <w:spacing w:after="0" w:line="240" w:lineRule="auto"/>
        <w:ind w:left="360"/>
        <w:rPr>
          <w:rFonts w:ascii="Arial" w:eastAsia="Times New Roman" w:hAnsi="Arial" w:cs="Arial"/>
          <w:sz w:val="24"/>
          <w:szCs w:val="24"/>
          <w:lang w:eastAsia="en-GB"/>
        </w:rPr>
      </w:pPr>
    </w:p>
    <w:p w14:paraId="2E20B83E" w14:textId="2E2BCE36" w:rsidR="0064176B" w:rsidRDefault="0064176B" w:rsidP="0064176B">
      <w:pPr>
        <w:pStyle w:val="ListParagraph"/>
        <w:numPr>
          <w:ilvl w:val="0"/>
          <w:numId w:val="17"/>
        </w:numPr>
        <w:shd w:val="clear" w:color="auto" w:fill="FFFFFF"/>
        <w:spacing w:after="0" w:line="240" w:lineRule="auto"/>
        <w:rPr>
          <w:rFonts w:ascii="Arial" w:eastAsia="Times New Roman" w:hAnsi="Arial" w:cs="Arial"/>
          <w:sz w:val="24"/>
          <w:szCs w:val="24"/>
          <w:lang w:eastAsia="en-GB"/>
        </w:rPr>
      </w:pPr>
      <w:r w:rsidRPr="00A353D0">
        <w:rPr>
          <w:rFonts w:ascii="Arial" w:eastAsia="Times New Roman" w:hAnsi="Arial" w:cs="Arial"/>
          <w:sz w:val="24"/>
          <w:szCs w:val="24"/>
          <w:lang w:eastAsia="en-GB"/>
        </w:rPr>
        <w:t>the receipt of two references (one of which must be from the applicant's m</w:t>
      </w:r>
      <w:r>
        <w:rPr>
          <w:rFonts w:ascii="Arial" w:eastAsia="Times New Roman" w:hAnsi="Arial" w:cs="Arial"/>
          <w:sz w:val="24"/>
          <w:szCs w:val="24"/>
          <w:lang w:eastAsia="en-GB"/>
        </w:rPr>
        <w:t>ost recent employer) which the school</w:t>
      </w:r>
      <w:r w:rsidRPr="00A353D0">
        <w:rPr>
          <w:rFonts w:ascii="Arial" w:eastAsia="Times New Roman" w:hAnsi="Arial" w:cs="Arial"/>
          <w:sz w:val="24"/>
          <w:szCs w:val="24"/>
          <w:lang w:eastAsia="en-GB"/>
        </w:rPr>
        <w:t xml:space="preserve"> considers to be satisfactory; for positions which involve "teaching work"</w:t>
      </w:r>
      <w:r w:rsidR="00D74D07">
        <w:rPr>
          <w:rFonts w:ascii="Arial" w:eastAsia="Times New Roman" w:hAnsi="Arial" w:cs="Arial"/>
          <w:sz w:val="24"/>
          <w:szCs w:val="24"/>
          <w:lang w:eastAsia="en-GB"/>
        </w:rPr>
        <w:t>.</w:t>
      </w:r>
    </w:p>
    <w:p w14:paraId="79E1A834" w14:textId="77777777" w:rsidR="00D74D07" w:rsidRPr="00D74D07" w:rsidRDefault="00D74D07" w:rsidP="00D74D07">
      <w:pPr>
        <w:pStyle w:val="ListParagraph"/>
        <w:rPr>
          <w:rFonts w:ascii="Arial" w:eastAsia="Times New Roman" w:hAnsi="Arial" w:cs="Arial"/>
          <w:sz w:val="24"/>
          <w:szCs w:val="24"/>
          <w:lang w:eastAsia="en-GB"/>
        </w:rPr>
      </w:pPr>
    </w:p>
    <w:p w14:paraId="06DC3553" w14:textId="76E0AA97" w:rsidR="00802189" w:rsidRDefault="00960244" w:rsidP="00830DBB">
      <w:pPr>
        <w:pStyle w:val="ListParagraph"/>
        <w:numPr>
          <w:ilvl w:val="0"/>
          <w:numId w:val="18"/>
        </w:numPr>
        <w:shd w:val="clear" w:color="auto" w:fill="FFFFFF"/>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Should the applicant be expected to drive a school </w:t>
      </w:r>
      <w:r w:rsidR="00A871E5">
        <w:rPr>
          <w:rFonts w:ascii="Arial" w:eastAsia="Times New Roman" w:hAnsi="Arial" w:cs="Arial"/>
          <w:sz w:val="24"/>
          <w:szCs w:val="24"/>
          <w:lang w:eastAsia="en-GB"/>
        </w:rPr>
        <w:t xml:space="preserve">vehicle or their own car as in the role they must </w:t>
      </w:r>
      <w:r w:rsidR="007143E6">
        <w:rPr>
          <w:rFonts w:ascii="Arial" w:eastAsia="Times New Roman" w:hAnsi="Arial" w:cs="Arial"/>
          <w:sz w:val="24"/>
          <w:szCs w:val="24"/>
          <w:lang w:eastAsia="en-GB"/>
        </w:rPr>
        <w:t xml:space="preserve">verify their </w:t>
      </w:r>
      <w:r w:rsidR="00DA0BFE">
        <w:rPr>
          <w:rFonts w:ascii="Arial" w:eastAsia="Times New Roman" w:hAnsi="Arial" w:cs="Arial"/>
          <w:sz w:val="24"/>
          <w:szCs w:val="24"/>
          <w:lang w:eastAsia="en-GB"/>
        </w:rPr>
        <w:t>driving</w:t>
      </w:r>
      <w:r w:rsidR="007143E6">
        <w:rPr>
          <w:rFonts w:ascii="Arial" w:eastAsia="Times New Roman" w:hAnsi="Arial" w:cs="Arial"/>
          <w:sz w:val="24"/>
          <w:szCs w:val="24"/>
          <w:lang w:eastAsia="en-GB"/>
        </w:rPr>
        <w:t xml:space="preserve"> li</w:t>
      </w:r>
      <w:r w:rsidR="00DA0BFE">
        <w:rPr>
          <w:rFonts w:ascii="Arial" w:eastAsia="Times New Roman" w:hAnsi="Arial" w:cs="Arial"/>
          <w:sz w:val="24"/>
          <w:szCs w:val="24"/>
          <w:lang w:eastAsia="en-GB"/>
        </w:rPr>
        <w:t>cence</w:t>
      </w:r>
      <w:r w:rsidR="007143E6">
        <w:rPr>
          <w:rFonts w:ascii="Arial" w:eastAsia="Times New Roman" w:hAnsi="Arial" w:cs="Arial"/>
          <w:sz w:val="24"/>
          <w:szCs w:val="24"/>
          <w:lang w:eastAsia="en-GB"/>
        </w:rPr>
        <w:t xml:space="preserve">/insurance/MOT/ registration documents </w:t>
      </w:r>
      <w:r w:rsidR="00DA0BFE">
        <w:rPr>
          <w:rFonts w:ascii="Arial" w:eastAsia="Times New Roman" w:hAnsi="Arial" w:cs="Arial"/>
          <w:sz w:val="24"/>
          <w:szCs w:val="24"/>
          <w:lang w:eastAsia="en-GB"/>
        </w:rPr>
        <w:t>as necessary.</w:t>
      </w:r>
    </w:p>
    <w:p w14:paraId="23FD5F50" w14:textId="77777777" w:rsidR="00802189" w:rsidRDefault="00802189" w:rsidP="00802189">
      <w:pPr>
        <w:pStyle w:val="ListParagraph"/>
        <w:shd w:val="clear" w:color="auto" w:fill="FFFFFF"/>
        <w:spacing w:after="0" w:line="240" w:lineRule="auto"/>
        <w:ind w:left="360"/>
        <w:rPr>
          <w:rFonts w:ascii="Arial" w:eastAsia="Times New Roman" w:hAnsi="Arial" w:cs="Arial"/>
          <w:sz w:val="24"/>
          <w:szCs w:val="24"/>
          <w:lang w:eastAsia="en-GB"/>
        </w:rPr>
      </w:pPr>
    </w:p>
    <w:p w14:paraId="5815873E" w14:textId="6438ECC8" w:rsidR="00802189" w:rsidRPr="00802189" w:rsidRDefault="00802189" w:rsidP="00830DBB">
      <w:pPr>
        <w:pStyle w:val="ListParagraph"/>
        <w:numPr>
          <w:ilvl w:val="0"/>
          <w:numId w:val="18"/>
        </w:numPr>
        <w:shd w:val="clear" w:color="auto" w:fill="FFFFFF"/>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An online check has been completed.</w:t>
      </w:r>
    </w:p>
    <w:p w14:paraId="7675326B" w14:textId="77777777" w:rsidR="00624A70" w:rsidRDefault="00624A70" w:rsidP="00624A70">
      <w:pPr>
        <w:shd w:val="clear" w:color="auto" w:fill="FFFFFF"/>
        <w:spacing w:before="150" w:after="150" w:line="240" w:lineRule="auto"/>
        <w:rPr>
          <w:rFonts w:ascii="Arial" w:eastAsia="Times New Roman" w:hAnsi="Arial" w:cs="Arial"/>
          <w:sz w:val="24"/>
          <w:szCs w:val="24"/>
          <w:lang w:eastAsia="en-GB"/>
        </w:rPr>
      </w:pPr>
      <w:r w:rsidRPr="00F1516C">
        <w:rPr>
          <w:rFonts w:ascii="Arial" w:eastAsia="Times New Roman" w:hAnsi="Arial" w:cs="Arial"/>
          <w:sz w:val="24"/>
          <w:szCs w:val="24"/>
          <w:lang w:eastAsia="en-GB"/>
        </w:rPr>
        <w:t>A personal file checklist will be used to track and audit paperwork obtained in accordance with Safer Recruitment Training. The checklist will be retained on personal files</w:t>
      </w:r>
      <w:r>
        <w:rPr>
          <w:rFonts w:ascii="Arial" w:eastAsia="Times New Roman" w:hAnsi="Arial" w:cs="Arial"/>
          <w:sz w:val="24"/>
          <w:szCs w:val="24"/>
          <w:lang w:eastAsia="en-GB"/>
        </w:rPr>
        <w:t xml:space="preserve"> within the school</w:t>
      </w:r>
      <w:r w:rsidRPr="00F1516C">
        <w:rPr>
          <w:rFonts w:ascii="Arial" w:eastAsia="Times New Roman" w:hAnsi="Arial" w:cs="Arial"/>
          <w:sz w:val="24"/>
          <w:szCs w:val="24"/>
          <w:lang w:eastAsia="en-GB"/>
        </w:rPr>
        <w:t>.</w:t>
      </w:r>
      <w:r>
        <w:rPr>
          <w:rFonts w:ascii="Arial" w:eastAsia="Times New Roman" w:hAnsi="Arial" w:cs="Arial"/>
          <w:sz w:val="24"/>
          <w:szCs w:val="24"/>
          <w:lang w:eastAsia="en-GB"/>
        </w:rPr>
        <w:t xml:space="preserve"> (</w:t>
      </w:r>
      <w:r w:rsidRPr="00055729">
        <w:rPr>
          <w:rFonts w:ascii="Arial" w:eastAsia="Times New Roman" w:hAnsi="Arial" w:cs="Arial"/>
          <w:b/>
          <w:sz w:val="24"/>
          <w:szCs w:val="24"/>
          <w:lang w:eastAsia="en-GB"/>
        </w:rPr>
        <w:t>See Appendix A</w:t>
      </w:r>
      <w:r>
        <w:rPr>
          <w:rFonts w:ascii="Arial" w:eastAsia="Times New Roman" w:hAnsi="Arial" w:cs="Arial"/>
          <w:sz w:val="24"/>
          <w:szCs w:val="24"/>
          <w:lang w:eastAsia="en-GB"/>
        </w:rPr>
        <w:t>)</w:t>
      </w:r>
    </w:p>
    <w:p w14:paraId="36CA80AC" w14:textId="77777777" w:rsidR="00E95131" w:rsidRPr="00F1516C" w:rsidRDefault="00E95131" w:rsidP="00624A70">
      <w:pPr>
        <w:shd w:val="clear" w:color="auto" w:fill="FFFFFF"/>
        <w:spacing w:before="150" w:after="150" w:line="240" w:lineRule="auto"/>
        <w:rPr>
          <w:rFonts w:ascii="Arial" w:eastAsia="Times New Roman" w:hAnsi="Arial" w:cs="Arial"/>
          <w:sz w:val="24"/>
          <w:szCs w:val="24"/>
          <w:lang w:eastAsia="en-GB"/>
        </w:rPr>
      </w:pPr>
    </w:p>
    <w:p w14:paraId="091C1D93" w14:textId="489C1679" w:rsidR="00624A70" w:rsidRPr="00FE20BE" w:rsidRDefault="00A33468" w:rsidP="00624A70">
      <w:pPr>
        <w:shd w:val="clear" w:color="auto" w:fill="FFFFFF"/>
        <w:spacing w:after="0" w:line="240" w:lineRule="auto"/>
        <w:rPr>
          <w:rFonts w:ascii="Arial" w:eastAsia="Times New Roman" w:hAnsi="Arial" w:cs="Arial"/>
          <w:color w:val="595959" w:themeColor="text1" w:themeTint="A6"/>
          <w:sz w:val="24"/>
          <w:szCs w:val="24"/>
          <w:lang w:eastAsia="en-GB"/>
        </w:rPr>
      </w:pPr>
      <w:r w:rsidRPr="00FE20BE">
        <w:rPr>
          <w:rFonts w:ascii="Arial" w:eastAsia="Times New Roman" w:hAnsi="Arial" w:cs="Arial"/>
          <w:b/>
          <w:bCs/>
          <w:color w:val="595959" w:themeColor="text1" w:themeTint="A6"/>
          <w:sz w:val="24"/>
          <w:szCs w:val="24"/>
          <w:lang w:eastAsia="en-GB"/>
        </w:rPr>
        <w:t>5.</w:t>
      </w:r>
      <w:r w:rsidR="00E95131" w:rsidRPr="00FE20BE">
        <w:rPr>
          <w:rFonts w:ascii="Arial" w:eastAsia="Times New Roman" w:hAnsi="Arial" w:cs="Arial"/>
          <w:b/>
          <w:bCs/>
          <w:color w:val="595959" w:themeColor="text1" w:themeTint="A6"/>
          <w:sz w:val="24"/>
          <w:szCs w:val="24"/>
          <w:lang w:eastAsia="en-GB"/>
        </w:rPr>
        <w:t>8</w:t>
      </w:r>
      <w:r w:rsidRPr="00FE20BE">
        <w:rPr>
          <w:rFonts w:ascii="Arial" w:eastAsia="Times New Roman" w:hAnsi="Arial" w:cs="Arial"/>
          <w:b/>
          <w:bCs/>
          <w:color w:val="595959" w:themeColor="text1" w:themeTint="A6"/>
          <w:sz w:val="24"/>
          <w:szCs w:val="24"/>
          <w:lang w:eastAsia="en-GB"/>
        </w:rPr>
        <w:tab/>
      </w:r>
      <w:r w:rsidR="00624A70" w:rsidRPr="00FE20BE">
        <w:rPr>
          <w:rFonts w:ascii="Arial" w:eastAsia="Times New Roman" w:hAnsi="Arial" w:cs="Arial"/>
          <w:b/>
          <w:bCs/>
          <w:color w:val="595959" w:themeColor="text1" w:themeTint="A6"/>
          <w:sz w:val="24"/>
          <w:szCs w:val="24"/>
          <w:lang w:eastAsia="en-GB"/>
        </w:rPr>
        <w:t>The Rehabilitation of Offenders Act 1974</w:t>
      </w:r>
    </w:p>
    <w:p w14:paraId="7AEBD500" w14:textId="74C00859" w:rsidR="00215E72" w:rsidRDefault="00215E72" w:rsidP="00624A70">
      <w:pPr>
        <w:shd w:val="clear" w:color="auto" w:fill="FFFFFF"/>
        <w:spacing w:before="150" w:after="150" w:line="240" w:lineRule="auto"/>
        <w:rPr>
          <w:rFonts w:ascii="Arial" w:eastAsia="Times New Roman" w:hAnsi="Arial" w:cs="Arial"/>
          <w:sz w:val="24"/>
          <w:szCs w:val="24"/>
          <w:lang w:eastAsia="en-GB"/>
        </w:rPr>
      </w:pPr>
      <w:r w:rsidRPr="00215E72">
        <w:rPr>
          <w:rFonts w:ascii="Arial" w:hAnsi="Arial" w:cs="Arial"/>
          <w:sz w:val="24"/>
          <w:szCs w:val="24"/>
        </w:rPr>
        <w:t xml:space="preserve">The amendments to the ROA 1974 (Exceptions Order 1975, (2013 and 2020)) provide that when applying for certain jobs and activities, certain spent convictions and cautions are ‘protected’, so they do not need to be disclosed to employers, and if </w:t>
      </w:r>
      <w:r w:rsidRPr="00215E72">
        <w:rPr>
          <w:rFonts w:ascii="Arial" w:hAnsi="Arial" w:cs="Arial"/>
          <w:sz w:val="24"/>
          <w:szCs w:val="24"/>
        </w:rPr>
        <w:lastRenderedPageBreak/>
        <w:t>they are disclosed, employers cannot take them into account. The MOJ’s guidance on the Rehabilitation of Offenders Act 1974 and the Exceptions Order 1975, provides information about which convictions must be declared during job applications and related exceptions and further information about filtering offences can be found in the DBS filtering guide</w:t>
      </w:r>
      <w:r w:rsidR="00BD49C2">
        <w:rPr>
          <w:rFonts w:ascii="Arial" w:hAnsi="Arial" w:cs="Arial"/>
          <w:sz w:val="24"/>
          <w:szCs w:val="24"/>
        </w:rPr>
        <w:t>.</w:t>
      </w:r>
    </w:p>
    <w:p w14:paraId="6835CE41" w14:textId="77777777" w:rsidR="00215E72" w:rsidRDefault="00215E72" w:rsidP="00624A70">
      <w:pPr>
        <w:shd w:val="clear" w:color="auto" w:fill="FFFFFF"/>
        <w:spacing w:before="150" w:after="150" w:line="240" w:lineRule="auto"/>
        <w:rPr>
          <w:rFonts w:ascii="Arial" w:eastAsia="Times New Roman" w:hAnsi="Arial" w:cs="Arial"/>
          <w:sz w:val="24"/>
          <w:szCs w:val="24"/>
          <w:lang w:eastAsia="en-GB"/>
        </w:rPr>
      </w:pPr>
    </w:p>
    <w:p w14:paraId="16A736B2" w14:textId="445767CC" w:rsidR="00624A70" w:rsidRDefault="00624A70" w:rsidP="00624A70">
      <w:pPr>
        <w:shd w:val="clear" w:color="auto" w:fill="FFFFFF"/>
        <w:spacing w:before="150" w:after="150" w:line="240" w:lineRule="auto"/>
        <w:rPr>
          <w:rFonts w:ascii="Arial" w:eastAsia="Times New Roman" w:hAnsi="Arial" w:cs="Arial"/>
          <w:sz w:val="24"/>
          <w:szCs w:val="24"/>
          <w:lang w:eastAsia="en-GB"/>
        </w:rPr>
      </w:pPr>
      <w:r w:rsidRPr="00F1516C">
        <w:rPr>
          <w:rFonts w:ascii="Arial" w:eastAsia="Times New Roman" w:hAnsi="Arial" w:cs="Arial"/>
          <w:sz w:val="24"/>
          <w:szCs w:val="24"/>
          <w:lang w:eastAsia="en-GB"/>
        </w:rPr>
        <w:t xml:space="preserve">The Rehabilitation of Offenders Act 1974 does not apply to positions which involve working </w:t>
      </w:r>
      <w:r w:rsidR="00D74D07" w:rsidRPr="00F1516C">
        <w:rPr>
          <w:rFonts w:ascii="Arial" w:eastAsia="Times New Roman" w:hAnsi="Arial" w:cs="Arial"/>
          <w:sz w:val="24"/>
          <w:szCs w:val="24"/>
          <w:lang w:eastAsia="en-GB"/>
        </w:rPr>
        <w:t>with or</w:t>
      </w:r>
      <w:r w:rsidRPr="00F1516C">
        <w:rPr>
          <w:rFonts w:ascii="Arial" w:eastAsia="Times New Roman" w:hAnsi="Arial" w:cs="Arial"/>
          <w:sz w:val="24"/>
          <w:szCs w:val="24"/>
          <w:lang w:eastAsia="en-GB"/>
        </w:rPr>
        <w:t xml:space="preserve"> having access to pupils. Therefore, any convictions and cautions that would normally be considered ‘SPENT’ must be declared when applyin</w:t>
      </w:r>
      <w:r>
        <w:rPr>
          <w:rFonts w:ascii="Arial" w:eastAsia="Times New Roman" w:hAnsi="Arial" w:cs="Arial"/>
          <w:sz w:val="24"/>
          <w:szCs w:val="24"/>
          <w:lang w:eastAsia="en-GB"/>
        </w:rPr>
        <w:t>g for any position in the school</w:t>
      </w:r>
      <w:r w:rsidRPr="00F1516C">
        <w:rPr>
          <w:rFonts w:ascii="Arial" w:eastAsia="Times New Roman" w:hAnsi="Arial" w:cs="Arial"/>
          <w:sz w:val="24"/>
          <w:szCs w:val="24"/>
          <w:lang w:eastAsia="en-GB"/>
        </w:rPr>
        <w:t>.</w:t>
      </w:r>
    </w:p>
    <w:p w14:paraId="36BC6037" w14:textId="77777777" w:rsidR="00E95131" w:rsidRPr="00F1516C" w:rsidRDefault="00E95131" w:rsidP="00624A70">
      <w:pPr>
        <w:shd w:val="clear" w:color="auto" w:fill="FFFFFF"/>
        <w:spacing w:before="150" w:after="150" w:line="240" w:lineRule="auto"/>
        <w:rPr>
          <w:rFonts w:ascii="Arial" w:eastAsia="Times New Roman" w:hAnsi="Arial" w:cs="Arial"/>
          <w:sz w:val="24"/>
          <w:szCs w:val="24"/>
          <w:lang w:eastAsia="en-GB"/>
        </w:rPr>
      </w:pPr>
    </w:p>
    <w:p w14:paraId="194B4C5A" w14:textId="415D1592" w:rsidR="00253499" w:rsidRPr="00565E20" w:rsidRDefault="00A33468" w:rsidP="00253499">
      <w:pPr>
        <w:shd w:val="clear" w:color="auto" w:fill="FFFFFF"/>
        <w:spacing w:after="0" w:line="240" w:lineRule="auto"/>
        <w:rPr>
          <w:rFonts w:ascii="Arial" w:eastAsia="Times New Roman" w:hAnsi="Arial" w:cs="Arial"/>
          <w:color w:val="595959" w:themeColor="text1" w:themeTint="A6"/>
          <w:sz w:val="24"/>
          <w:szCs w:val="24"/>
          <w:lang w:eastAsia="en-GB"/>
        </w:rPr>
      </w:pPr>
      <w:r w:rsidRPr="00565E20">
        <w:rPr>
          <w:rFonts w:ascii="Arial" w:eastAsia="Times New Roman" w:hAnsi="Arial" w:cs="Arial"/>
          <w:b/>
          <w:bCs/>
          <w:color w:val="595959" w:themeColor="text1" w:themeTint="A6"/>
          <w:sz w:val="24"/>
          <w:szCs w:val="24"/>
          <w:lang w:eastAsia="en-GB"/>
        </w:rPr>
        <w:t>5.</w:t>
      </w:r>
      <w:r w:rsidR="00E95131" w:rsidRPr="00565E20">
        <w:rPr>
          <w:rFonts w:ascii="Arial" w:eastAsia="Times New Roman" w:hAnsi="Arial" w:cs="Arial"/>
          <w:b/>
          <w:bCs/>
          <w:color w:val="595959" w:themeColor="text1" w:themeTint="A6"/>
          <w:sz w:val="24"/>
          <w:szCs w:val="24"/>
          <w:lang w:eastAsia="en-GB"/>
        </w:rPr>
        <w:t>9</w:t>
      </w:r>
      <w:r w:rsidRPr="00565E20">
        <w:rPr>
          <w:rFonts w:ascii="Arial" w:eastAsia="Times New Roman" w:hAnsi="Arial" w:cs="Arial"/>
          <w:b/>
          <w:bCs/>
          <w:color w:val="595959" w:themeColor="text1" w:themeTint="A6"/>
          <w:sz w:val="24"/>
          <w:szCs w:val="24"/>
          <w:lang w:eastAsia="en-GB"/>
        </w:rPr>
        <w:tab/>
      </w:r>
      <w:r w:rsidR="00253499" w:rsidRPr="00565E20">
        <w:rPr>
          <w:rFonts w:ascii="Arial" w:eastAsia="Times New Roman" w:hAnsi="Arial" w:cs="Arial"/>
          <w:b/>
          <w:bCs/>
          <w:color w:val="595959" w:themeColor="text1" w:themeTint="A6"/>
          <w:sz w:val="24"/>
          <w:szCs w:val="24"/>
          <w:lang w:eastAsia="en-GB"/>
        </w:rPr>
        <w:t>DBS (Disclosure and Barring Service) Check</w:t>
      </w:r>
    </w:p>
    <w:p w14:paraId="78BCCB32" w14:textId="77777777" w:rsidR="00253499" w:rsidRPr="00AE7815" w:rsidRDefault="00253499" w:rsidP="00253499">
      <w:pPr>
        <w:shd w:val="clear" w:color="auto" w:fill="FFFFFF"/>
        <w:spacing w:before="150" w:after="150" w:line="240" w:lineRule="auto"/>
        <w:rPr>
          <w:rFonts w:ascii="Arial" w:eastAsia="Times New Roman" w:hAnsi="Arial" w:cs="Arial"/>
          <w:sz w:val="24"/>
          <w:szCs w:val="24"/>
          <w:lang w:eastAsia="en-GB"/>
        </w:rPr>
      </w:pPr>
      <w:r w:rsidRPr="00AE7815">
        <w:rPr>
          <w:rFonts w:ascii="Arial" w:eastAsia="Times New Roman" w:hAnsi="Arial" w:cs="Arial"/>
          <w:sz w:val="24"/>
          <w:szCs w:val="24"/>
          <w:lang w:eastAsia="en-GB"/>
        </w:rPr>
        <w:t xml:space="preserve">The </w:t>
      </w:r>
      <w:r>
        <w:rPr>
          <w:rFonts w:ascii="Arial" w:eastAsia="Times New Roman" w:hAnsi="Arial" w:cs="Arial"/>
          <w:sz w:val="24"/>
          <w:szCs w:val="24"/>
          <w:lang w:eastAsia="en-GB"/>
        </w:rPr>
        <w:t>school</w:t>
      </w:r>
      <w:r w:rsidRPr="00AE7815">
        <w:rPr>
          <w:rFonts w:ascii="Arial" w:eastAsia="Times New Roman" w:hAnsi="Arial" w:cs="Arial"/>
          <w:sz w:val="24"/>
          <w:szCs w:val="24"/>
          <w:lang w:eastAsia="en-GB"/>
        </w:rPr>
        <w:t xml:space="preserve"> applies for an enhanced disclosure from the DBS and a check of the Children's Barred List (now known as an Enhanced Check for Regulated Activity) in respect of all positions at the </w:t>
      </w:r>
      <w:proofErr w:type="gramStart"/>
      <w:r>
        <w:rPr>
          <w:rFonts w:ascii="Arial" w:eastAsia="Times New Roman" w:hAnsi="Arial" w:cs="Arial"/>
          <w:sz w:val="24"/>
          <w:szCs w:val="24"/>
          <w:lang w:eastAsia="en-GB"/>
        </w:rPr>
        <w:t>School</w:t>
      </w:r>
      <w:proofErr w:type="gramEnd"/>
      <w:r w:rsidRPr="00AE7815">
        <w:rPr>
          <w:rFonts w:ascii="Arial" w:eastAsia="Times New Roman" w:hAnsi="Arial" w:cs="Arial"/>
          <w:sz w:val="24"/>
          <w:szCs w:val="24"/>
          <w:lang w:eastAsia="en-GB"/>
        </w:rPr>
        <w:t xml:space="preserve"> which amount to "regulated activity" as defined in the Safeguarding Vulnerable Groups Act 2006 (as amended). The purpose of carrying out an Enhanced Check for Regulated Activity is to identify whether an applicant is barred from working with children by inclusion on the Children's Barred List and to obtain other relevant suitability information.</w:t>
      </w:r>
    </w:p>
    <w:p w14:paraId="7DCC2756" w14:textId="7B7A1065" w:rsidR="00253499" w:rsidRDefault="00253499" w:rsidP="00253499">
      <w:pPr>
        <w:shd w:val="clear" w:color="auto" w:fill="FFFFFF"/>
        <w:spacing w:before="150" w:after="150" w:line="240" w:lineRule="auto"/>
        <w:rPr>
          <w:rFonts w:ascii="Arial" w:eastAsia="Times New Roman" w:hAnsi="Arial" w:cs="Arial"/>
          <w:sz w:val="24"/>
          <w:szCs w:val="24"/>
          <w:lang w:eastAsia="en-GB"/>
        </w:rPr>
      </w:pPr>
      <w:r w:rsidRPr="00AE7815">
        <w:rPr>
          <w:rFonts w:ascii="Arial" w:eastAsia="Times New Roman" w:hAnsi="Arial" w:cs="Arial"/>
          <w:sz w:val="24"/>
          <w:szCs w:val="24"/>
          <w:lang w:eastAsia="en-GB"/>
        </w:rPr>
        <w:t xml:space="preserve">It is the local authority and </w:t>
      </w:r>
      <w:r>
        <w:rPr>
          <w:rFonts w:ascii="Arial" w:eastAsia="Times New Roman" w:hAnsi="Arial" w:cs="Arial"/>
          <w:sz w:val="24"/>
          <w:szCs w:val="24"/>
          <w:lang w:eastAsia="en-GB"/>
        </w:rPr>
        <w:t>school</w:t>
      </w:r>
      <w:r w:rsidRPr="00AE7815">
        <w:rPr>
          <w:rFonts w:ascii="Arial" w:eastAsia="Times New Roman" w:hAnsi="Arial" w:cs="Arial"/>
          <w:sz w:val="24"/>
          <w:szCs w:val="24"/>
          <w:lang w:eastAsia="en-GB"/>
        </w:rPr>
        <w:t>’s policy that the DBS disclosure must be obtained before the commencement of employment of any new employee.</w:t>
      </w:r>
    </w:p>
    <w:p w14:paraId="2198B2D6" w14:textId="490C3A78" w:rsidR="00693D5E" w:rsidRPr="008C6481" w:rsidRDefault="00693D5E" w:rsidP="00693D5E">
      <w:pPr>
        <w:shd w:val="clear" w:color="auto" w:fill="FFFFFF"/>
        <w:spacing w:before="150" w:after="150" w:line="240" w:lineRule="auto"/>
        <w:rPr>
          <w:rFonts w:ascii="Arial" w:eastAsia="Times New Roman" w:hAnsi="Arial" w:cs="Arial"/>
          <w:sz w:val="24"/>
          <w:szCs w:val="24"/>
          <w:lang w:eastAsia="en-GB"/>
        </w:rPr>
      </w:pPr>
      <w:r w:rsidRPr="008C6481">
        <w:rPr>
          <w:rFonts w:ascii="Arial" w:eastAsia="Times New Roman" w:hAnsi="Arial" w:cs="Arial"/>
          <w:sz w:val="24"/>
          <w:szCs w:val="24"/>
          <w:lang w:eastAsia="en-GB"/>
        </w:rPr>
        <w:t>School staff should be made aware of their obligation to inform the Head Teacher of any cautions or convictions that arise following a completed DBS check. The purpose of this is to ensure the appropriate risk assessments and actions can be taken to support the member of staff.</w:t>
      </w:r>
    </w:p>
    <w:p w14:paraId="14D3EF86" w14:textId="4A3E4EA9" w:rsidR="00693D5E" w:rsidRPr="00AE7815" w:rsidRDefault="00693D5E" w:rsidP="00253499">
      <w:pPr>
        <w:shd w:val="clear" w:color="auto" w:fill="FFFFFF"/>
        <w:spacing w:before="150" w:after="150" w:line="240" w:lineRule="auto"/>
        <w:rPr>
          <w:rFonts w:ascii="Arial" w:eastAsia="Times New Roman" w:hAnsi="Arial" w:cs="Arial"/>
          <w:sz w:val="24"/>
          <w:szCs w:val="24"/>
          <w:lang w:eastAsia="en-GB"/>
        </w:rPr>
      </w:pPr>
      <w:r w:rsidRPr="008C6481">
        <w:rPr>
          <w:rFonts w:ascii="Arial" w:eastAsia="Times New Roman" w:hAnsi="Arial" w:cs="Arial"/>
          <w:sz w:val="24"/>
          <w:szCs w:val="24"/>
          <w:lang w:eastAsia="en-GB"/>
        </w:rPr>
        <w:t>DBS checks will still be requested for applicants with recent periods of overseas residence and those with little or no previous UK residence. These will be carried out in addition to the relevant overseas checks that the school will be required to do.</w:t>
      </w:r>
    </w:p>
    <w:p w14:paraId="63023718" w14:textId="77777777" w:rsidR="00CA02C0" w:rsidRDefault="00CA02C0" w:rsidP="006B6C4B">
      <w:pPr>
        <w:shd w:val="clear" w:color="auto" w:fill="FFFFFF"/>
        <w:spacing w:after="0" w:line="240" w:lineRule="auto"/>
        <w:rPr>
          <w:rFonts w:ascii="Arial" w:hAnsi="Arial" w:cs="Arial"/>
          <w:sz w:val="24"/>
          <w:szCs w:val="24"/>
        </w:rPr>
      </w:pPr>
    </w:p>
    <w:p w14:paraId="4F42CF8C" w14:textId="1251A5F3" w:rsidR="006B6C4B" w:rsidRPr="00E6226B" w:rsidRDefault="00A33468" w:rsidP="006B6C4B">
      <w:pPr>
        <w:shd w:val="clear" w:color="auto" w:fill="FFFFFF"/>
        <w:spacing w:after="0" w:line="240" w:lineRule="auto"/>
        <w:rPr>
          <w:rFonts w:ascii="Arial" w:eastAsia="Times New Roman" w:hAnsi="Arial" w:cs="Arial"/>
          <w:color w:val="595959" w:themeColor="text1" w:themeTint="A6"/>
          <w:sz w:val="24"/>
          <w:szCs w:val="24"/>
          <w:lang w:eastAsia="en-GB"/>
        </w:rPr>
      </w:pPr>
      <w:r w:rsidRPr="00E6226B">
        <w:rPr>
          <w:rFonts w:ascii="Arial" w:eastAsia="Times New Roman" w:hAnsi="Arial" w:cs="Arial"/>
          <w:b/>
          <w:bCs/>
          <w:color w:val="595959" w:themeColor="text1" w:themeTint="A6"/>
          <w:sz w:val="24"/>
          <w:szCs w:val="24"/>
          <w:lang w:eastAsia="en-GB"/>
        </w:rPr>
        <w:t>5.</w:t>
      </w:r>
      <w:r w:rsidR="00E95131" w:rsidRPr="00E6226B">
        <w:rPr>
          <w:rFonts w:ascii="Arial" w:eastAsia="Times New Roman" w:hAnsi="Arial" w:cs="Arial"/>
          <w:b/>
          <w:bCs/>
          <w:color w:val="595959" w:themeColor="text1" w:themeTint="A6"/>
          <w:sz w:val="24"/>
          <w:szCs w:val="24"/>
          <w:lang w:eastAsia="en-GB"/>
        </w:rPr>
        <w:t>10</w:t>
      </w:r>
      <w:r w:rsidRPr="00E6226B">
        <w:rPr>
          <w:rFonts w:ascii="Arial" w:eastAsia="Times New Roman" w:hAnsi="Arial" w:cs="Arial"/>
          <w:b/>
          <w:bCs/>
          <w:color w:val="595959" w:themeColor="text1" w:themeTint="A6"/>
          <w:sz w:val="24"/>
          <w:szCs w:val="24"/>
          <w:lang w:eastAsia="en-GB"/>
        </w:rPr>
        <w:tab/>
      </w:r>
      <w:r w:rsidR="006B6C4B" w:rsidRPr="00E6226B">
        <w:rPr>
          <w:rFonts w:ascii="Arial" w:eastAsia="Times New Roman" w:hAnsi="Arial" w:cs="Arial"/>
          <w:b/>
          <w:bCs/>
          <w:color w:val="595959" w:themeColor="text1" w:themeTint="A6"/>
          <w:sz w:val="24"/>
          <w:szCs w:val="24"/>
          <w:lang w:eastAsia="en-GB"/>
        </w:rPr>
        <w:t>Portability of DBS Certificates Checks</w:t>
      </w:r>
    </w:p>
    <w:p w14:paraId="51211961" w14:textId="0A95889B" w:rsidR="006B6C4B" w:rsidRPr="00AE7815" w:rsidRDefault="006B6C4B" w:rsidP="006B6C4B">
      <w:pPr>
        <w:shd w:val="clear" w:color="auto" w:fill="FFFFFF"/>
        <w:spacing w:before="150" w:after="150" w:line="240" w:lineRule="auto"/>
        <w:rPr>
          <w:rFonts w:ascii="Arial" w:eastAsia="Times New Roman" w:hAnsi="Arial" w:cs="Arial"/>
          <w:sz w:val="24"/>
          <w:szCs w:val="24"/>
          <w:lang w:eastAsia="en-GB"/>
        </w:rPr>
      </w:pPr>
      <w:r w:rsidRPr="00AE7815">
        <w:rPr>
          <w:rFonts w:ascii="Arial" w:eastAsia="Times New Roman" w:hAnsi="Arial" w:cs="Arial"/>
          <w:sz w:val="24"/>
          <w:szCs w:val="24"/>
          <w:lang w:eastAsia="en-GB"/>
        </w:rPr>
        <w:t>Staff may wish to join the DBS Update Service if they are likely to require another check in the future. Applicants may sign up to the Service for a</w:t>
      </w:r>
      <w:r w:rsidR="008966D8">
        <w:rPr>
          <w:rFonts w:ascii="Arial" w:eastAsia="Times New Roman" w:hAnsi="Arial" w:cs="Arial"/>
          <w:sz w:val="24"/>
          <w:szCs w:val="24"/>
          <w:lang w:eastAsia="en-GB"/>
        </w:rPr>
        <w:t>n annual</w:t>
      </w:r>
      <w:r w:rsidRPr="00AE7815">
        <w:rPr>
          <w:rFonts w:ascii="Arial" w:eastAsia="Times New Roman" w:hAnsi="Arial" w:cs="Arial"/>
          <w:sz w:val="24"/>
          <w:szCs w:val="24"/>
          <w:lang w:eastAsia="en-GB"/>
        </w:rPr>
        <w:t xml:space="preserve"> fee payable by the applicant.</w:t>
      </w:r>
    </w:p>
    <w:p w14:paraId="7DD7912D" w14:textId="77777777" w:rsidR="006B6C4B" w:rsidRPr="00AE7815" w:rsidRDefault="006B6C4B" w:rsidP="006B6C4B">
      <w:pPr>
        <w:shd w:val="clear" w:color="auto" w:fill="FFFFFF"/>
        <w:spacing w:before="150" w:after="150" w:line="240" w:lineRule="auto"/>
        <w:rPr>
          <w:rFonts w:ascii="Arial" w:eastAsia="Times New Roman" w:hAnsi="Arial" w:cs="Arial"/>
          <w:sz w:val="24"/>
          <w:szCs w:val="24"/>
          <w:lang w:eastAsia="en-GB"/>
        </w:rPr>
      </w:pPr>
      <w:r w:rsidRPr="00AE7815">
        <w:rPr>
          <w:rFonts w:ascii="Arial" w:eastAsia="Times New Roman" w:hAnsi="Arial" w:cs="Arial"/>
          <w:sz w:val="24"/>
          <w:szCs w:val="24"/>
          <w:lang w:eastAsia="en-GB"/>
        </w:rPr>
        <w:t xml:space="preserve">This allows for portability of a Certificate across employers. The </w:t>
      </w:r>
      <w:proofErr w:type="gramStart"/>
      <w:r>
        <w:rPr>
          <w:rFonts w:ascii="Arial" w:eastAsia="Times New Roman" w:hAnsi="Arial" w:cs="Arial"/>
          <w:sz w:val="24"/>
          <w:szCs w:val="24"/>
          <w:lang w:eastAsia="en-GB"/>
        </w:rPr>
        <w:t>School</w:t>
      </w:r>
      <w:proofErr w:type="gramEnd"/>
      <w:r w:rsidRPr="00AE7815">
        <w:rPr>
          <w:rFonts w:ascii="Arial" w:eastAsia="Times New Roman" w:hAnsi="Arial" w:cs="Arial"/>
          <w:sz w:val="24"/>
          <w:szCs w:val="24"/>
          <w:lang w:eastAsia="en-GB"/>
        </w:rPr>
        <w:t xml:space="preserve"> will:</w:t>
      </w:r>
    </w:p>
    <w:p w14:paraId="0ECC7A03" w14:textId="77777777" w:rsidR="002E3BB7" w:rsidRDefault="002E3BB7" w:rsidP="002E3BB7">
      <w:pPr>
        <w:pStyle w:val="ListParagraph"/>
        <w:numPr>
          <w:ilvl w:val="0"/>
          <w:numId w:val="19"/>
        </w:numPr>
        <w:shd w:val="clear" w:color="auto" w:fill="FFFFFF"/>
        <w:spacing w:after="0" w:line="240" w:lineRule="auto"/>
        <w:rPr>
          <w:rFonts w:ascii="Arial" w:eastAsia="Times New Roman" w:hAnsi="Arial" w:cs="Arial"/>
          <w:sz w:val="24"/>
          <w:szCs w:val="24"/>
          <w:lang w:eastAsia="en-GB"/>
        </w:rPr>
      </w:pPr>
      <w:r w:rsidRPr="00AE7815">
        <w:rPr>
          <w:rFonts w:ascii="Arial" w:eastAsia="Times New Roman" w:hAnsi="Arial" w:cs="Arial"/>
          <w:sz w:val="24"/>
          <w:szCs w:val="24"/>
          <w:lang w:eastAsia="en-GB"/>
        </w:rPr>
        <w:t>Obtain consent from the applicant to carry out an update search.</w:t>
      </w:r>
    </w:p>
    <w:p w14:paraId="5571884D" w14:textId="77777777" w:rsidR="002E3BB7" w:rsidRDefault="002E3BB7" w:rsidP="002E3BB7">
      <w:pPr>
        <w:pStyle w:val="ListParagraph"/>
        <w:numPr>
          <w:ilvl w:val="0"/>
          <w:numId w:val="19"/>
        </w:numPr>
        <w:shd w:val="clear" w:color="auto" w:fill="FFFFFF"/>
        <w:spacing w:after="0" w:line="240" w:lineRule="auto"/>
        <w:rPr>
          <w:rFonts w:ascii="Arial" w:eastAsia="Times New Roman" w:hAnsi="Arial" w:cs="Arial"/>
          <w:sz w:val="24"/>
          <w:szCs w:val="24"/>
          <w:lang w:eastAsia="en-GB"/>
        </w:rPr>
      </w:pPr>
      <w:r w:rsidRPr="00AE7815">
        <w:rPr>
          <w:rFonts w:ascii="Arial" w:eastAsia="Times New Roman" w:hAnsi="Arial" w:cs="Arial"/>
          <w:sz w:val="24"/>
          <w:szCs w:val="24"/>
          <w:lang w:eastAsia="en-GB"/>
        </w:rPr>
        <w:t>Confirm the Certificate matches the individual’s identity.</w:t>
      </w:r>
    </w:p>
    <w:p w14:paraId="7F86C930" w14:textId="0329627E" w:rsidR="002E3BB7" w:rsidRDefault="002E3BB7" w:rsidP="002E3BB7">
      <w:pPr>
        <w:pStyle w:val="ListParagraph"/>
        <w:numPr>
          <w:ilvl w:val="0"/>
          <w:numId w:val="19"/>
        </w:numPr>
        <w:shd w:val="clear" w:color="auto" w:fill="FFFFFF"/>
        <w:spacing w:after="0" w:line="240" w:lineRule="auto"/>
        <w:rPr>
          <w:rFonts w:ascii="Arial" w:eastAsia="Times New Roman" w:hAnsi="Arial" w:cs="Arial"/>
          <w:sz w:val="24"/>
          <w:szCs w:val="24"/>
          <w:lang w:eastAsia="en-GB"/>
        </w:rPr>
      </w:pPr>
      <w:r w:rsidRPr="00AE7815">
        <w:rPr>
          <w:rFonts w:ascii="Arial" w:eastAsia="Times New Roman" w:hAnsi="Arial" w:cs="Arial"/>
          <w:sz w:val="24"/>
          <w:szCs w:val="24"/>
          <w:lang w:eastAsia="en-GB"/>
        </w:rPr>
        <w:t xml:space="preserve">Examine the original certificate to ensure that it is for the appropriate workforce and level of check, </w:t>
      </w:r>
      <w:proofErr w:type="spellStart"/>
      <w:r w:rsidRPr="00AE7815">
        <w:rPr>
          <w:rFonts w:ascii="Arial" w:eastAsia="Times New Roman" w:hAnsi="Arial" w:cs="Arial"/>
          <w:sz w:val="24"/>
          <w:szCs w:val="24"/>
          <w:lang w:eastAsia="en-GB"/>
        </w:rPr>
        <w:t>ie</w:t>
      </w:r>
      <w:proofErr w:type="spellEnd"/>
      <w:r w:rsidRPr="00AE7815">
        <w:rPr>
          <w:rFonts w:ascii="Arial" w:eastAsia="Times New Roman" w:hAnsi="Arial" w:cs="Arial"/>
          <w:sz w:val="24"/>
          <w:szCs w:val="24"/>
          <w:lang w:eastAsia="en-GB"/>
        </w:rPr>
        <w:t xml:space="preserve"> enhanced certificate/enhanced including barred list information.</w:t>
      </w:r>
    </w:p>
    <w:p w14:paraId="65B4255B" w14:textId="3A5FF054" w:rsidR="00802189" w:rsidRPr="00AE7815" w:rsidRDefault="00802189" w:rsidP="002E3BB7">
      <w:pPr>
        <w:pStyle w:val="ListParagraph"/>
        <w:numPr>
          <w:ilvl w:val="0"/>
          <w:numId w:val="19"/>
        </w:numPr>
        <w:shd w:val="clear" w:color="auto" w:fill="FFFFFF"/>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Ensure the level of the check is appropriate to the job they are applying for.</w:t>
      </w:r>
    </w:p>
    <w:p w14:paraId="70E120C2" w14:textId="77777777" w:rsidR="002E3BB7" w:rsidRDefault="002E3BB7" w:rsidP="002E3BB7">
      <w:pPr>
        <w:shd w:val="clear" w:color="auto" w:fill="FFFFFF"/>
        <w:spacing w:before="150" w:after="150" w:line="240" w:lineRule="auto"/>
        <w:rPr>
          <w:rFonts w:ascii="Arial" w:eastAsia="Times New Roman" w:hAnsi="Arial" w:cs="Arial"/>
          <w:sz w:val="24"/>
          <w:szCs w:val="24"/>
          <w:lang w:eastAsia="en-GB"/>
        </w:rPr>
      </w:pPr>
      <w:r w:rsidRPr="00AE7815">
        <w:rPr>
          <w:rFonts w:ascii="Arial" w:eastAsia="Times New Roman" w:hAnsi="Arial" w:cs="Arial"/>
          <w:sz w:val="24"/>
          <w:szCs w:val="24"/>
          <w:lang w:eastAsia="en-GB"/>
        </w:rPr>
        <w:t xml:space="preserve">The Update check would identify and advise whether there has been any change to the information recorded, since the initial Certificate was issued. Applicants will be </w:t>
      </w:r>
      <w:r w:rsidRPr="00AE7815">
        <w:rPr>
          <w:rFonts w:ascii="Arial" w:eastAsia="Times New Roman" w:hAnsi="Arial" w:cs="Arial"/>
          <w:sz w:val="24"/>
          <w:szCs w:val="24"/>
          <w:lang w:eastAsia="en-GB"/>
        </w:rPr>
        <w:lastRenderedPageBreak/>
        <w:t>able to see a full list of those organisations that have carried out a status check on their account.</w:t>
      </w:r>
    </w:p>
    <w:p w14:paraId="08B10582" w14:textId="77777777" w:rsidR="00E95131" w:rsidRPr="00A614B2" w:rsidRDefault="00E95131" w:rsidP="002E3BB7">
      <w:pPr>
        <w:shd w:val="clear" w:color="auto" w:fill="FFFFFF"/>
        <w:spacing w:before="150" w:after="150" w:line="240" w:lineRule="auto"/>
        <w:rPr>
          <w:rFonts w:ascii="Arial" w:eastAsia="Times New Roman" w:hAnsi="Arial" w:cs="Arial"/>
          <w:color w:val="444444"/>
          <w:sz w:val="24"/>
          <w:szCs w:val="24"/>
          <w:lang w:eastAsia="en-GB"/>
        </w:rPr>
      </w:pPr>
    </w:p>
    <w:p w14:paraId="07B2A918" w14:textId="79A86196" w:rsidR="002E3BB7" w:rsidRPr="00E6226B" w:rsidRDefault="00A33468" w:rsidP="002E3BB7">
      <w:pPr>
        <w:shd w:val="clear" w:color="auto" w:fill="FFFFFF"/>
        <w:spacing w:after="0" w:line="240" w:lineRule="auto"/>
        <w:rPr>
          <w:rFonts w:ascii="Arial" w:eastAsia="Times New Roman" w:hAnsi="Arial" w:cs="Arial"/>
          <w:b/>
          <w:bCs/>
          <w:color w:val="595959" w:themeColor="text1" w:themeTint="A6"/>
          <w:sz w:val="24"/>
          <w:szCs w:val="24"/>
          <w:lang w:eastAsia="en-GB"/>
        </w:rPr>
      </w:pPr>
      <w:r w:rsidRPr="00E6226B">
        <w:rPr>
          <w:rFonts w:ascii="Arial" w:eastAsia="Times New Roman" w:hAnsi="Arial" w:cs="Arial"/>
          <w:b/>
          <w:bCs/>
          <w:color w:val="595959" w:themeColor="text1" w:themeTint="A6"/>
          <w:sz w:val="24"/>
          <w:szCs w:val="24"/>
          <w:lang w:eastAsia="en-GB"/>
        </w:rPr>
        <w:t>5.1</w:t>
      </w:r>
      <w:r w:rsidR="00E95131" w:rsidRPr="00E6226B">
        <w:rPr>
          <w:rFonts w:ascii="Arial" w:eastAsia="Times New Roman" w:hAnsi="Arial" w:cs="Arial"/>
          <w:b/>
          <w:bCs/>
          <w:color w:val="595959" w:themeColor="text1" w:themeTint="A6"/>
          <w:sz w:val="24"/>
          <w:szCs w:val="24"/>
          <w:lang w:eastAsia="en-GB"/>
        </w:rPr>
        <w:t>1</w:t>
      </w:r>
      <w:r w:rsidRPr="00E6226B">
        <w:rPr>
          <w:rFonts w:ascii="Arial" w:eastAsia="Times New Roman" w:hAnsi="Arial" w:cs="Arial"/>
          <w:b/>
          <w:bCs/>
          <w:color w:val="595959" w:themeColor="text1" w:themeTint="A6"/>
          <w:sz w:val="24"/>
          <w:szCs w:val="24"/>
          <w:lang w:eastAsia="en-GB"/>
        </w:rPr>
        <w:tab/>
      </w:r>
      <w:r w:rsidR="002E3BB7" w:rsidRPr="00E6226B">
        <w:rPr>
          <w:rFonts w:ascii="Arial" w:eastAsia="Times New Roman" w:hAnsi="Arial" w:cs="Arial"/>
          <w:b/>
          <w:bCs/>
          <w:color w:val="595959" w:themeColor="text1" w:themeTint="A6"/>
          <w:sz w:val="24"/>
          <w:szCs w:val="24"/>
          <w:lang w:eastAsia="en-GB"/>
        </w:rPr>
        <w:t>DBS Certificate</w:t>
      </w:r>
    </w:p>
    <w:p w14:paraId="6C0D9F82" w14:textId="3E522EED" w:rsidR="002E3BB7" w:rsidRDefault="002E3BB7" w:rsidP="002E3BB7">
      <w:pPr>
        <w:shd w:val="clear" w:color="auto" w:fill="FFFFFF"/>
        <w:spacing w:before="150" w:after="150" w:line="240" w:lineRule="auto"/>
        <w:rPr>
          <w:rFonts w:ascii="Arial" w:eastAsia="Times New Roman" w:hAnsi="Arial" w:cs="Arial"/>
          <w:sz w:val="24"/>
          <w:szCs w:val="24"/>
          <w:lang w:eastAsia="en-GB"/>
        </w:rPr>
      </w:pPr>
      <w:r w:rsidRPr="00AE7815">
        <w:rPr>
          <w:rFonts w:ascii="Arial" w:eastAsia="Times New Roman" w:hAnsi="Arial" w:cs="Arial"/>
          <w:sz w:val="24"/>
          <w:szCs w:val="24"/>
          <w:lang w:eastAsia="en-GB"/>
        </w:rPr>
        <w:t xml:space="preserve">The DBS no longer issue Disclosure Certificates to </w:t>
      </w:r>
      <w:r w:rsidR="00E6226B" w:rsidRPr="00AE7815">
        <w:rPr>
          <w:rFonts w:ascii="Arial" w:eastAsia="Times New Roman" w:hAnsi="Arial" w:cs="Arial"/>
          <w:sz w:val="24"/>
          <w:szCs w:val="24"/>
          <w:lang w:eastAsia="en-GB"/>
        </w:rPr>
        <w:t>employers;</w:t>
      </w:r>
      <w:r w:rsidRPr="00AE7815">
        <w:rPr>
          <w:rFonts w:ascii="Arial" w:eastAsia="Times New Roman" w:hAnsi="Arial" w:cs="Arial"/>
          <w:sz w:val="24"/>
          <w:szCs w:val="24"/>
          <w:lang w:eastAsia="en-GB"/>
        </w:rPr>
        <w:t xml:space="preserve"> therefore employees/applicants should bring their original Certificate to </w:t>
      </w:r>
      <w:r>
        <w:rPr>
          <w:rFonts w:ascii="Arial" w:eastAsia="Times New Roman" w:hAnsi="Arial" w:cs="Arial"/>
          <w:sz w:val="24"/>
          <w:szCs w:val="24"/>
          <w:lang w:eastAsia="en-GB"/>
        </w:rPr>
        <w:t xml:space="preserve">school </w:t>
      </w:r>
      <w:r w:rsidRPr="00AE7815">
        <w:rPr>
          <w:rFonts w:ascii="Arial" w:eastAsia="Times New Roman" w:hAnsi="Arial" w:cs="Arial"/>
          <w:sz w:val="24"/>
          <w:szCs w:val="24"/>
          <w:lang w:eastAsia="en-GB"/>
        </w:rPr>
        <w:t>within 7 days of issue or applicants before they commence work or any project involving regulated a</w:t>
      </w:r>
      <w:r>
        <w:rPr>
          <w:rFonts w:ascii="Arial" w:eastAsia="Times New Roman" w:hAnsi="Arial" w:cs="Arial"/>
          <w:sz w:val="24"/>
          <w:szCs w:val="24"/>
          <w:lang w:eastAsia="en-GB"/>
        </w:rPr>
        <w:t>ctivity</w:t>
      </w:r>
      <w:r w:rsidRPr="00AE7815">
        <w:rPr>
          <w:rFonts w:ascii="Arial" w:eastAsia="Times New Roman" w:hAnsi="Arial" w:cs="Arial"/>
          <w:sz w:val="24"/>
          <w:szCs w:val="24"/>
          <w:lang w:eastAsia="en-GB"/>
        </w:rPr>
        <w:t>.</w:t>
      </w:r>
    </w:p>
    <w:p w14:paraId="702B8BA5" w14:textId="77777777" w:rsidR="00E95131" w:rsidRPr="00AE7815" w:rsidRDefault="00E95131" w:rsidP="002E3BB7">
      <w:pPr>
        <w:shd w:val="clear" w:color="auto" w:fill="FFFFFF"/>
        <w:spacing w:before="150" w:after="150" w:line="240" w:lineRule="auto"/>
        <w:rPr>
          <w:rFonts w:ascii="Arial" w:eastAsia="Times New Roman" w:hAnsi="Arial" w:cs="Arial"/>
          <w:sz w:val="24"/>
          <w:szCs w:val="24"/>
          <w:lang w:eastAsia="en-GB"/>
        </w:rPr>
      </w:pPr>
    </w:p>
    <w:p w14:paraId="61AD3B5B" w14:textId="7D603BB3" w:rsidR="002E3BB7" w:rsidRPr="00A271AC" w:rsidRDefault="00A33468" w:rsidP="002E3BB7">
      <w:pPr>
        <w:shd w:val="clear" w:color="auto" w:fill="FFFFFF"/>
        <w:spacing w:after="0" w:line="240" w:lineRule="auto"/>
        <w:rPr>
          <w:rFonts w:ascii="Arial" w:eastAsia="Times New Roman" w:hAnsi="Arial" w:cs="Arial"/>
          <w:color w:val="595959" w:themeColor="text1" w:themeTint="A6"/>
          <w:sz w:val="24"/>
          <w:szCs w:val="24"/>
          <w:lang w:eastAsia="en-GB"/>
        </w:rPr>
      </w:pPr>
      <w:r w:rsidRPr="00A271AC">
        <w:rPr>
          <w:rFonts w:ascii="Arial" w:eastAsia="Times New Roman" w:hAnsi="Arial" w:cs="Arial"/>
          <w:b/>
          <w:bCs/>
          <w:color w:val="595959" w:themeColor="text1" w:themeTint="A6"/>
          <w:sz w:val="24"/>
          <w:szCs w:val="24"/>
          <w:lang w:eastAsia="en-GB"/>
        </w:rPr>
        <w:t>5.1</w:t>
      </w:r>
      <w:r w:rsidR="00E95131" w:rsidRPr="00A271AC">
        <w:rPr>
          <w:rFonts w:ascii="Arial" w:eastAsia="Times New Roman" w:hAnsi="Arial" w:cs="Arial"/>
          <w:b/>
          <w:bCs/>
          <w:color w:val="595959" w:themeColor="text1" w:themeTint="A6"/>
          <w:sz w:val="24"/>
          <w:szCs w:val="24"/>
          <w:lang w:eastAsia="en-GB"/>
        </w:rPr>
        <w:t>2</w:t>
      </w:r>
      <w:r w:rsidRPr="00A271AC">
        <w:rPr>
          <w:rFonts w:ascii="Arial" w:eastAsia="Times New Roman" w:hAnsi="Arial" w:cs="Arial"/>
          <w:b/>
          <w:bCs/>
          <w:color w:val="595959" w:themeColor="text1" w:themeTint="A6"/>
          <w:sz w:val="24"/>
          <w:szCs w:val="24"/>
          <w:lang w:eastAsia="en-GB"/>
        </w:rPr>
        <w:tab/>
      </w:r>
      <w:r w:rsidR="002E3BB7" w:rsidRPr="00A271AC">
        <w:rPr>
          <w:rFonts w:ascii="Arial" w:eastAsia="Times New Roman" w:hAnsi="Arial" w:cs="Arial"/>
          <w:b/>
          <w:bCs/>
          <w:color w:val="595959" w:themeColor="text1" w:themeTint="A6"/>
          <w:sz w:val="24"/>
          <w:szCs w:val="24"/>
          <w:lang w:eastAsia="en-GB"/>
        </w:rPr>
        <w:t>Dealing with convictions</w:t>
      </w:r>
    </w:p>
    <w:p w14:paraId="4DCAF916" w14:textId="53886965" w:rsidR="002E3BB7" w:rsidRPr="001A033C" w:rsidRDefault="002E3BB7" w:rsidP="002E3BB7">
      <w:pPr>
        <w:shd w:val="clear" w:color="auto" w:fill="FFFFFF"/>
        <w:spacing w:before="150" w:after="150" w:line="240" w:lineRule="auto"/>
        <w:rPr>
          <w:rFonts w:ascii="Arial" w:eastAsia="Times New Roman" w:hAnsi="Arial" w:cs="Arial"/>
          <w:sz w:val="24"/>
          <w:szCs w:val="24"/>
          <w:lang w:eastAsia="en-GB"/>
        </w:rPr>
      </w:pPr>
      <w:r w:rsidRPr="001A033C">
        <w:rPr>
          <w:rFonts w:ascii="Arial" w:eastAsia="Times New Roman" w:hAnsi="Arial" w:cs="Arial"/>
          <w:sz w:val="24"/>
          <w:szCs w:val="24"/>
          <w:lang w:eastAsia="en-GB"/>
        </w:rPr>
        <w:t xml:space="preserve">The </w:t>
      </w:r>
      <w:proofErr w:type="gramStart"/>
      <w:r w:rsidRPr="001A033C">
        <w:rPr>
          <w:rFonts w:ascii="Arial" w:eastAsia="Times New Roman" w:hAnsi="Arial" w:cs="Arial"/>
          <w:sz w:val="24"/>
          <w:szCs w:val="24"/>
          <w:lang w:eastAsia="en-GB"/>
        </w:rPr>
        <w:t>School</w:t>
      </w:r>
      <w:proofErr w:type="gramEnd"/>
      <w:r w:rsidRPr="001A033C">
        <w:rPr>
          <w:rFonts w:ascii="Arial" w:eastAsia="Times New Roman" w:hAnsi="Arial" w:cs="Arial"/>
          <w:sz w:val="24"/>
          <w:szCs w:val="24"/>
          <w:lang w:eastAsia="en-GB"/>
        </w:rPr>
        <w:t xml:space="preserve"> operates a formal procedure if a DBS Certificate is returned with details of convictions. Please also see ‘Recruitment of Ex-offenders’ policy and procedure</w:t>
      </w:r>
      <w:r w:rsidR="005634E0">
        <w:rPr>
          <w:rFonts w:ascii="Arial" w:eastAsia="Times New Roman" w:hAnsi="Arial" w:cs="Arial"/>
          <w:sz w:val="24"/>
          <w:szCs w:val="24"/>
          <w:lang w:eastAsia="en-GB"/>
        </w:rPr>
        <w:t xml:space="preserve"> available on the .GOV. UK website.</w:t>
      </w:r>
    </w:p>
    <w:p w14:paraId="7EC29176" w14:textId="77777777" w:rsidR="002E3BB7" w:rsidRPr="001A033C" w:rsidRDefault="002E3BB7" w:rsidP="002E3BB7">
      <w:pPr>
        <w:shd w:val="clear" w:color="auto" w:fill="FFFFFF"/>
        <w:spacing w:before="150" w:after="150" w:line="240" w:lineRule="auto"/>
        <w:rPr>
          <w:rFonts w:ascii="Arial" w:eastAsia="Times New Roman" w:hAnsi="Arial" w:cs="Arial"/>
          <w:sz w:val="24"/>
          <w:szCs w:val="24"/>
          <w:lang w:eastAsia="en-GB"/>
        </w:rPr>
      </w:pPr>
      <w:r w:rsidRPr="001A033C">
        <w:rPr>
          <w:rFonts w:ascii="Arial" w:eastAsia="Times New Roman" w:hAnsi="Arial" w:cs="Arial"/>
          <w:sz w:val="24"/>
          <w:szCs w:val="24"/>
          <w:lang w:eastAsia="en-GB"/>
        </w:rPr>
        <w:t xml:space="preserve">Consideration will be given to the Rehabilitation of Offenders Act 1974 </w:t>
      </w:r>
      <w:proofErr w:type="gramStart"/>
      <w:r w:rsidRPr="001A033C">
        <w:rPr>
          <w:rFonts w:ascii="Arial" w:eastAsia="Times New Roman" w:hAnsi="Arial" w:cs="Arial"/>
          <w:sz w:val="24"/>
          <w:szCs w:val="24"/>
          <w:lang w:eastAsia="en-GB"/>
        </w:rPr>
        <w:t>and also</w:t>
      </w:r>
      <w:proofErr w:type="gramEnd"/>
      <w:r w:rsidRPr="001A033C">
        <w:rPr>
          <w:rFonts w:ascii="Arial" w:eastAsia="Times New Roman" w:hAnsi="Arial" w:cs="Arial"/>
          <w:sz w:val="24"/>
          <w:szCs w:val="24"/>
          <w:lang w:eastAsia="en-GB"/>
        </w:rPr>
        <w:t>:</w:t>
      </w:r>
    </w:p>
    <w:p w14:paraId="0C790C61" w14:textId="228C0EA9" w:rsidR="00D71BB6" w:rsidRDefault="002E3BB7" w:rsidP="002E3BB7">
      <w:pPr>
        <w:shd w:val="clear" w:color="auto" w:fill="FFFFFF"/>
        <w:spacing w:after="0" w:line="240" w:lineRule="auto"/>
        <w:rPr>
          <w:rFonts w:ascii="Arial" w:eastAsia="Times New Roman" w:hAnsi="Arial" w:cs="Arial"/>
          <w:sz w:val="24"/>
          <w:szCs w:val="24"/>
          <w:lang w:eastAsia="en-GB"/>
        </w:rPr>
      </w:pPr>
      <w:r w:rsidRPr="001A033C">
        <w:rPr>
          <w:rFonts w:ascii="Arial" w:eastAsia="Times New Roman" w:hAnsi="Arial" w:cs="Arial"/>
          <w:sz w:val="24"/>
          <w:szCs w:val="24"/>
          <w:lang w:eastAsia="en-GB"/>
        </w:rPr>
        <w:t>• the nature, seriousness and relevance of the offence;</w:t>
      </w:r>
      <w:r w:rsidRPr="001A033C">
        <w:rPr>
          <w:rFonts w:ascii="Arial" w:eastAsia="Times New Roman" w:hAnsi="Arial" w:cs="Arial"/>
          <w:sz w:val="24"/>
          <w:szCs w:val="24"/>
          <w:lang w:eastAsia="en-GB"/>
        </w:rPr>
        <w:br/>
        <w:t>• how long ago the offence occurred;</w:t>
      </w:r>
      <w:r w:rsidRPr="001A033C">
        <w:rPr>
          <w:rFonts w:ascii="Arial" w:eastAsia="Times New Roman" w:hAnsi="Arial" w:cs="Arial"/>
          <w:sz w:val="24"/>
          <w:szCs w:val="24"/>
          <w:lang w:eastAsia="en-GB"/>
        </w:rPr>
        <w:br/>
        <w:t>• one-off or history of offences;</w:t>
      </w:r>
      <w:r w:rsidRPr="001A033C">
        <w:rPr>
          <w:rFonts w:ascii="Arial" w:eastAsia="Times New Roman" w:hAnsi="Arial" w:cs="Arial"/>
          <w:sz w:val="24"/>
          <w:szCs w:val="24"/>
          <w:lang w:eastAsia="en-GB"/>
        </w:rPr>
        <w:br/>
        <w:t>• changes in circumstances,</w:t>
      </w:r>
      <w:r w:rsidRPr="001A033C">
        <w:rPr>
          <w:rFonts w:ascii="Arial" w:eastAsia="Times New Roman" w:hAnsi="Arial" w:cs="Arial"/>
          <w:sz w:val="24"/>
          <w:szCs w:val="24"/>
          <w:lang w:eastAsia="en-GB"/>
        </w:rPr>
        <w:br/>
        <w:t>• decriminalisation and remorse.</w:t>
      </w:r>
    </w:p>
    <w:p w14:paraId="31B72DCF" w14:textId="2383BF0A" w:rsidR="00D71BB6" w:rsidRPr="001A033C" w:rsidRDefault="00D71BB6" w:rsidP="00D71BB6">
      <w:pPr>
        <w:shd w:val="clear" w:color="auto" w:fill="FFFFFF"/>
        <w:spacing w:before="150" w:after="150" w:line="240" w:lineRule="auto"/>
        <w:rPr>
          <w:rFonts w:ascii="Arial" w:eastAsia="Times New Roman" w:hAnsi="Arial" w:cs="Arial"/>
          <w:sz w:val="24"/>
          <w:szCs w:val="24"/>
          <w:lang w:eastAsia="en-GB"/>
        </w:rPr>
      </w:pPr>
      <w:r w:rsidRPr="001A033C">
        <w:rPr>
          <w:rFonts w:ascii="Arial" w:eastAsia="Times New Roman" w:hAnsi="Arial" w:cs="Arial"/>
          <w:sz w:val="24"/>
          <w:szCs w:val="24"/>
          <w:lang w:eastAsia="en-GB"/>
        </w:rPr>
        <w:t xml:space="preserve">A formal meeting will take place face-to-face to establish the facts with the </w:t>
      </w:r>
      <w:r w:rsidR="00BA13AC">
        <w:rPr>
          <w:rFonts w:ascii="Arial" w:eastAsia="Times New Roman" w:hAnsi="Arial" w:cs="Arial"/>
          <w:sz w:val="24"/>
          <w:szCs w:val="24"/>
          <w:lang w:eastAsia="en-GB"/>
        </w:rPr>
        <w:t>applicant and Headteacher/School Business Manager</w:t>
      </w:r>
      <w:r w:rsidRPr="001A033C">
        <w:rPr>
          <w:rFonts w:ascii="Arial" w:eastAsia="Times New Roman" w:hAnsi="Arial" w:cs="Arial"/>
          <w:sz w:val="24"/>
          <w:szCs w:val="24"/>
          <w:lang w:eastAsia="en-GB"/>
        </w:rPr>
        <w:t xml:space="preserve">. </w:t>
      </w:r>
      <w:r>
        <w:rPr>
          <w:rFonts w:ascii="Arial" w:eastAsia="Times New Roman" w:hAnsi="Arial" w:cs="Arial"/>
          <w:sz w:val="24"/>
          <w:szCs w:val="24"/>
          <w:lang w:eastAsia="en-GB"/>
        </w:rPr>
        <w:t xml:space="preserve">The Head Teacher will </w:t>
      </w:r>
      <w:proofErr w:type="gramStart"/>
      <w:r>
        <w:rPr>
          <w:rFonts w:ascii="Arial" w:eastAsia="Times New Roman" w:hAnsi="Arial" w:cs="Arial"/>
          <w:sz w:val="24"/>
          <w:szCs w:val="24"/>
          <w:lang w:eastAsia="en-GB"/>
        </w:rPr>
        <w:t>make a</w:t>
      </w:r>
      <w:r w:rsidRPr="001A033C">
        <w:rPr>
          <w:rFonts w:ascii="Arial" w:eastAsia="Times New Roman" w:hAnsi="Arial" w:cs="Arial"/>
          <w:sz w:val="24"/>
          <w:szCs w:val="24"/>
          <w:lang w:eastAsia="en-GB"/>
        </w:rPr>
        <w:t xml:space="preserve"> decision</w:t>
      </w:r>
      <w:proofErr w:type="gramEnd"/>
      <w:r w:rsidRPr="001A033C">
        <w:rPr>
          <w:rFonts w:ascii="Arial" w:eastAsia="Times New Roman" w:hAnsi="Arial" w:cs="Arial"/>
          <w:sz w:val="24"/>
          <w:szCs w:val="24"/>
          <w:lang w:eastAsia="en-GB"/>
        </w:rPr>
        <w:t xml:space="preserve"> following this meeting</w:t>
      </w:r>
      <w:r w:rsidR="002B7B33">
        <w:rPr>
          <w:rFonts w:ascii="Arial" w:eastAsia="Times New Roman" w:hAnsi="Arial" w:cs="Arial"/>
          <w:sz w:val="24"/>
          <w:szCs w:val="24"/>
          <w:lang w:eastAsia="en-GB"/>
        </w:rPr>
        <w:t xml:space="preserve"> as to whether the offer of appointment is confirmed or should be withdrawn</w:t>
      </w:r>
      <w:r w:rsidRPr="001A033C">
        <w:rPr>
          <w:rFonts w:ascii="Arial" w:eastAsia="Times New Roman" w:hAnsi="Arial" w:cs="Arial"/>
          <w:sz w:val="24"/>
          <w:szCs w:val="24"/>
          <w:lang w:eastAsia="en-GB"/>
        </w:rPr>
        <w:t xml:space="preserve">. </w:t>
      </w:r>
      <w:proofErr w:type="gramStart"/>
      <w:r w:rsidRPr="001A033C">
        <w:rPr>
          <w:rFonts w:ascii="Arial" w:eastAsia="Times New Roman" w:hAnsi="Arial" w:cs="Arial"/>
          <w:sz w:val="24"/>
          <w:szCs w:val="24"/>
          <w:lang w:eastAsia="en-GB"/>
        </w:rPr>
        <w:t>In the event that</w:t>
      </w:r>
      <w:proofErr w:type="gramEnd"/>
      <w:r w:rsidRPr="001A033C">
        <w:rPr>
          <w:rFonts w:ascii="Arial" w:eastAsia="Times New Roman" w:hAnsi="Arial" w:cs="Arial"/>
          <w:sz w:val="24"/>
          <w:szCs w:val="24"/>
          <w:lang w:eastAsia="en-GB"/>
        </w:rPr>
        <w:t xml:space="preserve"> relevant information (whether in relation to previous convictions or otherwise) is volunteered by an applicant during the recruitment process or obtained through a disclosure check, the H</w:t>
      </w:r>
      <w:r w:rsidR="00751848">
        <w:rPr>
          <w:rFonts w:ascii="Arial" w:eastAsia="Times New Roman" w:hAnsi="Arial" w:cs="Arial"/>
          <w:sz w:val="24"/>
          <w:szCs w:val="24"/>
          <w:lang w:eastAsia="en-GB"/>
        </w:rPr>
        <w:t>eadteacher taking advice from the H</w:t>
      </w:r>
      <w:r w:rsidRPr="001A033C">
        <w:rPr>
          <w:rFonts w:ascii="Arial" w:eastAsia="Times New Roman" w:hAnsi="Arial" w:cs="Arial"/>
          <w:sz w:val="24"/>
          <w:szCs w:val="24"/>
          <w:lang w:eastAsia="en-GB"/>
        </w:rPr>
        <w:t xml:space="preserve">uman Resources </w:t>
      </w:r>
      <w:r>
        <w:rPr>
          <w:rFonts w:ascii="Arial" w:eastAsia="Times New Roman" w:hAnsi="Arial" w:cs="Arial"/>
          <w:sz w:val="24"/>
          <w:szCs w:val="24"/>
          <w:lang w:eastAsia="en-GB"/>
        </w:rPr>
        <w:t xml:space="preserve">school link officer </w:t>
      </w:r>
      <w:r w:rsidRPr="001A033C">
        <w:rPr>
          <w:rFonts w:ascii="Arial" w:eastAsia="Times New Roman" w:hAnsi="Arial" w:cs="Arial"/>
          <w:sz w:val="24"/>
          <w:szCs w:val="24"/>
          <w:lang w:eastAsia="en-GB"/>
        </w:rPr>
        <w:t>will evaluate all of the risk factors above before a position is offered or confirmed.</w:t>
      </w:r>
    </w:p>
    <w:p w14:paraId="5B65326B" w14:textId="77777777" w:rsidR="00D71BB6" w:rsidRPr="001A033C" w:rsidRDefault="00D71BB6" w:rsidP="00D71BB6">
      <w:pPr>
        <w:shd w:val="clear" w:color="auto" w:fill="FFFFFF"/>
        <w:spacing w:before="150" w:after="150" w:line="240" w:lineRule="auto"/>
        <w:rPr>
          <w:rFonts w:ascii="Arial" w:eastAsia="Times New Roman" w:hAnsi="Arial" w:cs="Arial"/>
          <w:sz w:val="24"/>
          <w:szCs w:val="24"/>
          <w:lang w:eastAsia="en-GB"/>
        </w:rPr>
      </w:pPr>
      <w:r w:rsidRPr="001A033C">
        <w:rPr>
          <w:rFonts w:ascii="Arial" w:eastAsia="Times New Roman" w:hAnsi="Arial" w:cs="Arial"/>
          <w:sz w:val="24"/>
          <w:szCs w:val="24"/>
          <w:lang w:eastAsia="en-GB"/>
        </w:rPr>
        <w:t xml:space="preserve">If an applicant wishes to dispute any information contained in a disclosure, they may do so by contacting the DBS. In cases where the applicant would otherwise be offered a position were it not for the disputed information, the </w:t>
      </w:r>
      <w:proofErr w:type="gramStart"/>
      <w:r w:rsidRPr="001A033C">
        <w:rPr>
          <w:rFonts w:ascii="Arial" w:eastAsia="Times New Roman" w:hAnsi="Arial" w:cs="Arial"/>
          <w:sz w:val="24"/>
          <w:szCs w:val="24"/>
          <w:lang w:eastAsia="en-GB"/>
        </w:rPr>
        <w:t>School</w:t>
      </w:r>
      <w:proofErr w:type="gramEnd"/>
      <w:r w:rsidRPr="001A033C">
        <w:rPr>
          <w:rFonts w:ascii="Arial" w:eastAsia="Times New Roman" w:hAnsi="Arial" w:cs="Arial"/>
          <w:sz w:val="24"/>
          <w:szCs w:val="24"/>
          <w:lang w:eastAsia="en-GB"/>
        </w:rPr>
        <w:t xml:space="preserve"> may, where practicable and at its discretion, defer a final decision about the appointment until the applicant has had a reasonable opportunity to challenge the disclosure information.</w:t>
      </w:r>
    </w:p>
    <w:p w14:paraId="1C097416" w14:textId="77777777" w:rsidR="00D71BB6" w:rsidRPr="001A033C" w:rsidRDefault="00D71BB6" w:rsidP="002E3BB7">
      <w:pPr>
        <w:shd w:val="clear" w:color="auto" w:fill="FFFFFF"/>
        <w:spacing w:after="0" w:line="240" w:lineRule="auto"/>
        <w:rPr>
          <w:rFonts w:ascii="Arial" w:eastAsia="Times New Roman" w:hAnsi="Arial" w:cs="Arial"/>
          <w:sz w:val="24"/>
          <w:szCs w:val="24"/>
          <w:lang w:eastAsia="en-GB"/>
        </w:rPr>
      </w:pPr>
    </w:p>
    <w:p w14:paraId="57AC0E08" w14:textId="64193673" w:rsidR="007B309B" w:rsidRPr="00F8627D" w:rsidRDefault="00A33468" w:rsidP="007B309B">
      <w:pPr>
        <w:shd w:val="clear" w:color="auto" w:fill="FFFFFF"/>
        <w:spacing w:after="0" w:line="240" w:lineRule="auto"/>
        <w:rPr>
          <w:rFonts w:ascii="Arial" w:eastAsia="Times New Roman" w:hAnsi="Arial" w:cs="Arial"/>
          <w:color w:val="595959" w:themeColor="text1" w:themeTint="A6"/>
          <w:sz w:val="24"/>
          <w:szCs w:val="24"/>
          <w:lang w:eastAsia="en-GB"/>
        </w:rPr>
      </w:pPr>
      <w:r w:rsidRPr="00F8627D">
        <w:rPr>
          <w:rFonts w:ascii="Arial" w:eastAsia="Times New Roman" w:hAnsi="Arial" w:cs="Arial"/>
          <w:b/>
          <w:bCs/>
          <w:color w:val="595959" w:themeColor="text1" w:themeTint="A6"/>
          <w:sz w:val="24"/>
          <w:szCs w:val="24"/>
          <w:lang w:eastAsia="en-GB"/>
        </w:rPr>
        <w:t>5.1</w:t>
      </w:r>
      <w:r w:rsidR="00E95131" w:rsidRPr="00F8627D">
        <w:rPr>
          <w:rFonts w:ascii="Arial" w:eastAsia="Times New Roman" w:hAnsi="Arial" w:cs="Arial"/>
          <w:b/>
          <w:bCs/>
          <w:color w:val="595959" w:themeColor="text1" w:themeTint="A6"/>
          <w:sz w:val="24"/>
          <w:szCs w:val="24"/>
          <w:lang w:eastAsia="en-GB"/>
        </w:rPr>
        <w:t>3</w:t>
      </w:r>
      <w:r w:rsidRPr="00F8627D">
        <w:rPr>
          <w:rFonts w:ascii="Arial" w:eastAsia="Times New Roman" w:hAnsi="Arial" w:cs="Arial"/>
          <w:b/>
          <w:bCs/>
          <w:color w:val="595959" w:themeColor="text1" w:themeTint="A6"/>
          <w:sz w:val="24"/>
          <w:szCs w:val="24"/>
          <w:lang w:eastAsia="en-GB"/>
        </w:rPr>
        <w:tab/>
      </w:r>
      <w:r w:rsidR="007B309B" w:rsidRPr="00F8627D">
        <w:rPr>
          <w:rFonts w:ascii="Arial" w:eastAsia="Times New Roman" w:hAnsi="Arial" w:cs="Arial"/>
          <w:b/>
          <w:bCs/>
          <w:color w:val="595959" w:themeColor="text1" w:themeTint="A6"/>
          <w:sz w:val="24"/>
          <w:szCs w:val="24"/>
          <w:lang w:eastAsia="en-GB"/>
        </w:rPr>
        <w:t xml:space="preserve">Secretary of State </w:t>
      </w:r>
      <w:r w:rsidR="007E2104" w:rsidRPr="00F8627D">
        <w:rPr>
          <w:rFonts w:ascii="Arial" w:eastAsia="Times New Roman" w:hAnsi="Arial" w:cs="Arial"/>
          <w:b/>
          <w:bCs/>
          <w:color w:val="595959" w:themeColor="text1" w:themeTint="A6"/>
          <w:sz w:val="24"/>
          <w:szCs w:val="24"/>
          <w:lang w:eastAsia="en-GB"/>
        </w:rPr>
        <w:t xml:space="preserve">Teacher </w:t>
      </w:r>
      <w:r w:rsidR="007B309B" w:rsidRPr="00F8627D">
        <w:rPr>
          <w:rFonts w:ascii="Arial" w:eastAsia="Times New Roman" w:hAnsi="Arial" w:cs="Arial"/>
          <w:b/>
          <w:bCs/>
          <w:color w:val="595959" w:themeColor="text1" w:themeTint="A6"/>
          <w:sz w:val="24"/>
          <w:szCs w:val="24"/>
          <w:lang w:eastAsia="en-GB"/>
        </w:rPr>
        <w:t>Prohibition</w:t>
      </w:r>
      <w:r w:rsidR="007E2104" w:rsidRPr="00F8627D">
        <w:rPr>
          <w:rFonts w:ascii="Arial" w:eastAsia="Times New Roman" w:hAnsi="Arial" w:cs="Arial"/>
          <w:b/>
          <w:bCs/>
          <w:color w:val="595959" w:themeColor="text1" w:themeTint="A6"/>
          <w:sz w:val="24"/>
          <w:szCs w:val="24"/>
          <w:lang w:eastAsia="en-GB"/>
        </w:rPr>
        <w:t>, and Interim Prohibition</w:t>
      </w:r>
      <w:r w:rsidR="007B309B" w:rsidRPr="00F8627D">
        <w:rPr>
          <w:rFonts w:ascii="Arial" w:eastAsia="Times New Roman" w:hAnsi="Arial" w:cs="Arial"/>
          <w:b/>
          <w:bCs/>
          <w:color w:val="595959" w:themeColor="text1" w:themeTint="A6"/>
          <w:sz w:val="24"/>
          <w:szCs w:val="24"/>
          <w:lang w:eastAsia="en-GB"/>
        </w:rPr>
        <w:t xml:space="preserve"> Orders </w:t>
      </w:r>
    </w:p>
    <w:p w14:paraId="1A652CAE" w14:textId="2F80421A" w:rsidR="007A1A8F" w:rsidRDefault="007A1A8F" w:rsidP="007B309B">
      <w:pPr>
        <w:shd w:val="clear" w:color="auto" w:fill="FFFFFF"/>
        <w:spacing w:before="150" w:after="150" w:line="240" w:lineRule="auto"/>
        <w:rPr>
          <w:rFonts w:ascii="Arial" w:eastAsia="Times New Roman" w:hAnsi="Arial" w:cs="Arial"/>
          <w:sz w:val="24"/>
          <w:szCs w:val="24"/>
          <w:lang w:eastAsia="en-GB"/>
        </w:rPr>
      </w:pPr>
      <w:r>
        <w:rPr>
          <w:rFonts w:ascii="Arial" w:eastAsia="Times New Roman" w:hAnsi="Arial" w:cs="Arial"/>
          <w:noProof/>
          <w:sz w:val="24"/>
          <w:szCs w:val="24"/>
          <w:lang w:eastAsia="en-GB"/>
        </w:rPr>
        <mc:AlternateContent>
          <mc:Choice Requires="wps">
            <w:drawing>
              <wp:anchor distT="0" distB="0" distL="114300" distR="114300" simplePos="0" relativeHeight="251658253" behindDoc="0" locked="0" layoutInCell="1" allowOverlap="1" wp14:anchorId="6674BECA" wp14:editId="76A0A76B">
                <wp:simplePos x="0" y="0"/>
                <wp:positionH relativeFrom="column">
                  <wp:posOffset>-25400</wp:posOffset>
                </wp:positionH>
                <wp:positionV relativeFrom="paragraph">
                  <wp:posOffset>187960</wp:posOffset>
                </wp:positionV>
                <wp:extent cx="5829300" cy="1060450"/>
                <wp:effectExtent l="0" t="0" r="19050" b="25400"/>
                <wp:wrapNone/>
                <wp:docPr id="11" name="Text Box 11"/>
                <wp:cNvGraphicFramePr/>
                <a:graphic xmlns:a="http://schemas.openxmlformats.org/drawingml/2006/main">
                  <a:graphicData uri="http://schemas.microsoft.com/office/word/2010/wordprocessingShape">
                    <wps:wsp>
                      <wps:cNvSpPr txBox="1"/>
                      <wps:spPr>
                        <a:xfrm>
                          <a:off x="0" y="0"/>
                          <a:ext cx="5829300" cy="1060450"/>
                        </a:xfrm>
                        <a:prstGeom prst="rect">
                          <a:avLst/>
                        </a:prstGeom>
                        <a:blipFill>
                          <a:blip r:embed="rId16"/>
                          <a:tile tx="0" ty="0" sx="100000" sy="100000" flip="none" algn="tl"/>
                        </a:blipFill>
                        <a:ln w="19050">
                          <a:solidFill>
                            <a:schemeClr val="tx1"/>
                          </a:solidFill>
                        </a:ln>
                      </wps:spPr>
                      <wps:txbx>
                        <w:txbxContent>
                          <w:p w14:paraId="5CC878FE" w14:textId="73EF168B" w:rsidR="007A1A8F" w:rsidRPr="00676CFF" w:rsidRDefault="007A1A8F">
                            <w:pPr>
                              <w:rPr>
                                <w:b/>
                                <w:bCs/>
                              </w:rPr>
                            </w:pPr>
                            <w:r w:rsidRPr="00676CFF">
                              <w:rPr>
                                <w:b/>
                                <w:bCs/>
                              </w:rPr>
                              <w:t>Para. 25</w:t>
                            </w:r>
                            <w:r w:rsidR="00DB0D50" w:rsidRPr="00676CFF">
                              <w:rPr>
                                <w:b/>
                                <w:bCs/>
                              </w:rPr>
                              <w:t>3</w:t>
                            </w:r>
                          </w:p>
                          <w:p w14:paraId="51A803AA" w14:textId="3D1A5C4B" w:rsidR="007A1A8F" w:rsidRDefault="007A1A8F">
                            <w:r>
                              <w:t>Teacher prohibition and interim prohibition orders prevent a person from carrying out teaching work as defined in the Teachers’ Disciplinary (England) Regulations 2012.</w:t>
                            </w:r>
                          </w:p>
                          <w:p w14:paraId="59D2BD27" w14:textId="1A008651" w:rsidR="007A1A8F" w:rsidRPr="007A1A8F" w:rsidRDefault="007A1A8F">
                            <w:pPr>
                              <w:rPr>
                                <w:b/>
                                <w:bCs/>
                              </w:rPr>
                            </w:pPr>
                            <w:r>
                              <w:rPr>
                                <w:b/>
                                <w:bCs/>
                              </w:rPr>
                              <w:t xml:space="preserve">                                                                                                    Keeping Children Safe in Education, </w:t>
                            </w:r>
                            <w:r w:rsidR="001C68A7">
                              <w:rPr>
                                <w:b/>
                                <w:bCs/>
                              </w:rPr>
                              <w:t>2024</w:t>
                            </w:r>
                            <w:r>
                              <w:rPr>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674BECA" id="Text Box 11" o:spid="_x0000_s1033" type="#_x0000_t202" style="position:absolute;margin-left:-2pt;margin-top:14.8pt;width:459pt;height:83.5pt;z-index:25165825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" strokecolor="black [3213]" strokeweight="1.5pt">
                <v:fill r:id="rId18" o:title="" recolor="t" rotate="t" type="tile"/>
                <v:textbox>
                  <w:txbxContent>
                    <w:p w14:paraId="5CC878FE" w14:textId="73EF168B" w:rsidR="007A1A8F" w:rsidRPr="00676CFF" w:rsidRDefault="007A1A8F">
                      <w:pPr>
                        <w:rPr>
                          <w:b/>
                          <w:bCs/>
                        </w:rPr>
                      </w:pPr>
                      <w:r w:rsidRPr="00676CFF">
                        <w:rPr>
                          <w:b/>
                          <w:bCs/>
                        </w:rPr>
                        <w:t>Para. 25</w:t>
                      </w:r>
                      <w:r w:rsidR="00DB0D50" w:rsidRPr="00676CFF">
                        <w:rPr>
                          <w:b/>
                          <w:bCs/>
                        </w:rPr>
                        <w:t>3</w:t>
                      </w:r>
                    </w:p>
                    <w:p w14:paraId="51A803AA" w14:textId="3D1A5C4B" w:rsidR="007A1A8F" w:rsidRDefault="007A1A8F">
                      <w:r>
                        <w:t>Teacher prohibition and interim prohibition orders prevent a person from carrying out teaching work as defined in the Teachers’ Disciplinary (England) Regulations 2012.</w:t>
                      </w:r>
                    </w:p>
                    <w:p w14:paraId="59D2BD27" w14:textId="1A008651" w:rsidR="007A1A8F" w:rsidRPr="007A1A8F" w:rsidRDefault="007A1A8F">
                      <w:pPr>
                        <w:rPr>
                          <w:b/>
                          <w:bCs/>
                        </w:rPr>
                      </w:pPr>
                      <w:r>
                        <w:rPr>
                          <w:b/>
                          <w:bCs/>
                        </w:rPr>
                        <w:t xml:space="preserve">                                                                                                    Keeping Children Safe in Education, </w:t>
                      </w:r>
                      <w:r w:rsidR="001C68A7">
                        <w:rPr>
                          <w:b/>
                          <w:bCs/>
                        </w:rPr>
                        <w:t>2024</w:t>
                      </w:r>
                      <w:r>
                        <w:rPr>
                          <w:b/>
                          <w:bCs/>
                        </w:rPr>
                        <w:t>.</w:t>
                      </w:r>
                    </w:p>
                  </w:txbxContent>
                </v:textbox>
              </v:shape>
            </w:pict>
          </mc:Fallback>
        </mc:AlternateContent>
      </w:r>
    </w:p>
    <w:p w14:paraId="796721C7" w14:textId="77777777" w:rsidR="007A1A8F" w:rsidRDefault="007A1A8F" w:rsidP="007B309B">
      <w:pPr>
        <w:shd w:val="clear" w:color="auto" w:fill="FFFFFF"/>
        <w:spacing w:before="150" w:after="150" w:line="240" w:lineRule="auto"/>
        <w:rPr>
          <w:rFonts w:ascii="Arial" w:eastAsia="Times New Roman" w:hAnsi="Arial" w:cs="Arial"/>
          <w:sz w:val="24"/>
          <w:szCs w:val="24"/>
          <w:lang w:eastAsia="en-GB"/>
        </w:rPr>
      </w:pPr>
    </w:p>
    <w:p w14:paraId="6D942553" w14:textId="268469D3" w:rsidR="006A69D2" w:rsidRDefault="007B309B" w:rsidP="007B309B">
      <w:pPr>
        <w:shd w:val="clear" w:color="auto" w:fill="FFFFFF"/>
        <w:spacing w:before="150" w:after="150" w:line="240" w:lineRule="auto"/>
        <w:rPr>
          <w:rFonts w:ascii="Arial" w:eastAsia="Times New Roman" w:hAnsi="Arial" w:cs="Arial"/>
          <w:sz w:val="24"/>
          <w:szCs w:val="24"/>
          <w:lang w:eastAsia="en-GB"/>
        </w:rPr>
      </w:pPr>
      <w:r w:rsidRPr="00BA1A51">
        <w:rPr>
          <w:rFonts w:ascii="Arial" w:eastAsia="Times New Roman" w:hAnsi="Arial" w:cs="Arial"/>
          <w:sz w:val="24"/>
          <w:szCs w:val="24"/>
          <w:lang w:eastAsia="en-GB"/>
        </w:rPr>
        <w:t>In all cases where an applicant is to undertake a teaching role of any kind, a Prohibition Order check will be made</w:t>
      </w:r>
      <w:r>
        <w:rPr>
          <w:rFonts w:ascii="Arial" w:eastAsia="Times New Roman" w:hAnsi="Arial" w:cs="Arial"/>
          <w:sz w:val="24"/>
          <w:szCs w:val="24"/>
          <w:lang w:eastAsia="en-GB"/>
        </w:rPr>
        <w:t>, by the school,</w:t>
      </w:r>
      <w:r w:rsidRPr="00BA1A51">
        <w:rPr>
          <w:rFonts w:ascii="Arial" w:eastAsia="Times New Roman" w:hAnsi="Arial" w:cs="Arial"/>
          <w:sz w:val="24"/>
          <w:szCs w:val="24"/>
          <w:lang w:eastAsia="en-GB"/>
        </w:rPr>
        <w:t xml:space="preserve"> using the Employer Access Online Service. </w:t>
      </w:r>
      <w:hyperlink r:id="rId21" w:history="1">
        <w:r w:rsidR="006A69D2" w:rsidRPr="006A69D2">
          <w:rPr>
            <w:color w:val="0000FF"/>
            <w:u w:val="single"/>
          </w:rPr>
          <w:t>Teaching Regulation Agency (education.gov.uk)</w:t>
        </w:r>
      </w:hyperlink>
    </w:p>
    <w:p w14:paraId="4B25D41F" w14:textId="77777777" w:rsidR="00676CFF" w:rsidRDefault="00676CFF" w:rsidP="007B309B">
      <w:pPr>
        <w:shd w:val="clear" w:color="auto" w:fill="FFFFFF"/>
        <w:spacing w:before="150" w:after="150" w:line="240" w:lineRule="auto"/>
        <w:rPr>
          <w:rFonts w:ascii="Arial" w:eastAsia="Times New Roman" w:hAnsi="Arial" w:cs="Arial"/>
          <w:sz w:val="24"/>
          <w:szCs w:val="24"/>
          <w:lang w:eastAsia="en-GB"/>
        </w:rPr>
      </w:pPr>
    </w:p>
    <w:p w14:paraId="7EA32D62" w14:textId="2DC3C9EA" w:rsidR="007B309B" w:rsidRPr="00BA1A51" w:rsidRDefault="007B309B" w:rsidP="007B309B">
      <w:pPr>
        <w:shd w:val="clear" w:color="auto" w:fill="FFFFFF"/>
        <w:spacing w:before="150" w:after="150" w:line="240" w:lineRule="auto"/>
        <w:rPr>
          <w:rFonts w:ascii="Arial" w:eastAsia="Times New Roman" w:hAnsi="Arial" w:cs="Arial"/>
          <w:sz w:val="24"/>
          <w:szCs w:val="24"/>
          <w:lang w:eastAsia="en-GB"/>
        </w:rPr>
      </w:pPr>
      <w:r w:rsidRPr="00BA1A51">
        <w:rPr>
          <w:rFonts w:ascii="Arial" w:eastAsia="Times New Roman" w:hAnsi="Arial" w:cs="Arial"/>
          <w:sz w:val="24"/>
          <w:szCs w:val="24"/>
          <w:lang w:eastAsia="en-GB"/>
        </w:rPr>
        <w:lastRenderedPageBreak/>
        <w:t>It is anticipated that this will be performed at offer stage. A person who is prohibited from teaching must not be appointed to work as a teacher in such a setting.</w:t>
      </w:r>
    </w:p>
    <w:p w14:paraId="231E2DD3" w14:textId="4E31EBB2" w:rsidR="00426368" w:rsidRDefault="007B309B" w:rsidP="007B309B">
      <w:pPr>
        <w:shd w:val="clear" w:color="auto" w:fill="FFFFFF"/>
        <w:spacing w:before="150" w:after="150" w:line="240" w:lineRule="auto"/>
        <w:rPr>
          <w:rFonts w:ascii="Arial" w:eastAsia="Times New Roman" w:hAnsi="Arial" w:cs="Arial"/>
          <w:color w:val="444444"/>
          <w:sz w:val="24"/>
          <w:szCs w:val="24"/>
          <w:lang w:eastAsia="en-GB"/>
        </w:rPr>
      </w:pPr>
      <w:r w:rsidRPr="00BA1A51">
        <w:rPr>
          <w:rFonts w:ascii="Arial" w:eastAsia="Times New Roman" w:hAnsi="Arial" w:cs="Arial"/>
          <w:sz w:val="24"/>
          <w:szCs w:val="24"/>
          <w:lang w:eastAsia="en-GB"/>
        </w:rPr>
        <w:t xml:space="preserve">Prohibition orders are made by the Secretary of State following consideration by a professional conduct panel convened by the </w:t>
      </w:r>
      <w:r w:rsidRPr="006F6FBF">
        <w:rPr>
          <w:rFonts w:ascii="Arial" w:eastAsia="Times New Roman" w:hAnsi="Arial" w:cs="Arial"/>
          <w:b/>
          <w:bCs/>
          <w:sz w:val="24"/>
          <w:szCs w:val="24"/>
          <w:lang w:eastAsia="en-GB"/>
        </w:rPr>
        <w:t>Teaching Regulation Agency</w:t>
      </w:r>
      <w:r w:rsidRPr="00BA1A51">
        <w:rPr>
          <w:rFonts w:ascii="Arial" w:eastAsia="Times New Roman" w:hAnsi="Arial" w:cs="Arial"/>
          <w:sz w:val="24"/>
          <w:szCs w:val="24"/>
          <w:lang w:eastAsia="en-GB"/>
        </w:rPr>
        <w:t xml:space="preserve">. Pending such consideration, the Secretary of State may issue an interim prohibition order if it </w:t>
      </w:r>
      <w:proofErr w:type="gramStart"/>
      <w:r w:rsidRPr="00BA1A51">
        <w:rPr>
          <w:rFonts w:ascii="Arial" w:eastAsia="Times New Roman" w:hAnsi="Arial" w:cs="Arial"/>
          <w:sz w:val="24"/>
          <w:szCs w:val="24"/>
          <w:lang w:eastAsia="en-GB"/>
        </w:rPr>
        <w:t>is considered to be</w:t>
      </w:r>
      <w:proofErr w:type="gramEnd"/>
      <w:r w:rsidRPr="00BA1A51">
        <w:rPr>
          <w:rFonts w:ascii="Arial" w:eastAsia="Times New Roman" w:hAnsi="Arial" w:cs="Arial"/>
          <w:sz w:val="24"/>
          <w:szCs w:val="24"/>
          <w:lang w:eastAsia="en-GB"/>
        </w:rPr>
        <w:t xml:space="preserve"> in the public interest to do so</w:t>
      </w:r>
      <w:r w:rsidRPr="00A614B2">
        <w:rPr>
          <w:rFonts w:ascii="Arial" w:eastAsia="Times New Roman" w:hAnsi="Arial" w:cs="Arial"/>
          <w:color w:val="444444"/>
          <w:sz w:val="24"/>
          <w:szCs w:val="24"/>
          <w:lang w:eastAsia="en-GB"/>
        </w:rPr>
        <w:t xml:space="preserve">. </w:t>
      </w:r>
    </w:p>
    <w:p w14:paraId="4565284B" w14:textId="4130DCBA" w:rsidR="0032322E" w:rsidRDefault="007B309B" w:rsidP="007B309B">
      <w:pPr>
        <w:rPr>
          <w:rFonts w:ascii="Arial" w:eastAsia="Times New Roman" w:hAnsi="Arial" w:cs="Arial"/>
          <w:sz w:val="24"/>
          <w:szCs w:val="24"/>
          <w:lang w:eastAsia="en-GB"/>
        </w:rPr>
      </w:pPr>
      <w:r w:rsidRPr="00BA1A51">
        <w:rPr>
          <w:rFonts w:ascii="Arial" w:eastAsia="Times New Roman" w:hAnsi="Arial" w:cs="Arial"/>
          <w:sz w:val="24"/>
          <w:szCs w:val="24"/>
          <w:lang w:eastAsia="en-GB"/>
        </w:rPr>
        <w:t xml:space="preserve">A person who is prohibited is unable to participate in any management of an independent </w:t>
      </w:r>
      <w:r>
        <w:rPr>
          <w:rFonts w:ascii="Arial" w:eastAsia="Times New Roman" w:hAnsi="Arial" w:cs="Arial"/>
          <w:sz w:val="24"/>
          <w:szCs w:val="24"/>
          <w:lang w:eastAsia="en-GB"/>
        </w:rPr>
        <w:t>school, including Academies and Free Schools</w:t>
      </w:r>
      <w:r w:rsidRPr="00BA1A51">
        <w:rPr>
          <w:rFonts w:ascii="Arial" w:eastAsia="Times New Roman" w:hAnsi="Arial" w:cs="Arial"/>
          <w:sz w:val="24"/>
          <w:szCs w:val="24"/>
          <w:lang w:eastAsia="en-GB"/>
        </w:rPr>
        <w:t xml:space="preserve">, a governor on any governing body in an independent </w:t>
      </w:r>
      <w:r>
        <w:rPr>
          <w:rFonts w:ascii="Arial" w:eastAsia="Times New Roman" w:hAnsi="Arial" w:cs="Arial"/>
          <w:sz w:val="24"/>
          <w:szCs w:val="24"/>
          <w:lang w:eastAsia="en-GB"/>
        </w:rPr>
        <w:t>school</w:t>
      </w:r>
      <w:r w:rsidRPr="00BA1A51">
        <w:rPr>
          <w:rFonts w:ascii="Arial" w:eastAsia="Times New Roman" w:hAnsi="Arial" w:cs="Arial"/>
          <w:sz w:val="24"/>
          <w:szCs w:val="24"/>
          <w:lang w:eastAsia="en-GB"/>
        </w:rPr>
        <w:t>,</w:t>
      </w:r>
      <w:r>
        <w:rPr>
          <w:rFonts w:ascii="Arial" w:eastAsia="Times New Roman" w:hAnsi="Arial" w:cs="Arial"/>
          <w:sz w:val="24"/>
          <w:szCs w:val="24"/>
          <w:lang w:eastAsia="en-GB"/>
        </w:rPr>
        <w:t xml:space="preserve"> Academy or Free School</w:t>
      </w:r>
      <w:r w:rsidRPr="00BA1A51">
        <w:rPr>
          <w:rFonts w:ascii="Arial" w:eastAsia="Times New Roman" w:hAnsi="Arial" w:cs="Arial"/>
          <w:sz w:val="24"/>
          <w:szCs w:val="24"/>
          <w:lang w:eastAsia="en-GB"/>
        </w:rPr>
        <w:t xml:space="preserve"> or a management position that retains or has been delegated any management responsibilities. A check for a </w:t>
      </w:r>
      <w:r w:rsidRPr="007A1A8F">
        <w:rPr>
          <w:rFonts w:ascii="Arial" w:eastAsia="Times New Roman" w:hAnsi="Arial" w:cs="Arial"/>
          <w:b/>
          <w:bCs/>
          <w:sz w:val="24"/>
          <w:szCs w:val="24"/>
          <w:lang w:eastAsia="en-GB"/>
        </w:rPr>
        <w:t>section 128 direction</w:t>
      </w:r>
      <w:r w:rsidR="0032322E" w:rsidRPr="0032322E">
        <w:rPr>
          <w:rFonts w:ascii="Arial" w:eastAsia="Times New Roman" w:hAnsi="Arial" w:cs="Arial"/>
          <w:sz w:val="24"/>
          <w:szCs w:val="24"/>
          <w:lang w:eastAsia="en-GB"/>
        </w:rPr>
        <w:t xml:space="preserve"> </w:t>
      </w:r>
      <w:r w:rsidR="0032322E" w:rsidRPr="00BA1A51">
        <w:rPr>
          <w:rFonts w:ascii="Arial" w:eastAsia="Times New Roman" w:hAnsi="Arial" w:cs="Arial"/>
          <w:sz w:val="24"/>
          <w:szCs w:val="24"/>
          <w:lang w:eastAsia="en-GB"/>
        </w:rPr>
        <w:t>will be carried out using the Teacher Services’ system. Where the person will be engaging in regulated activity, a DBS barred list check will also identify any section 128 direction</w:t>
      </w:r>
      <w:r w:rsidR="0032322E">
        <w:rPr>
          <w:rFonts w:ascii="Arial" w:eastAsia="Times New Roman" w:hAnsi="Arial" w:cs="Arial"/>
          <w:sz w:val="24"/>
          <w:szCs w:val="24"/>
          <w:lang w:eastAsia="en-GB"/>
        </w:rPr>
        <w:t>.</w:t>
      </w:r>
    </w:p>
    <w:p w14:paraId="27812305" w14:textId="77777777" w:rsidR="003A37BE" w:rsidRPr="00A33468" w:rsidRDefault="003A37BE" w:rsidP="007B309B">
      <w:pPr>
        <w:rPr>
          <w:rFonts w:ascii="Arial" w:eastAsia="Times New Roman" w:hAnsi="Arial" w:cs="Arial"/>
          <w:sz w:val="24"/>
          <w:szCs w:val="24"/>
          <w:lang w:eastAsia="en-GB"/>
        </w:rPr>
      </w:pPr>
    </w:p>
    <w:p w14:paraId="14D8A0DB" w14:textId="6EFB567A" w:rsidR="00F52C52" w:rsidRPr="001C68A7" w:rsidRDefault="00A33468" w:rsidP="00F52C52">
      <w:pPr>
        <w:shd w:val="clear" w:color="auto" w:fill="FFFFFF"/>
        <w:spacing w:after="0" w:line="240" w:lineRule="auto"/>
        <w:rPr>
          <w:rFonts w:ascii="Arial" w:eastAsia="Times New Roman" w:hAnsi="Arial" w:cs="Arial"/>
          <w:b/>
          <w:color w:val="595959" w:themeColor="text1" w:themeTint="A6"/>
          <w:sz w:val="24"/>
          <w:szCs w:val="24"/>
          <w:lang w:eastAsia="en-GB"/>
        </w:rPr>
      </w:pPr>
      <w:r w:rsidRPr="001C68A7">
        <w:rPr>
          <w:rFonts w:ascii="Arial" w:eastAsia="Times New Roman" w:hAnsi="Arial" w:cs="Arial"/>
          <w:b/>
          <w:bCs/>
          <w:color w:val="595959" w:themeColor="text1" w:themeTint="A6"/>
          <w:sz w:val="24"/>
          <w:szCs w:val="24"/>
          <w:lang w:eastAsia="en-GB"/>
        </w:rPr>
        <w:t>5.1</w:t>
      </w:r>
      <w:r w:rsidR="00E95131" w:rsidRPr="001C68A7">
        <w:rPr>
          <w:rFonts w:ascii="Arial" w:eastAsia="Times New Roman" w:hAnsi="Arial" w:cs="Arial"/>
          <w:b/>
          <w:bCs/>
          <w:color w:val="595959" w:themeColor="text1" w:themeTint="A6"/>
          <w:sz w:val="24"/>
          <w:szCs w:val="24"/>
          <w:lang w:eastAsia="en-GB"/>
        </w:rPr>
        <w:t>4</w:t>
      </w:r>
      <w:r w:rsidRPr="001C68A7">
        <w:rPr>
          <w:rFonts w:ascii="Arial" w:eastAsia="Times New Roman" w:hAnsi="Arial" w:cs="Arial"/>
          <w:b/>
          <w:bCs/>
          <w:color w:val="595959" w:themeColor="text1" w:themeTint="A6"/>
          <w:sz w:val="24"/>
          <w:szCs w:val="24"/>
          <w:lang w:eastAsia="en-GB"/>
        </w:rPr>
        <w:tab/>
      </w:r>
      <w:r w:rsidR="00F52C52" w:rsidRPr="001C68A7">
        <w:rPr>
          <w:rFonts w:ascii="Arial" w:eastAsia="Times New Roman" w:hAnsi="Arial" w:cs="Arial"/>
          <w:b/>
          <w:bCs/>
          <w:color w:val="595959" w:themeColor="text1" w:themeTint="A6"/>
          <w:sz w:val="24"/>
          <w:szCs w:val="24"/>
          <w:lang w:eastAsia="en-GB"/>
        </w:rPr>
        <w:t>Proof of identity, Right to Work in the UK &amp; Verification of Qualifications and/or professional status</w:t>
      </w:r>
    </w:p>
    <w:p w14:paraId="559FBCA3" w14:textId="77777777" w:rsidR="00F52C52" w:rsidRPr="00BA1A51" w:rsidRDefault="00F52C52" w:rsidP="00F52C52">
      <w:pPr>
        <w:shd w:val="clear" w:color="auto" w:fill="FFFFFF"/>
        <w:spacing w:before="150" w:after="150" w:line="240" w:lineRule="auto"/>
        <w:rPr>
          <w:rFonts w:ascii="Arial" w:eastAsia="Times New Roman" w:hAnsi="Arial" w:cs="Arial"/>
          <w:sz w:val="24"/>
          <w:szCs w:val="24"/>
          <w:lang w:eastAsia="en-GB"/>
        </w:rPr>
      </w:pPr>
      <w:r w:rsidRPr="00BA1A51">
        <w:rPr>
          <w:rFonts w:ascii="Arial" w:eastAsia="Times New Roman" w:hAnsi="Arial" w:cs="Arial"/>
          <w:sz w:val="24"/>
          <w:szCs w:val="24"/>
          <w:lang w:eastAsia="en-GB"/>
        </w:rPr>
        <w:t xml:space="preserve">All applicants invited to attend an interview at the </w:t>
      </w:r>
      <w:r>
        <w:rPr>
          <w:rFonts w:ascii="Arial" w:eastAsia="Times New Roman" w:hAnsi="Arial" w:cs="Arial"/>
          <w:sz w:val="24"/>
          <w:szCs w:val="24"/>
          <w:lang w:eastAsia="en-GB"/>
        </w:rPr>
        <w:t>school</w:t>
      </w:r>
      <w:r w:rsidRPr="00BA1A51">
        <w:rPr>
          <w:rFonts w:ascii="Arial" w:eastAsia="Times New Roman" w:hAnsi="Arial" w:cs="Arial"/>
          <w:sz w:val="24"/>
          <w:szCs w:val="24"/>
          <w:lang w:eastAsia="en-GB"/>
        </w:rPr>
        <w:t xml:space="preserve"> will be required to bring their identification documentation such </w:t>
      </w:r>
      <w:proofErr w:type="gramStart"/>
      <w:r w:rsidRPr="00BA1A51">
        <w:rPr>
          <w:rFonts w:ascii="Arial" w:eastAsia="Times New Roman" w:hAnsi="Arial" w:cs="Arial"/>
          <w:sz w:val="24"/>
          <w:szCs w:val="24"/>
          <w:lang w:eastAsia="en-GB"/>
        </w:rPr>
        <w:t>as;</w:t>
      </w:r>
      <w:proofErr w:type="gramEnd"/>
    </w:p>
    <w:p w14:paraId="6C149334" w14:textId="77777777" w:rsidR="00F52C52" w:rsidRPr="00BA1A51" w:rsidRDefault="00F52C52" w:rsidP="00F52C52">
      <w:pPr>
        <w:pStyle w:val="ListParagraph"/>
        <w:numPr>
          <w:ilvl w:val="0"/>
          <w:numId w:val="20"/>
        </w:numPr>
        <w:shd w:val="clear" w:color="auto" w:fill="FFFFFF"/>
        <w:spacing w:before="150" w:after="150" w:line="240" w:lineRule="auto"/>
        <w:rPr>
          <w:rFonts w:ascii="Arial" w:eastAsia="Times New Roman" w:hAnsi="Arial" w:cs="Arial"/>
          <w:sz w:val="24"/>
          <w:szCs w:val="24"/>
          <w:lang w:eastAsia="en-GB"/>
        </w:rPr>
      </w:pPr>
      <w:r w:rsidRPr="00BA1A51">
        <w:rPr>
          <w:rFonts w:ascii="Arial" w:eastAsia="Times New Roman" w:hAnsi="Arial" w:cs="Arial"/>
          <w:sz w:val="24"/>
          <w:szCs w:val="24"/>
          <w:lang w:eastAsia="en-GB"/>
        </w:rPr>
        <w:t>passport,</w:t>
      </w:r>
    </w:p>
    <w:p w14:paraId="6C60117F" w14:textId="77777777" w:rsidR="00F52C52" w:rsidRPr="00BA1A51" w:rsidRDefault="00F52C52" w:rsidP="00F52C52">
      <w:pPr>
        <w:pStyle w:val="ListParagraph"/>
        <w:numPr>
          <w:ilvl w:val="0"/>
          <w:numId w:val="20"/>
        </w:numPr>
        <w:shd w:val="clear" w:color="auto" w:fill="FFFFFF"/>
        <w:spacing w:before="150" w:after="150" w:line="240" w:lineRule="auto"/>
        <w:rPr>
          <w:rFonts w:ascii="Arial" w:eastAsia="Times New Roman" w:hAnsi="Arial" w:cs="Arial"/>
          <w:sz w:val="24"/>
          <w:szCs w:val="24"/>
          <w:lang w:eastAsia="en-GB"/>
        </w:rPr>
      </w:pPr>
      <w:r w:rsidRPr="00BA1A51">
        <w:rPr>
          <w:rFonts w:ascii="Arial" w:eastAsia="Times New Roman" w:hAnsi="Arial" w:cs="Arial"/>
          <w:sz w:val="24"/>
          <w:szCs w:val="24"/>
          <w:lang w:eastAsia="en-GB"/>
        </w:rPr>
        <w:t xml:space="preserve">birth certificate, </w:t>
      </w:r>
    </w:p>
    <w:p w14:paraId="3C8C2CA6" w14:textId="77777777" w:rsidR="00F52C52" w:rsidRPr="00BA1A51" w:rsidRDefault="00F52C52" w:rsidP="00F52C52">
      <w:pPr>
        <w:pStyle w:val="ListParagraph"/>
        <w:numPr>
          <w:ilvl w:val="0"/>
          <w:numId w:val="20"/>
        </w:numPr>
        <w:shd w:val="clear" w:color="auto" w:fill="FFFFFF"/>
        <w:spacing w:before="150" w:after="150" w:line="240" w:lineRule="auto"/>
        <w:rPr>
          <w:rFonts w:ascii="Arial" w:eastAsia="Times New Roman" w:hAnsi="Arial" w:cs="Arial"/>
          <w:sz w:val="24"/>
          <w:szCs w:val="24"/>
          <w:lang w:eastAsia="en-GB"/>
        </w:rPr>
      </w:pPr>
      <w:r w:rsidRPr="00BA1A51">
        <w:rPr>
          <w:rFonts w:ascii="Arial" w:eastAsia="Times New Roman" w:hAnsi="Arial" w:cs="Arial"/>
          <w:sz w:val="24"/>
          <w:szCs w:val="24"/>
          <w:lang w:eastAsia="en-GB"/>
        </w:rPr>
        <w:t xml:space="preserve">driving licence etc. </w:t>
      </w:r>
    </w:p>
    <w:p w14:paraId="6899AB5A" w14:textId="0DA86DB6" w:rsidR="00F52C52" w:rsidRDefault="00F52C52" w:rsidP="00F52C52">
      <w:pPr>
        <w:shd w:val="clear" w:color="auto" w:fill="FFFFFF"/>
        <w:spacing w:before="150" w:after="150" w:line="240" w:lineRule="auto"/>
        <w:rPr>
          <w:rFonts w:ascii="Arial" w:eastAsia="Times New Roman" w:hAnsi="Arial" w:cs="Arial"/>
          <w:sz w:val="24"/>
          <w:szCs w:val="24"/>
          <w:lang w:eastAsia="en-GB"/>
        </w:rPr>
      </w:pPr>
      <w:r w:rsidRPr="00BA1A51">
        <w:rPr>
          <w:rFonts w:ascii="Arial" w:eastAsia="Times New Roman" w:hAnsi="Arial" w:cs="Arial"/>
          <w:sz w:val="24"/>
          <w:szCs w:val="24"/>
          <w:lang w:eastAsia="en-GB"/>
        </w:rPr>
        <w:t xml:space="preserve">as proof of identity/eligibility to work in UK in accordance with the Immigration, Asylum and Nationality Act 2006 and DBS identity checking guidelines. </w:t>
      </w:r>
    </w:p>
    <w:p w14:paraId="4ACEB47B" w14:textId="77777777" w:rsidR="00966B46" w:rsidRPr="00BA1A51" w:rsidRDefault="00966B46" w:rsidP="00966B46">
      <w:pPr>
        <w:shd w:val="clear" w:color="auto" w:fill="FFFFFF"/>
        <w:spacing w:before="150" w:after="150" w:line="240" w:lineRule="auto"/>
        <w:rPr>
          <w:rFonts w:ascii="Arial" w:eastAsia="Times New Roman" w:hAnsi="Arial" w:cs="Arial"/>
          <w:sz w:val="24"/>
          <w:szCs w:val="24"/>
          <w:lang w:eastAsia="en-GB"/>
        </w:rPr>
      </w:pPr>
      <w:r w:rsidRPr="00BA1A51">
        <w:rPr>
          <w:rFonts w:ascii="Arial" w:eastAsia="Times New Roman" w:hAnsi="Arial" w:cs="Arial"/>
          <w:sz w:val="24"/>
          <w:szCs w:val="24"/>
          <w:lang w:eastAsia="en-GB"/>
        </w:rPr>
        <w:t xml:space="preserve">The </w:t>
      </w:r>
      <w:r>
        <w:rPr>
          <w:rFonts w:ascii="Arial" w:eastAsia="Times New Roman" w:hAnsi="Arial" w:cs="Arial"/>
          <w:sz w:val="24"/>
          <w:szCs w:val="24"/>
          <w:lang w:eastAsia="en-GB"/>
        </w:rPr>
        <w:t>school</w:t>
      </w:r>
      <w:r w:rsidRPr="00BA1A51">
        <w:rPr>
          <w:rFonts w:ascii="Arial" w:eastAsia="Times New Roman" w:hAnsi="Arial" w:cs="Arial"/>
          <w:sz w:val="24"/>
          <w:szCs w:val="24"/>
          <w:lang w:eastAsia="en-GB"/>
        </w:rPr>
        <w:t xml:space="preserve"> does not discriminate on the grounds of age.</w:t>
      </w:r>
    </w:p>
    <w:p w14:paraId="76EE9D16" w14:textId="77777777" w:rsidR="00966B46" w:rsidRPr="00BA1A51" w:rsidRDefault="00966B46" w:rsidP="00966B46">
      <w:pPr>
        <w:shd w:val="clear" w:color="auto" w:fill="FFFFFF"/>
        <w:spacing w:before="150" w:after="150" w:line="240" w:lineRule="auto"/>
        <w:rPr>
          <w:rFonts w:ascii="Arial" w:eastAsia="Times New Roman" w:hAnsi="Arial" w:cs="Arial"/>
          <w:sz w:val="24"/>
          <w:szCs w:val="24"/>
          <w:lang w:eastAsia="en-GB"/>
        </w:rPr>
      </w:pPr>
      <w:r w:rsidRPr="00BA1A51">
        <w:rPr>
          <w:rFonts w:ascii="Arial" w:eastAsia="Times New Roman" w:hAnsi="Arial" w:cs="Arial"/>
          <w:sz w:val="24"/>
          <w:szCs w:val="24"/>
          <w:lang w:eastAsia="en-GB"/>
        </w:rPr>
        <w:t>Where an applicant claims to have changed their name by deed poll or any other means (</w:t>
      </w:r>
      <w:proofErr w:type="spellStart"/>
      <w:r w:rsidRPr="00BA1A51">
        <w:rPr>
          <w:rFonts w:ascii="Arial" w:eastAsia="Times New Roman" w:hAnsi="Arial" w:cs="Arial"/>
          <w:sz w:val="24"/>
          <w:szCs w:val="24"/>
          <w:lang w:eastAsia="en-GB"/>
        </w:rPr>
        <w:t>eg</w:t>
      </w:r>
      <w:proofErr w:type="spellEnd"/>
      <w:r w:rsidRPr="00BA1A51">
        <w:rPr>
          <w:rFonts w:ascii="Arial" w:eastAsia="Times New Roman" w:hAnsi="Arial" w:cs="Arial"/>
          <w:sz w:val="24"/>
          <w:szCs w:val="24"/>
          <w:lang w:eastAsia="en-GB"/>
        </w:rPr>
        <w:t xml:space="preserve"> marriage, adoption, statutory declaration) they will be required to provide documentary evidence of the change.</w:t>
      </w:r>
    </w:p>
    <w:p w14:paraId="356ED966" w14:textId="2F7A5645" w:rsidR="00A321D3" w:rsidRDefault="00966B46" w:rsidP="00F52C52">
      <w:pPr>
        <w:shd w:val="clear" w:color="auto" w:fill="FFFFFF"/>
        <w:spacing w:before="150" w:after="150" w:line="240" w:lineRule="auto"/>
        <w:rPr>
          <w:rFonts w:ascii="Arial" w:eastAsia="Times New Roman" w:hAnsi="Arial" w:cs="Arial"/>
          <w:sz w:val="24"/>
          <w:szCs w:val="24"/>
          <w:lang w:eastAsia="en-GB"/>
        </w:rPr>
      </w:pPr>
      <w:r w:rsidRPr="00BA1A51">
        <w:rPr>
          <w:rFonts w:ascii="Arial" w:eastAsia="Times New Roman" w:hAnsi="Arial" w:cs="Arial"/>
          <w:sz w:val="24"/>
          <w:szCs w:val="24"/>
          <w:lang w:eastAsia="en-GB"/>
        </w:rPr>
        <w:t xml:space="preserve">In addition, applicants must be able to demonstrate that they have </w:t>
      </w:r>
      <w:proofErr w:type="gramStart"/>
      <w:r w:rsidRPr="00BA1A51">
        <w:rPr>
          <w:rFonts w:ascii="Arial" w:eastAsia="Times New Roman" w:hAnsi="Arial" w:cs="Arial"/>
          <w:sz w:val="24"/>
          <w:szCs w:val="24"/>
          <w:lang w:eastAsia="en-GB"/>
        </w:rPr>
        <w:t>actually obtained</w:t>
      </w:r>
      <w:proofErr w:type="gramEnd"/>
      <w:r w:rsidRPr="00BA1A51">
        <w:rPr>
          <w:rFonts w:ascii="Arial" w:eastAsia="Times New Roman" w:hAnsi="Arial" w:cs="Arial"/>
          <w:sz w:val="24"/>
          <w:szCs w:val="24"/>
          <w:lang w:eastAsia="en-GB"/>
        </w:rPr>
        <w:t xml:space="preserve"> any academic or vocational qualification legally required for the position and claimed in their application form.</w:t>
      </w:r>
    </w:p>
    <w:p w14:paraId="66E39F08" w14:textId="77777777" w:rsidR="00BB1423" w:rsidRPr="00297D7A" w:rsidRDefault="00BB1423" w:rsidP="00F52C52">
      <w:pPr>
        <w:shd w:val="clear" w:color="auto" w:fill="FFFFFF"/>
        <w:spacing w:before="150" w:after="150" w:line="240" w:lineRule="auto"/>
        <w:rPr>
          <w:rFonts w:ascii="Arial" w:eastAsia="Times New Roman" w:hAnsi="Arial" w:cs="Arial"/>
          <w:sz w:val="24"/>
          <w:szCs w:val="24"/>
          <w:lang w:eastAsia="en-GB"/>
        </w:rPr>
      </w:pPr>
    </w:p>
    <w:p w14:paraId="75703EDD" w14:textId="6519367A" w:rsidR="00F702DD" w:rsidRPr="003E5E00" w:rsidRDefault="003E5E00" w:rsidP="00F52C52">
      <w:pPr>
        <w:shd w:val="clear" w:color="auto" w:fill="FFFFFF"/>
        <w:spacing w:before="150" w:after="150" w:line="240" w:lineRule="auto"/>
        <w:rPr>
          <w:rFonts w:ascii="Arial" w:eastAsia="Times New Roman" w:hAnsi="Arial" w:cs="Arial"/>
          <w:b/>
          <w:bCs/>
          <w:color w:val="595959" w:themeColor="text1" w:themeTint="A6"/>
          <w:sz w:val="24"/>
          <w:szCs w:val="24"/>
          <w:lang w:eastAsia="en-GB"/>
        </w:rPr>
      </w:pPr>
      <w:r w:rsidRPr="003E5E00">
        <w:rPr>
          <w:rFonts w:ascii="Arial" w:eastAsia="Times New Roman" w:hAnsi="Arial" w:cs="Arial"/>
          <w:b/>
          <w:bCs/>
          <w:color w:val="595959" w:themeColor="text1" w:themeTint="A6"/>
          <w:sz w:val="24"/>
          <w:szCs w:val="24"/>
          <w:lang w:eastAsia="en-GB"/>
        </w:rPr>
        <w:t>5.15 Digital</w:t>
      </w:r>
      <w:r w:rsidR="002051A2" w:rsidRPr="003E5E00">
        <w:rPr>
          <w:rFonts w:ascii="Arial" w:eastAsia="Times New Roman" w:hAnsi="Arial" w:cs="Arial"/>
          <w:b/>
          <w:bCs/>
          <w:color w:val="595959" w:themeColor="text1" w:themeTint="A6"/>
          <w:sz w:val="24"/>
          <w:szCs w:val="24"/>
          <w:lang w:eastAsia="en-GB"/>
        </w:rPr>
        <w:t xml:space="preserve"> Identity Checks</w:t>
      </w:r>
      <w:r w:rsidR="00F228EA" w:rsidRPr="003E5E00">
        <w:rPr>
          <w:rFonts w:ascii="Arial" w:eastAsia="Times New Roman" w:hAnsi="Arial" w:cs="Arial"/>
          <w:b/>
          <w:bCs/>
          <w:color w:val="595959" w:themeColor="text1" w:themeTint="A6"/>
          <w:sz w:val="24"/>
          <w:szCs w:val="24"/>
          <w:lang w:eastAsia="en-GB"/>
        </w:rPr>
        <w:t xml:space="preserve"> for Right to </w:t>
      </w:r>
      <w:r w:rsidR="002C4D04" w:rsidRPr="003E5E00">
        <w:rPr>
          <w:rFonts w:ascii="Arial" w:eastAsia="Times New Roman" w:hAnsi="Arial" w:cs="Arial"/>
          <w:b/>
          <w:bCs/>
          <w:color w:val="595959" w:themeColor="text1" w:themeTint="A6"/>
          <w:sz w:val="24"/>
          <w:szCs w:val="24"/>
          <w:lang w:eastAsia="en-GB"/>
        </w:rPr>
        <w:t>Work, Right to Rent and Criminal Record Check</w:t>
      </w:r>
    </w:p>
    <w:p w14:paraId="419EEF86" w14:textId="783B8228" w:rsidR="002051A2" w:rsidRDefault="000B4B7D" w:rsidP="00F52C52">
      <w:pPr>
        <w:shd w:val="clear" w:color="auto" w:fill="FFFFFF"/>
        <w:spacing w:before="150" w:after="15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While employers may still use traditional </w:t>
      </w:r>
      <w:r w:rsidR="009A1333">
        <w:rPr>
          <w:rFonts w:ascii="Arial" w:eastAsia="Times New Roman" w:hAnsi="Arial" w:cs="Arial"/>
          <w:sz w:val="24"/>
          <w:szCs w:val="24"/>
          <w:lang w:eastAsia="en-GB"/>
        </w:rPr>
        <w:t>physical documents to verify identity and right to work in the U.K. f</w:t>
      </w:r>
      <w:r w:rsidR="00C521E9">
        <w:rPr>
          <w:rFonts w:ascii="Arial" w:eastAsia="Times New Roman" w:hAnsi="Arial" w:cs="Arial"/>
          <w:sz w:val="24"/>
          <w:szCs w:val="24"/>
          <w:lang w:eastAsia="en-GB"/>
        </w:rPr>
        <w:t xml:space="preserve">rom April 2022, </w:t>
      </w:r>
      <w:r w:rsidR="0039020E">
        <w:rPr>
          <w:rFonts w:ascii="Arial" w:eastAsia="Times New Roman" w:hAnsi="Arial" w:cs="Arial"/>
          <w:sz w:val="24"/>
          <w:szCs w:val="24"/>
          <w:lang w:eastAsia="en-GB"/>
        </w:rPr>
        <w:t xml:space="preserve">amendments were made to </w:t>
      </w:r>
      <w:r w:rsidR="00C521E9">
        <w:rPr>
          <w:rFonts w:ascii="Arial" w:eastAsia="Times New Roman" w:hAnsi="Arial" w:cs="Arial"/>
          <w:sz w:val="24"/>
          <w:szCs w:val="24"/>
          <w:lang w:eastAsia="en-GB"/>
        </w:rPr>
        <w:t>the</w:t>
      </w:r>
      <w:r w:rsidR="0039020E">
        <w:rPr>
          <w:rFonts w:ascii="Arial" w:eastAsia="Times New Roman" w:hAnsi="Arial" w:cs="Arial"/>
          <w:sz w:val="24"/>
          <w:szCs w:val="24"/>
          <w:lang w:eastAsia="en-GB"/>
        </w:rPr>
        <w:t xml:space="preserve"> legislation to cover the</w:t>
      </w:r>
      <w:r w:rsidR="00C521E9">
        <w:rPr>
          <w:rFonts w:ascii="Arial" w:eastAsia="Times New Roman" w:hAnsi="Arial" w:cs="Arial"/>
          <w:sz w:val="24"/>
          <w:szCs w:val="24"/>
          <w:lang w:eastAsia="en-GB"/>
        </w:rPr>
        <w:t xml:space="preserve"> use of digital identity check</w:t>
      </w:r>
      <w:r w:rsidR="000F46F0">
        <w:rPr>
          <w:rFonts w:ascii="Arial" w:eastAsia="Times New Roman" w:hAnsi="Arial" w:cs="Arial"/>
          <w:sz w:val="24"/>
          <w:szCs w:val="24"/>
          <w:lang w:eastAsia="en-GB"/>
        </w:rPr>
        <w:t>s.</w:t>
      </w:r>
    </w:p>
    <w:p w14:paraId="7A5733DC" w14:textId="6A96DF0A" w:rsidR="0054609C" w:rsidRPr="00726FDE" w:rsidRDefault="000F46F0" w:rsidP="0054609C">
      <w:pPr>
        <w:pStyle w:val="NormalWeb"/>
        <w:shd w:val="clear" w:color="auto" w:fill="FFFFFF"/>
        <w:spacing w:before="300" w:beforeAutospacing="0" w:after="300" w:afterAutospacing="0"/>
        <w:rPr>
          <w:rFonts w:ascii="Arial" w:hAnsi="Arial" w:cs="Arial"/>
          <w:color w:val="0B0C0C"/>
        </w:rPr>
      </w:pPr>
      <w:r w:rsidRPr="00726FDE">
        <w:rPr>
          <w:rFonts w:ascii="Arial" w:hAnsi="Arial" w:cs="Arial"/>
        </w:rPr>
        <w:t xml:space="preserve">Schools and Employers should be aware </w:t>
      </w:r>
      <w:r w:rsidR="0054609C" w:rsidRPr="00726FDE">
        <w:rPr>
          <w:rFonts w:ascii="Arial" w:hAnsi="Arial" w:cs="Arial"/>
          <w:color w:val="0B0C0C"/>
        </w:rPr>
        <w:t>how employers can comply with their responsibilities to conduct right to work (RTW) checks, when using Identity Service Providers (IDSPs) to complete the identity verification element of checks involving British and Irish citizens who hold a valid passport (including Irish passport cards).</w:t>
      </w:r>
    </w:p>
    <w:p w14:paraId="7E6D8976" w14:textId="1FA366B1" w:rsidR="0054609C" w:rsidRPr="00726FDE" w:rsidRDefault="0054609C" w:rsidP="0054609C">
      <w:pPr>
        <w:pStyle w:val="NormalWeb"/>
        <w:shd w:val="clear" w:color="auto" w:fill="FFFFFF"/>
        <w:spacing w:before="300" w:beforeAutospacing="0" w:after="300" w:afterAutospacing="0"/>
        <w:rPr>
          <w:rFonts w:ascii="Arial" w:hAnsi="Arial" w:cs="Arial"/>
          <w:color w:val="0B0C0C"/>
        </w:rPr>
      </w:pPr>
      <w:r w:rsidRPr="00726FDE">
        <w:rPr>
          <w:rFonts w:ascii="Arial" w:hAnsi="Arial" w:cs="Arial"/>
          <w:color w:val="0B0C0C"/>
        </w:rPr>
        <w:lastRenderedPageBreak/>
        <w:t xml:space="preserve"> ‘Identity Document Validation Technology (IDVT)’ are forms of technology operated for the purpose of verifying the identity of a person, whereby a digital copy of a physical document relating to that person is produced for verification of the document’s validity, and whether that person is the rightful holder of the document.</w:t>
      </w:r>
    </w:p>
    <w:p w14:paraId="4B3F6E86" w14:textId="75BBF0B2" w:rsidR="0054609C" w:rsidRPr="00726FDE" w:rsidRDefault="0054609C" w:rsidP="0054609C">
      <w:pPr>
        <w:pStyle w:val="NormalWeb"/>
        <w:shd w:val="clear" w:color="auto" w:fill="FFFFFF"/>
        <w:spacing w:before="300" w:beforeAutospacing="0" w:after="300" w:afterAutospacing="0"/>
        <w:rPr>
          <w:rFonts w:ascii="Arial" w:hAnsi="Arial" w:cs="Arial"/>
          <w:color w:val="0B0C0C"/>
        </w:rPr>
      </w:pPr>
      <w:r>
        <w:rPr>
          <w:rFonts w:ascii="Arial" w:hAnsi="Arial" w:cs="Arial"/>
          <w:color w:val="0B0C0C"/>
          <w:sz w:val="29"/>
          <w:szCs w:val="29"/>
        </w:rPr>
        <w:t xml:space="preserve"> </w:t>
      </w:r>
      <w:r w:rsidRPr="00726FDE">
        <w:rPr>
          <w:rFonts w:ascii="Arial" w:hAnsi="Arial" w:cs="Arial"/>
          <w:color w:val="0B0C0C"/>
        </w:rPr>
        <w:t xml:space="preserve">‘Identity Service Provider (IDSP)’ is a provider of identity verification services using IDVT. In the context of this guidance, an IDSP may be certified to provide identity verification to specific levels of confidence, specified by government standards. IDSPs are sometimes referred to as ‘identity </w:t>
      </w:r>
      <w:proofErr w:type="gramStart"/>
      <w:r w:rsidRPr="00726FDE">
        <w:rPr>
          <w:rFonts w:ascii="Arial" w:hAnsi="Arial" w:cs="Arial"/>
          <w:color w:val="0B0C0C"/>
        </w:rPr>
        <w:t>providers’</w:t>
      </w:r>
      <w:proofErr w:type="gramEnd"/>
      <w:r w:rsidRPr="00726FDE">
        <w:rPr>
          <w:rFonts w:ascii="Arial" w:hAnsi="Arial" w:cs="Arial"/>
          <w:color w:val="0B0C0C"/>
        </w:rPr>
        <w:t>.</w:t>
      </w:r>
    </w:p>
    <w:p w14:paraId="5B7FF1DB" w14:textId="45EF4684" w:rsidR="0054609C" w:rsidRDefault="0054609C" w:rsidP="0054609C">
      <w:pPr>
        <w:pStyle w:val="NormalWeb"/>
        <w:shd w:val="clear" w:color="auto" w:fill="FFFFFF"/>
        <w:spacing w:before="300" w:beforeAutospacing="0" w:after="300" w:afterAutospacing="0"/>
        <w:rPr>
          <w:rFonts w:ascii="Arial" w:hAnsi="Arial" w:cs="Arial"/>
          <w:color w:val="0B0C0C"/>
        </w:rPr>
      </w:pPr>
      <w:r>
        <w:rPr>
          <w:rFonts w:ascii="Arial" w:hAnsi="Arial" w:cs="Arial"/>
          <w:color w:val="0B0C0C"/>
          <w:sz w:val="29"/>
          <w:szCs w:val="29"/>
        </w:rPr>
        <w:t xml:space="preserve"> </w:t>
      </w:r>
      <w:r w:rsidRPr="000B4B7D">
        <w:rPr>
          <w:rFonts w:ascii="Arial" w:hAnsi="Arial" w:cs="Arial"/>
          <w:color w:val="0B0C0C"/>
        </w:rPr>
        <w:t>‘IDVT identity check’ means the response generated by an IDSP, using IDVT, when undertaking identity verification with respect to a person.</w:t>
      </w:r>
    </w:p>
    <w:p w14:paraId="3573C355" w14:textId="4E4CE379" w:rsidR="000F46F0" w:rsidRPr="000B4B7D" w:rsidRDefault="000B4B7D" w:rsidP="000B4B7D">
      <w:pPr>
        <w:pStyle w:val="NormalWeb"/>
        <w:shd w:val="clear" w:color="auto" w:fill="FFFFFF"/>
        <w:spacing w:before="300" w:beforeAutospacing="0" w:after="300" w:afterAutospacing="0"/>
        <w:rPr>
          <w:rFonts w:ascii="Arial" w:hAnsi="Arial" w:cs="Arial"/>
          <w:color w:val="0B0C0C"/>
        </w:rPr>
      </w:pPr>
      <w:r>
        <w:rPr>
          <w:rFonts w:ascii="Arial" w:hAnsi="Arial" w:cs="Arial"/>
          <w:color w:val="0B0C0C"/>
        </w:rPr>
        <w:t>Further guidance can be found using the following links.</w:t>
      </w:r>
    </w:p>
    <w:p w14:paraId="4F994CE0" w14:textId="68A5A339" w:rsidR="00756BEF" w:rsidRDefault="00924B76" w:rsidP="00F52C52">
      <w:pPr>
        <w:shd w:val="clear" w:color="auto" w:fill="FFFFFF"/>
        <w:spacing w:before="150" w:after="150" w:line="240" w:lineRule="auto"/>
      </w:pPr>
      <w:hyperlink w:history="1">
        <w:r w:rsidR="000F46F0" w:rsidRPr="00231376">
          <w:rPr>
            <w:rStyle w:val="Hyperlink"/>
          </w:rPr>
          <w:t>An employer's guide to right to work checks: 6 April 2022 (accessible version) - GOV.UK (www.gov.uk)</w:t>
        </w:r>
      </w:hyperlink>
    </w:p>
    <w:p w14:paraId="2502BA92" w14:textId="3D2D941D" w:rsidR="00297D7A" w:rsidRDefault="00924B76" w:rsidP="00F52C52">
      <w:pPr>
        <w:shd w:val="clear" w:color="auto" w:fill="FFFFFF"/>
        <w:spacing w:before="150" w:after="150" w:line="240" w:lineRule="auto"/>
        <w:rPr>
          <w:rStyle w:val="Hyperlink"/>
        </w:rPr>
      </w:pPr>
      <w:hyperlink r:id="rId22" w:history="1">
        <w:r w:rsidR="00914A7C" w:rsidRPr="00914A7C">
          <w:rPr>
            <w:color w:val="0000FF"/>
            <w:u w:val="single"/>
          </w:rPr>
          <w:t>Digital identity certification for right to work, right to rent and criminal record checks - GOV.UK (www.gov.uk)</w:t>
        </w:r>
      </w:hyperlink>
    </w:p>
    <w:p w14:paraId="1F94359C" w14:textId="77777777" w:rsidR="00297D7A" w:rsidRPr="002C3C76" w:rsidRDefault="00297D7A" w:rsidP="00F52C52">
      <w:pPr>
        <w:shd w:val="clear" w:color="auto" w:fill="FFFFFF"/>
        <w:spacing w:before="150" w:after="150" w:line="240" w:lineRule="auto"/>
      </w:pPr>
    </w:p>
    <w:p w14:paraId="02065B84" w14:textId="7C71A34C" w:rsidR="00C633F0" w:rsidRPr="008D6FF6" w:rsidRDefault="00A33468" w:rsidP="00525753">
      <w:pPr>
        <w:shd w:val="clear" w:color="auto" w:fill="FFFFFF"/>
        <w:spacing w:after="0" w:line="240" w:lineRule="auto"/>
        <w:rPr>
          <w:rFonts w:ascii="Arial" w:eastAsia="Times New Roman" w:hAnsi="Arial" w:cs="Arial"/>
          <w:b/>
          <w:bCs/>
          <w:color w:val="595959" w:themeColor="text1" w:themeTint="A6"/>
          <w:sz w:val="24"/>
          <w:szCs w:val="24"/>
          <w:lang w:eastAsia="en-GB"/>
        </w:rPr>
      </w:pPr>
      <w:r w:rsidRPr="008D6FF6">
        <w:rPr>
          <w:rFonts w:ascii="Arial" w:eastAsia="Times New Roman" w:hAnsi="Arial" w:cs="Arial"/>
          <w:b/>
          <w:bCs/>
          <w:color w:val="595959" w:themeColor="text1" w:themeTint="A6"/>
          <w:sz w:val="24"/>
          <w:szCs w:val="24"/>
          <w:lang w:eastAsia="en-GB"/>
        </w:rPr>
        <w:t>5.1</w:t>
      </w:r>
      <w:r w:rsidR="00E95131" w:rsidRPr="008D6FF6">
        <w:rPr>
          <w:rFonts w:ascii="Arial" w:eastAsia="Times New Roman" w:hAnsi="Arial" w:cs="Arial"/>
          <w:b/>
          <w:bCs/>
          <w:color w:val="595959" w:themeColor="text1" w:themeTint="A6"/>
          <w:sz w:val="24"/>
          <w:szCs w:val="24"/>
          <w:lang w:eastAsia="en-GB"/>
        </w:rPr>
        <w:t>6</w:t>
      </w:r>
      <w:r w:rsidRPr="008D6FF6">
        <w:rPr>
          <w:rFonts w:ascii="Arial" w:eastAsia="Times New Roman" w:hAnsi="Arial" w:cs="Arial"/>
          <w:color w:val="595959" w:themeColor="text1" w:themeTint="A6"/>
          <w:sz w:val="24"/>
          <w:szCs w:val="24"/>
          <w:lang w:eastAsia="en-GB"/>
        </w:rPr>
        <w:tab/>
      </w:r>
      <w:r w:rsidR="00C633F0" w:rsidRPr="008D6FF6">
        <w:rPr>
          <w:rFonts w:ascii="Arial" w:eastAsia="Times New Roman" w:hAnsi="Arial" w:cs="Arial"/>
          <w:b/>
          <w:bCs/>
          <w:color w:val="595959" w:themeColor="text1" w:themeTint="A6"/>
          <w:sz w:val="24"/>
          <w:szCs w:val="24"/>
          <w:lang w:eastAsia="en-GB"/>
        </w:rPr>
        <w:t>Online Checks</w:t>
      </w:r>
    </w:p>
    <w:p w14:paraId="20923872" w14:textId="248C4289" w:rsidR="00394B52" w:rsidRDefault="00394B52" w:rsidP="00525753">
      <w:pPr>
        <w:shd w:val="clear" w:color="auto" w:fill="FFFFFF"/>
        <w:spacing w:after="0" w:line="240" w:lineRule="auto"/>
        <w:rPr>
          <w:rFonts w:ascii="Arial" w:eastAsia="Times New Roman" w:hAnsi="Arial" w:cs="Arial"/>
          <w:b/>
          <w:bCs/>
          <w:color w:val="4E1F76" w:themeColor="accent2" w:themeShade="80"/>
          <w:sz w:val="24"/>
          <w:szCs w:val="24"/>
          <w:lang w:eastAsia="en-GB"/>
        </w:rPr>
      </w:pPr>
    </w:p>
    <w:p w14:paraId="63BE6CCC" w14:textId="44862DB6" w:rsidR="00394B52" w:rsidRDefault="00394B52" w:rsidP="00394B52">
      <w:pPr>
        <w:rPr>
          <w:rFonts w:ascii="Arial" w:hAnsi="Arial" w:cs="Arial"/>
          <w:sz w:val="24"/>
          <w:szCs w:val="24"/>
        </w:rPr>
      </w:pPr>
      <w:r w:rsidRPr="00137E87">
        <w:rPr>
          <w:rFonts w:ascii="Arial" w:hAnsi="Arial" w:cs="Arial"/>
          <w:sz w:val="24"/>
          <w:szCs w:val="24"/>
        </w:rPr>
        <w:t xml:space="preserve">Headteachers are advised </w:t>
      </w:r>
      <w:r>
        <w:rPr>
          <w:rFonts w:ascii="Arial" w:hAnsi="Arial" w:cs="Arial"/>
          <w:sz w:val="24"/>
          <w:szCs w:val="24"/>
        </w:rPr>
        <w:t>of a new requirement that has been added to the Keeping Children Safe in Education guidance from the DFE that has come into effect on 1</w:t>
      </w:r>
      <w:r w:rsidRPr="00BF2D8A">
        <w:rPr>
          <w:rFonts w:ascii="Arial" w:hAnsi="Arial" w:cs="Arial"/>
          <w:sz w:val="24"/>
          <w:szCs w:val="24"/>
          <w:vertAlign w:val="superscript"/>
        </w:rPr>
        <w:t>st</w:t>
      </w:r>
      <w:r>
        <w:rPr>
          <w:rFonts w:ascii="Arial" w:hAnsi="Arial" w:cs="Arial"/>
          <w:sz w:val="24"/>
          <w:szCs w:val="24"/>
        </w:rPr>
        <w:t xml:space="preserve"> September 2022 relating to online searches for shortlisted candidates</w:t>
      </w:r>
      <w:r w:rsidR="004B7961">
        <w:rPr>
          <w:rFonts w:ascii="Arial" w:hAnsi="Arial" w:cs="Arial"/>
          <w:sz w:val="24"/>
          <w:szCs w:val="24"/>
        </w:rPr>
        <w:t>.</w:t>
      </w:r>
    </w:p>
    <w:p w14:paraId="33E1426F" w14:textId="37430AEF" w:rsidR="00394B52" w:rsidRPr="00394B52" w:rsidRDefault="00394B52" w:rsidP="00394B52">
      <w:pPr>
        <w:rPr>
          <w:rFonts w:ascii="Arial" w:hAnsi="Arial" w:cs="Arial"/>
          <w:sz w:val="24"/>
          <w:szCs w:val="24"/>
        </w:rPr>
      </w:pPr>
      <w:r>
        <w:rPr>
          <w:rFonts w:ascii="Arial" w:hAnsi="Arial" w:cs="Arial"/>
          <w:sz w:val="24"/>
          <w:szCs w:val="24"/>
        </w:rPr>
        <w:t>This new requirement in the guidance states the following:</w:t>
      </w:r>
    </w:p>
    <w:p w14:paraId="6715B0CC" w14:textId="56955870" w:rsidR="00241096" w:rsidRDefault="00E95131" w:rsidP="00525753">
      <w:pPr>
        <w:shd w:val="clear" w:color="auto" w:fill="FFFFFF"/>
        <w:spacing w:after="0" w:line="240" w:lineRule="auto"/>
        <w:rPr>
          <w:rFonts w:ascii="Arial" w:eastAsia="Times New Roman" w:hAnsi="Arial" w:cs="Arial"/>
          <w:b/>
          <w:bCs/>
          <w:color w:val="4E1F76" w:themeColor="accent2" w:themeShade="80"/>
          <w:sz w:val="24"/>
          <w:szCs w:val="24"/>
          <w:lang w:eastAsia="en-GB"/>
        </w:rPr>
      </w:pPr>
      <w:r>
        <w:rPr>
          <w:rFonts w:ascii="Arial" w:hAnsi="Arial" w:cs="Arial"/>
          <w:noProof/>
          <w:sz w:val="24"/>
          <w:szCs w:val="24"/>
        </w:rPr>
        <mc:AlternateContent>
          <mc:Choice Requires="wps">
            <w:drawing>
              <wp:anchor distT="0" distB="0" distL="114300" distR="114300" simplePos="0" relativeHeight="251664397" behindDoc="0" locked="0" layoutInCell="1" allowOverlap="1" wp14:anchorId="6E488E82" wp14:editId="1A462373">
                <wp:simplePos x="0" y="0"/>
                <wp:positionH relativeFrom="column">
                  <wp:posOffset>-114300</wp:posOffset>
                </wp:positionH>
                <wp:positionV relativeFrom="paragraph">
                  <wp:posOffset>57785</wp:posOffset>
                </wp:positionV>
                <wp:extent cx="6280150" cy="1790700"/>
                <wp:effectExtent l="0" t="0" r="25400" b="19050"/>
                <wp:wrapNone/>
                <wp:docPr id="7" name="Text Box 7"/>
                <wp:cNvGraphicFramePr/>
                <a:graphic xmlns:a="http://schemas.openxmlformats.org/drawingml/2006/main">
                  <a:graphicData uri="http://schemas.microsoft.com/office/word/2010/wordprocessingShape">
                    <wps:wsp>
                      <wps:cNvSpPr txBox="1"/>
                      <wps:spPr>
                        <a:xfrm>
                          <a:off x="0" y="0"/>
                          <a:ext cx="6280150" cy="1790700"/>
                        </a:xfrm>
                        <a:prstGeom prst="rect">
                          <a:avLst/>
                        </a:prstGeom>
                        <a:blipFill>
                          <a:blip r:embed="rId16"/>
                          <a:tile tx="0" ty="0" sx="100000" sy="100000" flip="none" algn="tl"/>
                        </a:blipFill>
                        <a:ln w="15875">
                          <a:solidFill>
                            <a:schemeClr val="tx1"/>
                          </a:solidFill>
                        </a:ln>
                      </wps:spPr>
                      <wps:txbx>
                        <w:txbxContent>
                          <w:p w14:paraId="611C24BD" w14:textId="0690FE00" w:rsidR="00315F84" w:rsidRPr="006B1D06" w:rsidRDefault="00315F84">
                            <w:pPr>
                              <w:rPr>
                                <w:rFonts w:ascii="Arial" w:hAnsi="Arial" w:cs="Arial"/>
                                <w:b/>
                                <w:bCs/>
                                <w:color w:val="D6BBED" w:themeColor="accent2" w:themeTint="66"/>
                              </w:rPr>
                            </w:pPr>
                            <w:r w:rsidRPr="006B1D06">
                              <w:rPr>
                                <w:rFonts w:ascii="Arial" w:hAnsi="Arial" w:cs="Arial"/>
                                <w:b/>
                                <w:bCs/>
                              </w:rPr>
                              <w:t>Para. 22</w:t>
                            </w:r>
                            <w:r w:rsidR="008D6FF6">
                              <w:rPr>
                                <w:rFonts w:ascii="Arial" w:hAnsi="Arial" w:cs="Arial"/>
                                <w:b/>
                                <w:bCs/>
                              </w:rPr>
                              <w:t>6</w:t>
                            </w:r>
                          </w:p>
                          <w:p w14:paraId="6B3966FB" w14:textId="36705935" w:rsidR="005449BE" w:rsidRPr="006B1D06" w:rsidRDefault="005449BE">
                            <w:pPr>
                              <w:rPr>
                                <w:rFonts w:ascii="Arial" w:hAnsi="Arial" w:cs="Arial"/>
                              </w:rPr>
                            </w:pPr>
                            <w:r w:rsidRPr="006B1D06">
                              <w:rPr>
                                <w:rFonts w:ascii="Arial" w:hAnsi="Arial" w:cs="Arial"/>
                              </w:rPr>
                              <w:t>In addition, as any part of the shortlisting process schools and colleges should consider carrying out an online search as part of their due diligence on the shortlisted candidates. This may help identify any incidents or issues that have happened, and are publicly available online, which the school or college might want to explore with the applicant at interview. Schools and colleges should inform shortlisted candidates that online searches may be done as part of due diligence checks. See Part Two</w:t>
                            </w:r>
                            <w:r w:rsidR="00DE090B" w:rsidRPr="006B1D06">
                              <w:rPr>
                                <w:rFonts w:ascii="Arial" w:hAnsi="Arial" w:cs="Arial"/>
                              </w:rPr>
                              <w:t xml:space="preserve"> – Legislation and the Law for information on data protection and UK GDPR.</w:t>
                            </w:r>
                          </w:p>
                          <w:p w14:paraId="56D83BB8" w14:textId="06E50C69" w:rsidR="006B1D06" w:rsidRPr="006B1D06" w:rsidRDefault="006B1D06" w:rsidP="006B1D06">
                            <w:pPr>
                              <w:ind w:left="5040"/>
                              <w:rPr>
                                <w:rFonts w:ascii="Arial" w:hAnsi="Arial" w:cs="Arial"/>
                                <w:b/>
                                <w:bCs/>
                                <w:sz w:val="20"/>
                                <w:szCs w:val="20"/>
                              </w:rPr>
                            </w:pPr>
                            <w:r w:rsidRPr="006B1D06">
                              <w:rPr>
                                <w:rFonts w:ascii="Arial" w:hAnsi="Arial" w:cs="Arial"/>
                                <w:b/>
                                <w:bCs/>
                                <w:sz w:val="20"/>
                                <w:szCs w:val="20"/>
                              </w:rPr>
                              <w:t>Keeping Children Safe in Education, 202</w:t>
                            </w:r>
                            <w:r w:rsidR="008D6FF6">
                              <w:rPr>
                                <w:rFonts w:ascii="Arial" w:hAnsi="Arial" w:cs="Arial"/>
                                <w:b/>
                                <w:bCs/>
                                <w:sz w:val="20"/>
                                <w:szCs w:val="20"/>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E488E82" id="Text Box 7" o:spid="_x0000_s1034" type="#_x0000_t202" style="position:absolute;margin-left:-9pt;margin-top:4.55pt;width:494.5pt;height:141pt;z-index:25166439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" strokecolor="black [3213]" strokeweight="1.25pt">
                <v:fill r:id="rId18" o:title="" recolor="t" rotate="t" type="tile"/>
                <v:textbox>
                  <w:txbxContent>
                    <w:p w14:paraId="611C24BD" w14:textId="0690FE00" w:rsidR="00315F84" w:rsidRPr="006B1D06" w:rsidRDefault="00315F84">
                      <w:pPr>
                        <w:rPr>
                          <w:rFonts w:ascii="Arial" w:hAnsi="Arial" w:cs="Arial"/>
                          <w:b/>
                          <w:bCs/>
                          <w:color w:val="D6BBED" w:themeColor="accent2" w:themeTint="66"/>
                        </w:rPr>
                      </w:pPr>
                      <w:r w:rsidRPr="006B1D06">
                        <w:rPr>
                          <w:rFonts w:ascii="Arial" w:hAnsi="Arial" w:cs="Arial"/>
                          <w:b/>
                          <w:bCs/>
                        </w:rPr>
                        <w:t>Para. 22</w:t>
                      </w:r>
                      <w:r w:rsidR="008D6FF6">
                        <w:rPr>
                          <w:rFonts w:ascii="Arial" w:hAnsi="Arial" w:cs="Arial"/>
                          <w:b/>
                          <w:bCs/>
                        </w:rPr>
                        <w:t>6</w:t>
                      </w:r>
                    </w:p>
                    <w:p w14:paraId="6B3966FB" w14:textId="36705935" w:rsidR="005449BE" w:rsidRPr="006B1D06" w:rsidRDefault="005449BE">
                      <w:pPr>
                        <w:rPr>
                          <w:rFonts w:ascii="Arial" w:hAnsi="Arial" w:cs="Arial"/>
                        </w:rPr>
                      </w:pPr>
                      <w:r w:rsidRPr="006B1D06">
                        <w:rPr>
                          <w:rFonts w:ascii="Arial" w:hAnsi="Arial" w:cs="Arial"/>
                        </w:rPr>
                        <w:t>In addition, as any part of the shortlisting process schools and colleges should consider carrying out an online search as part of their due diligence on the shortlisted candidates. This may help identify any incidents or issues that have happened, and are publicly available online, which the school or college might want to explore with the applicant at interview. Schools and colleges should inform shortlisted candidates that online searches may be done as part of due diligence checks. See Part Two</w:t>
                      </w:r>
                      <w:r w:rsidR="00DE090B" w:rsidRPr="006B1D06">
                        <w:rPr>
                          <w:rFonts w:ascii="Arial" w:hAnsi="Arial" w:cs="Arial"/>
                        </w:rPr>
                        <w:t xml:space="preserve"> – Legislation and the Law for information on data protection and UK GDPR.</w:t>
                      </w:r>
                    </w:p>
                    <w:p w14:paraId="56D83BB8" w14:textId="06E50C69" w:rsidR="006B1D06" w:rsidRPr="006B1D06" w:rsidRDefault="006B1D06" w:rsidP="006B1D06">
                      <w:pPr>
                        <w:ind w:left="5040"/>
                        <w:rPr>
                          <w:rFonts w:ascii="Arial" w:hAnsi="Arial" w:cs="Arial"/>
                          <w:b/>
                          <w:bCs/>
                          <w:sz w:val="20"/>
                          <w:szCs w:val="20"/>
                        </w:rPr>
                      </w:pPr>
                      <w:r w:rsidRPr="006B1D06">
                        <w:rPr>
                          <w:rFonts w:ascii="Arial" w:hAnsi="Arial" w:cs="Arial"/>
                          <w:b/>
                          <w:bCs/>
                          <w:sz w:val="20"/>
                          <w:szCs w:val="20"/>
                        </w:rPr>
                        <w:t>Keeping Children Safe in Education, 202</w:t>
                      </w:r>
                      <w:r w:rsidR="008D6FF6">
                        <w:rPr>
                          <w:rFonts w:ascii="Arial" w:hAnsi="Arial" w:cs="Arial"/>
                          <w:b/>
                          <w:bCs/>
                          <w:sz w:val="20"/>
                          <w:szCs w:val="20"/>
                        </w:rPr>
                        <w:t>4</w:t>
                      </w:r>
                    </w:p>
                  </w:txbxContent>
                </v:textbox>
              </v:shape>
            </w:pict>
          </mc:Fallback>
        </mc:AlternateContent>
      </w:r>
    </w:p>
    <w:p w14:paraId="33D81103" w14:textId="53FE1C6D" w:rsidR="00241096" w:rsidRDefault="00241096" w:rsidP="00525753">
      <w:pPr>
        <w:shd w:val="clear" w:color="auto" w:fill="FFFFFF"/>
        <w:spacing w:after="0" w:line="240" w:lineRule="auto"/>
        <w:rPr>
          <w:rFonts w:ascii="Arial" w:eastAsia="Times New Roman" w:hAnsi="Arial" w:cs="Arial"/>
          <w:color w:val="4E1F76" w:themeColor="accent2" w:themeShade="80"/>
          <w:sz w:val="24"/>
          <w:szCs w:val="24"/>
          <w:lang w:eastAsia="en-GB"/>
        </w:rPr>
      </w:pPr>
    </w:p>
    <w:p w14:paraId="74EE146B" w14:textId="119D0E17" w:rsidR="00C633F0" w:rsidRDefault="00C633F0" w:rsidP="00525753">
      <w:pPr>
        <w:shd w:val="clear" w:color="auto" w:fill="FFFFFF"/>
        <w:spacing w:after="0" w:line="240" w:lineRule="auto"/>
        <w:rPr>
          <w:rFonts w:ascii="Arial" w:eastAsia="Times New Roman" w:hAnsi="Arial" w:cs="Arial"/>
          <w:color w:val="4E1F76" w:themeColor="accent2" w:themeShade="80"/>
          <w:sz w:val="24"/>
          <w:szCs w:val="24"/>
          <w:lang w:eastAsia="en-GB"/>
        </w:rPr>
      </w:pPr>
    </w:p>
    <w:p w14:paraId="76E3B5D8" w14:textId="2F9F7CDB" w:rsidR="00241096" w:rsidRDefault="00241096" w:rsidP="00525753">
      <w:pPr>
        <w:shd w:val="clear" w:color="auto" w:fill="FFFFFF"/>
        <w:spacing w:after="0" w:line="240" w:lineRule="auto"/>
        <w:rPr>
          <w:rFonts w:ascii="Arial" w:eastAsia="Times New Roman" w:hAnsi="Arial" w:cs="Arial"/>
          <w:b/>
          <w:bCs/>
          <w:color w:val="4E1F76" w:themeColor="accent2" w:themeShade="80"/>
          <w:sz w:val="24"/>
          <w:szCs w:val="24"/>
          <w:lang w:eastAsia="en-GB"/>
        </w:rPr>
      </w:pPr>
    </w:p>
    <w:p w14:paraId="34C3D4E5" w14:textId="4CCD734D" w:rsidR="00241096" w:rsidRDefault="00241096" w:rsidP="00525753">
      <w:pPr>
        <w:shd w:val="clear" w:color="auto" w:fill="FFFFFF"/>
        <w:spacing w:after="0" w:line="240" w:lineRule="auto"/>
        <w:rPr>
          <w:rFonts w:ascii="Arial" w:eastAsia="Times New Roman" w:hAnsi="Arial" w:cs="Arial"/>
          <w:b/>
          <w:bCs/>
          <w:color w:val="4E1F76" w:themeColor="accent2" w:themeShade="80"/>
          <w:sz w:val="24"/>
          <w:szCs w:val="24"/>
          <w:lang w:eastAsia="en-GB"/>
        </w:rPr>
      </w:pPr>
    </w:p>
    <w:p w14:paraId="2531E19C" w14:textId="67B3989F" w:rsidR="00241096" w:rsidRDefault="00241096" w:rsidP="00525753">
      <w:pPr>
        <w:shd w:val="clear" w:color="auto" w:fill="FFFFFF"/>
        <w:spacing w:after="0" w:line="240" w:lineRule="auto"/>
        <w:rPr>
          <w:rFonts w:ascii="Arial" w:eastAsia="Times New Roman" w:hAnsi="Arial" w:cs="Arial"/>
          <w:b/>
          <w:bCs/>
          <w:color w:val="4E1F76" w:themeColor="accent2" w:themeShade="80"/>
          <w:sz w:val="24"/>
          <w:szCs w:val="24"/>
          <w:lang w:eastAsia="en-GB"/>
        </w:rPr>
      </w:pPr>
    </w:p>
    <w:p w14:paraId="7384B6E0" w14:textId="41D7D2EE" w:rsidR="00241096" w:rsidRDefault="00241096" w:rsidP="00525753">
      <w:pPr>
        <w:shd w:val="clear" w:color="auto" w:fill="FFFFFF"/>
        <w:spacing w:after="0" w:line="240" w:lineRule="auto"/>
        <w:rPr>
          <w:rFonts w:ascii="Arial" w:eastAsia="Times New Roman" w:hAnsi="Arial" w:cs="Arial"/>
          <w:b/>
          <w:bCs/>
          <w:color w:val="4E1F76" w:themeColor="accent2" w:themeShade="80"/>
          <w:sz w:val="24"/>
          <w:szCs w:val="24"/>
          <w:lang w:eastAsia="en-GB"/>
        </w:rPr>
      </w:pPr>
    </w:p>
    <w:p w14:paraId="5A500784" w14:textId="24AD2F99" w:rsidR="00241096" w:rsidRDefault="00241096" w:rsidP="00525753">
      <w:pPr>
        <w:shd w:val="clear" w:color="auto" w:fill="FFFFFF"/>
        <w:spacing w:after="0" w:line="240" w:lineRule="auto"/>
        <w:rPr>
          <w:rFonts w:ascii="Arial" w:eastAsia="Times New Roman" w:hAnsi="Arial" w:cs="Arial"/>
          <w:b/>
          <w:bCs/>
          <w:color w:val="4E1F76" w:themeColor="accent2" w:themeShade="80"/>
          <w:sz w:val="24"/>
          <w:szCs w:val="24"/>
          <w:lang w:eastAsia="en-GB"/>
        </w:rPr>
      </w:pPr>
    </w:p>
    <w:p w14:paraId="46263FD8" w14:textId="444C643F" w:rsidR="00241096" w:rsidRDefault="00241096" w:rsidP="00525753">
      <w:pPr>
        <w:shd w:val="clear" w:color="auto" w:fill="FFFFFF"/>
        <w:spacing w:after="0" w:line="240" w:lineRule="auto"/>
        <w:rPr>
          <w:rFonts w:ascii="Arial" w:eastAsia="Times New Roman" w:hAnsi="Arial" w:cs="Arial"/>
          <w:b/>
          <w:bCs/>
          <w:color w:val="4E1F76" w:themeColor="accent2" w:themeShade="80"/>
          <w:sz w:val="24"/>
          <w:szCs w:val="24"/>
          <w:lang w:eastAsia="en-GB"/>
        </w:rPr>
      </w:pPr>
    </w:p>
    <w:p w14:paraId="0465E019" w14:textId="2FCC7D31" w:rsidR="00241096" w:rsidRDefault="00241096" w:rsidP="00525753">
      <w:pPr>
        <w:shd w:val="clear" w:color="auto" w:fill="FFFFFF"/>
        <w:spacing w:after="0" w:line="240" w:lineRule="auto"/>
        <w:rPr>
          <w:rFonts w:ascii="Arial" w:eastAsia="Times New Roman" w:hAnsi="Arial" w:cs="Arial"/>
          <w:b/>
          <w:bCs/>
          <w:color w:val="4E1F76" w:themeColor="accent2" w:themeShade="80"/>
          <w:sz w:val="24"/>
          <w:szCs w:val="24"/>
          <w:lang w:eastAsia="en-GB"/>
        </w:rPr>
      </w:pPr>
    </w:p>
    <w:p w14:paraId="0C02C34D" w14:textId="7853029B" w:rsidR="00E62E37" w:rsidRDefault="00E62E37" w:rsidP="004122E3">
      <w:pPr>
        <w:rPr>
          <w:rFonts w:ascii="Arial" w:hAnsi="Arial" w:cs="Arial"/>
          <w:sz w:val="24"/>
          <w:szCs w:val="24"/>
        </w:rPr>
      </w:pPr>
    </w:p>
    <w:p w14:paraId="55A81B32" w14:textId="610B1293" w:rsidR="004122E3" w:rsidRDefault="004122E3" w:rsidP="004122E3">
      <w:pPr>
        <w:rPr>
          <w:rFonts w:ascii="Arial" w:hAnsi="Arial" w:cs="Arial"/>
          <w:sz w:val="24"/>
          <w:szCs w:val="24"/>
        </w:rPr>
      </w:pPr>
      <w:r>
        <w:rPr>
          <w:rFonts w:ascii="Arial" w:hAnsi="Arial" w:cs="Arial"/>
          <w:sz w:val="24"/>
          <w:szCs w:val="24"/>
        </w:rPr>
        <w:t xml:space="preserve">It is recommended therefore that when candidates have been shortlisted, a google search of each candidate’s name is carried out by someone who is not part of the interview panel.  If any information comes to light </w:t>
      </w:r>
      <w:proofErr w:type="gramStart"/>
      <w:r>
        <w:rPr>
          <w:rFonts w:ascii="Arial" w:hAnsi="Arial" w:cs="Arial"/>
          <w:sz w:val="24"/>
          <w:szCs w:val="24"/>
        </w:rPr>
        <w:t>as a result of</w:t>
      </w:r>
      <w:proofErr w:type="gramEnd"/>
      <w:r>
        <w:rPr>
          <w:rFonts w:ascii="Arial" w:hAnsi="Arial" w:cs="Arial"/>
          <w:sz w:val="24"/>
          <w:szCs w:val="24"/>
        </w:rPr>
        <w:t xml:space="preserve"> this search, this should be discussed with the applicant at interview.</w:t>
      </w:r>
    </w:p>
    <w:p w14:paraId="2D284008" w14:textId="78479141" w:rsidR="004122E3" w:rsidRDefault="004122E3" w:rsidP="004122E3">
      <w:pPr>
        <w:rPr>
          <w:rFonts w:ascii="Arial" w:hAnsi="Arial" w:cs="Arial"/>
          <w:sz w:val="24"/>
          <w:szCs w:val="24"/>
        </w:rPr>
      </w:pPr>
      <w:r>
        <w:rPr>
          <w:rFonts w:ascii="Arial" w:hAnsi="Arial" w:cs="Arial"/>
          <w:sz w:val="24"/>
          <w:szCs w:val="24"/>
        </w:rPr>
        <w:t xml:space="preserve">The following sentence (see below) should be added to each advert that Schools advertise / or that are sent to the HR Business Unit to process.  Also, if Schools advertise any posts on their own School website, they must ensure that this </w:t>
      </w:r>
      <w:r>
        <w:rPr>
          <w:rFonts w:ascii="Arial" w:hAnsi="Arial" w:cs="Arial"/>
          <w:sz w:val="24"/>
          <w:szCs w:val="24"/>
        </w:rPr>
        <w:lastRenderedPageBreak/>
        <w:t xml:space="preserve">sentence is also added to these adverts so that applicants are advised in advance, that this search will be carried out if they are </w:t>
      </w:r>
      <w:r w:rsidR="002B0AEB">
        <w:rPr>
          <w:rFonts w:ascii="Arial" w:hAnsi="Arial" w:cs="Arial"/>
          <w:sz w:val="24"/>
          <w:szCs w:val="24"/>
        </w:rPr>
        <w:t>shortlisted</w:t>
      </w:r>
      <w:r>
        <w:rPr>
          <w:rFonts w:ascii="Arial" w:hAnsi="Arial" w:cs="Arial"/>
          <w:sz w:val="24"/>
          <w:szCs w:val="24"/>
        </w:rPr>
        <w:t>.</w:t>
      </w:r>
    </w:p>
    <w:p w14:paraId="7C2D37D6" w14:textId="77777777" w:rsidR="004122E3" w:rsidRPr="00F117D2" w:rsidRDefault="004122E3" w:rsidP="004122E3">
      <w:pPr>
        <w:rPr>
          <w:rFonts w:ascii="Arial" w:hAnsi="Arial" w:cs="Arial"/>
          <w:b/>
          <w:bCs/>
          <w:sz w:val="24"/>
          <w:szCs w:val="24"/>
        </w:rPr>
      </w:pPr>
      <w:r w:rsidRPr="00F117D2">
        <w:rPr>
          <w:rFonts w:ascii="Arial" w:hAnsi="Arial" w:cs="Arial"/>
          <w:b/>
          <w:bCs/>
          <w:sz w:val="24"/>
          <w:szCs w:val="24"/>
        </w:rPr>
        <w:t>‘By engaging in this recruitment process, shortlisted candidates consent to an online search in line with the Keeping Children Safe in Education Statutory Guidance 2022’</w:t>
      </w:r>
    </w:p>
    <w:p w14:paraId="5D3C9ABD" w14:textId="77777777" w:rsidR="0082003A" w:rsidRDefault="0082003A" w:rsidP="00525753">
      <w:pPr>
        <w:shd w:val="clear" w:color="auto" w:fill="FFFFFF"/>
        <w:spacing w:after="0" w:line="240" w:lineRule="auto"/>
        <w:rPr>
          <w:rFonts w:ascii="Arial" w:eastAsia="Times New Roman" w:hAnsi="Arial" w:cs="Arial"/>
          <w:b/>
          <w:bCs/>
          <w:color w:val="4E1F76" w:themeColor="accent2" w:themeShade="80"/>
          <w:sz w:val="24"/>
          <w:szCs w:val="24"/>
          <w:lang w:eastAsia="en-GB"/>
        </w:rPr>
      </w:pPr>
    </w:p>
    <w:p w14:paraId="6123EA02" w14:textId="77777777" w:rsidR="00E95131" w:rsidRDefault="00C633F0" w:rsidP="00E95131">
      <w:pPr>
        <w:shd w:val="clear" w:color="auto" w:fill="FFFFFF"/>
        <w:spacing w:after="0" w:line="240" w:lineRule="auto"/>
        <w:rPr>
          <w:rFonts w:ascii="Arial" w:eastAsia="Times New Roman" w:hAnsi="Arial" w:cs="Arial"/>
          <w:b/>
          <w:bCs/>
          <w:color w:val="595959" w:themeColor="text1" w:themeTint="A6"/>
          <w:sz w:val="24"/>
          <w:szCs w:val="24"/>
          <w:lang w:eastAsia="en-GB"/>
        </w:rPr>
      </w:pPr>
      <w:r w:rsidRPr="008D6FF6">
        <w:rPr>
          <w:rFonts w:ascii="Arial" w:eastAsia="Times New Roman" w:hAnsi="Arial" w:cs="Arial"/>
          <w:b/>
          <w:bCs/>
          <w:color w:val="595959" w:themeColor="text1" w:themeTint="A6"/>
          <w:sz w:val="24"/>
          <w:szCs w:val="24"/>
          <w:lang w:eastAsia="en-GB"/>
        </w:rPr>
        <w:t>5.1</w:t>
      </w:r>
      <w:r w:rsidR="00E95131" w:rsidRPr="008D6FF6">
        <w:rPr>
          <w:rFonts w:ascii="Arial" w:eastAsia="Times New Roman" w:hAnsi="Arial" w:cs="Arial"/>
          <w:b/>
          <w:bCs/>
          <w:color w:val="595959" w:themeColor="text1" w:themeTint="A6"/>
          <w:sz w:val="24"/>
          <w:szCs w:val="24"/>
          <w:lang w:eastAsia="en-GB"/>
        </w:rPr>
        <w:t>7</w:t>
      </w:r>
      <w:r w:rsidRPr="008D6FF6">
        <w:rPr>
          <w:rFonts w:ascii="Arial" w:eastAsia="Times New Roman" w:hAnsi="Arial" w:cs="Arial"/>
          <w:color w:val="595959" w:themeColor="text1" w:themeTint="A6"/>
          <w:sz w:val="24"/>
          <w:szCs w:val="24"/>
          <w:lang w:eastAsia="en-GB"/>
        </w:rPr>
        <w:tab/>
      </w:r>
      <w:r w:rsidR="00941BED" w:rsidRPr="008D6FF6">
        <w:rPr>
          <w:rFonts w:ascii="Arial" w:eastAsia="Times New Roman" w:hAnsi="Arial" w:cs="Arial"/>
          <w:b/>
          <w:bCs/>
          <w:color w:val="595959" w:themeColor="text1" w:themeTint="A6"/>
          <w:sz w:val="24"/>
          <w:szCs w:val="24"/>
          <w:lang w:eastAsia="en-GB"/>
        </w:rPr>
        <w:t>Individuals who have lived or worked outside the U.K.</w:t>
      </w:r>
    </w:p>
    <w:p w14:paraId="164759E5" w14:textId="77777777" w:rsidR="00B85AFF" w:rsidRPr="008D6FF6" w:rsidRDefault="00B85AFF" w:rsidP="00E95131">
      <w:pPr>
        <w:shd w:val="clear" w:color="auto" w:fill="FFFFFF"/>
        <w:spacing w:after="0" w:line="240" w:lineRule="auto"/>
        <w:rPr>
          <w:rFonts w:ascii="Arial" w:eastAsia="Times New Roman" w:hAnsi="Arial" w:cs="Arial"/>
          <w:b/>
          <w:bCs/>
          <w:color w:val="595959" w:themeColor="text1" w:themeTint="A6"/>
          <w:sz w:val="24"/>
          <w:szCs w:val="24"/>
          <w:lang w:eastAsia="en-GB"/>
        </w:rPr>
      </w:pPr>
    </w:p>
    <w:p w14:paraId="3A545763" w14:textId="39D54437" w:rsidR="00525753" w:rsidRPr="00E95131" w:rsidRDefault="00525753" w:rsidP="00E95131">
      <w:pPr>
        <w:shd w:val="clear" w:color="auto" w:fill="FFFFFF"/>
        <w:spacing w:after="0" w:line="240" w:lineRule="auto"/>
        <w:rPr>
          <w:rFonts w:ascii="Arial" w:eastAsia="Times New Roman" w:hAnsi="Arial" w:cs="Arial"/>
          <w:b/>
          <w:bCs/>
          <w:color w:val="4E1F76" w:themeColor="accent2" w:themeShade="80"/>
          <w:sz w:val="24"/>
          <w:szCs w:val="24"/>
          <w:lang w:eastAsia="en-GB"/>
        </w:rPr>
      </w:pPr>
      <w:r w:rsidRPr="00E77CD4">
        <w:rPr>
          <w:rFonts w:ascii="Arial" w:eastAsia="Times New Roman" w:hAnsi="Arial" w:cs="Arial"/>
          <w:sz w:val="24"/>
          <w:szCs w:val="24"/>
          <w:lang w:eastAsia="en-GB"/>
        </w:rPr>
        <w:t>Schools are not licenced to sponsor migrant workers. They cannot employ migrant workers who are requiring sponsorship.</w:t>
      </w:r>
    </w:p>
    <w:p w14:paraId="7316C33B" w14:textId="77777777" w:rsidR="00616D82" w:rsidRDefault="00616D82" w:rsidP="008117D2">
      <w:pPr>
        <w:rPr>
          <w:rFonts w:ascii="Arial" w:hAnsi="Arial" w:cs="Arial"/>
          <w:lang w:eastAsia="en-GB"/>
        </w:rPr>
      </w:pPr>
    </w:p>
    <w:p w14:paraId="68AFCC02" w14:textId="6B4A33A7" w:rsidR="008117D2" w:rsidRPr="00616D82" w:rsidRDefault="008117D2" w:rsidP="008117D2">
      <w:pPr>
        <w:rPr>
          <w:rFonts w:ascii="Arial" w:hAnsi="Arial" w:cs="Arial"/>
          <w:sz w:val="24"/>
          <w:szCs w:val="24"/>
          <w:lang w:eastAsia="en-GB"/>
        </w:rPr>
      </w:pPr>
      <w:r w:rsidRPr="00616D82">
        <w:rPr>
          <w:rFonts w:ascii="Arial" w:hAnsi="Arial" w:cs="Arial"/>
          <w:sz w:val="24"/>
          <w:szCs w:val="24"/>
          <w:lang w:eastAsia="en-GB"/>
        </w:rPr>
        <w:t>Individuals who have lived or worked outside the UK</w:t>
      </w:r>
      <w:r w:rsidRPr="00616D82">
        <w:rPr>
          <w:rFonts w:ascii="Arial" w:hAnsi="Arial" w:cs="Arial"/>
          <w:b/>
          <w:bCs/>
          <w:sz w:val="24"/>
          <w:szCs w:val="24"/>
          <w:lang w:eastAsia="en-GB"/>
        </w:rPr>
        <w:t xml:space="preserve"> </w:t>
      </w:r>
      <w:r w:rsidR="00516D7E" w:rsidRPr="00616D82">
        <w:rPr>
          <w:rFonts w:ascii="Arial" w:hAnsi="Arial" w:cs="Arial"/>
          <w:b/>
          <w:bCs/>
          <w:sz w:val="24"/>
          <w:szCs w:val="24"/>
          <w:lang w:eastAsia="en-GB"/>
        </w:rPr>
        <w:t>must</w:t>
      </w:r>
      <w:r w:rsidRPr="00616D82">
        <w:rPr>
          <w:rFonts w:ascii="Arial" w:hAnsi="Arial" w:cs="Arial"/>
          <w:sz w:val="24"/>
          <w:szCs w:val="24"/>
          <w:lang w:eastAsia="en-GB"/>
        </w:rPr>
        <w:t xml:space="preserve"> undergo the same checks as all other staf</w:t>
      </w:r>
      <w:r w:rsidR="004D1EF3" w:rsidRPr="00616D82">
        <w:rPr>
          <w:rFonts w:ascii="Arial" w:hAnsi="Arial" w:cs="Arial"/>
          <w:sz w:val="24"/>
          <w:szCs w:val="24"/>
          <w:lang w:eastAsia="en-GB"/>
        </w:rPr>
        <w:t>f</w:t>
      </w:r>
      <w:r w:rsidRPr="00616D82">
        <w:rPr>
          <w:rFonts w:ascii="Arial" w:hAnsi="Arial" w:cs="Arial"/>
          <w:sz w:val="24"/>
          <w:szCs w:val="24"/>
          <w:lang w:eastAsia="en-GB"/>
        </w:rPr>
        <w:t>. Including obtaining via the applicant an enhanced DBS Certificate,</w:t>
      </w:r>
      <w:r w:rsidR="00685387" w:rsidRPr="00616D82">
        <w:rPr>
          <w:rFonts w:ascii="Arial" w:hAnsi="Arial" w:cs="Arial"/>
          <w:sz w:val="24"/>
          <w:szCs w:val="24"/>
          <w:lang w:eastAsia="en-GB"/>
        </w:rPr>
        <w:t xml:space="preserve"> including a children</w:t>
      </w:r>
      <w:r w:rsidR="004D1EF3" w:rsidRPr="00616D82">
        <w:rPr>
          <w:rFonts w:ascii="Arial" w:hAnsi="Arial" w:cs="Arial"/>
          <w:sz w:val="24"/>
          <w:szCs w:val="24"/>
          <w:lang w:eastAsia="en-GB"/>
        </w:rPr>
        <w:t>’</w:t>
      </w:r>
      <w:r w:rsidR="00685387" w:rsidRPr="00616D82">
        <w:rPr>
          <w:rFonts w:ascii="Arial" w:hAnsi="Arial" w:cs="Arial"/>
          <w:sz w:val="24"/>
          <w:szCs w:val="24"/>
          <w:lang w:eastAsia="en-GB"/>
        </w:rPr>
        <w:t xml:space="preserve">s barred list check for those engaging in regulated activity, </w:t>
      </w:r>
      <w:r w:rsidR="004D1EF3" w:rsidRPr="00616D82">
        <w:rPr>
          <w:rFonts w:ascii="Arial" w:hAnsi="Arial" w:cs="Arial"/>
          <w:sz w:val="24"/>
          <w:szCs w:val="24"/>
          <w:lang w:eastAsia="en-GB"/>
        </w:rPr>
        <w:t xml:space="preserve">even if the individual has never been to the </w:t>
      </w:r>
      <w:r w:rsidR="00516D7E" w:rsidRPr="00616D82">
        <w:rPr>
          <w:rFonts w:ascii="Arial" w:hAnsi="Arial" w:cs="Arial"/>
          <w:sz w:val="24"/>
          <w:szCs w:val="24"/>
          <w:lang w:eastAsia="en-GB"/>
        </w:rPr>
        <w:t>U.K</w:t>
      </w:r>
      <w:r w:rsidR="004D1EF3" w:rsidRPr="00616D82">
        <w:rPr>
          <w:rFonts w:ascii="Arial" w:hAnsi="Arial" w:cs="Arial"/>
          <w:sz w:val="24"/>
          <w:szCs w:val="24"/>
          <w:lang w:eastAsia="en-GB"/>
        </w:rPr>
        <w:t>.</w:t>
      </w:r>
    </w:p>
    <w:p w14:paraId="54B278F8" w14:textId="18AC70CD" w:rsidR="00616D82" w:rsidRDefault="00616D82" w:rsidP="008117D2">
      <w:pPr>
        <w:rPr>
          <w:rFonts w:ascii="Arial" w:hAnsi="Arial" w:cs="Arial"/>
          <w:lang w:eastAsia="en-GB"/>
        </w:rPr>
      </w:pPr>
      <w:r>
        <w:rPr>
          <w:rFonts w:ascii="Arial" w:hAnsi="Arial" w:cs="Arial"/>
          <w:noProof/>
          <w:lang w:eastAsia="en-GB"/>
        </w:rPr>
        <mc:AlternateContent>
          <mc:Choice Requires="wps">
            <w:drawing>
              <wp:anchor distT="0" distB="0" distL="114300" distR="114300" simplePos="0" relativeHeight="251659277" behindDoc="0" locked="0" layoutInCell="1" allowOverlap="1" wp14:anchorId="46C18A74" wp14:editId="0C43B906">
                <wp:simplePos x="0" y="0"/>
                <wp:positionH relativeFrom="column">
                  <wp:posOffset>82550</wp:posOffset>
                </wp:positionH>
                <wp:positionV relativeFrom="paragraph">
                  <wp:posOffset>46355</wp:posOffset>
                </wp:positionV>
                <wp:extent cx="5778500" cy="1187450"/>
                <wp:effectExtent l="0" t="0" r="12700" b="12700"/>
                <wp:wrapNone/>
                <wp:docPr id="12" name="Text Box 12"/>
                <wp:cNvGraphicFramePr/>
                <a:graphic xmlns:a="http://schemas.openxmlformats.org/drawingml/2006/main">
                  <a:graphicData uri="http://schemas.microsoft.com/office/word/2010/wordprocessingShape">
                    <wps:wsp>
                      <wps:cNvSpPr txBox="1"/>
                      <wps:spPr>
                        <a:xfrm>
                          <a:off x="0" y="0"/>
                          <a:ext cx="5778500" cy="1187450"/>
                        </a:xfrm>
                        <a:prstGeom prst="rect">
                          <a:avLst/>
                        </a:prstGeom>
                        <a:blipFill>
                          <a:blip r:embed="rId16"/>
                          <a:tile tx="0" ty="0" sx="100000" sy="100000" flip="none" algn="tl"/>
                        </a:blipFill>
                        <a:ln w="15875">
                          <a:solidFill>
                            <a:schemeClr val="tx1"/>
                          </a:solidFill>
                        </a:ln>
                      </wps:spPr>
                      <wps:txbx>
                        <w:txbxContent>
                          <w:p w14:paraId="3071DEF0" w14:textId="29E54756" w:rsidR="00516D7E" w:rsidRPr="004662CC" w:rsidRDefault="00516D7E">
                            <w:pPr>
                              <w:rPr>
                                <w:rFonts w:ascii="Arial" w:hAnsi="Arial" w:cs="Arial"/>
                                <w:b/>
                                <w:bCs/>
                              </w:rPr>
                            </w:pPr>
                            <w:r w:rsidRPr="004662CC">
                              <w:rPr>
                                <w:rFonts w:ascii="Arial" w:hAnsi="Arial" w:cs="Arial"/>
                                <w:b/>
                                <w:bCs/>
                              </w:rPr>
                              <w:t>Para. 2</w:t>
                            </w:r>
                            <w:r w:rsidR="004A40F2">
                              <w:rPr>
                                <w:rFonts w:ascii="Arial" w:hAnsi="Arial" w:cs="Arial"/>
                                <w:b/>
                                <w:bCs/>
                              </w:rPr>
                              <w:t>86</w:t>
                            </w:r>
                          </w:p>
                          <w:p w14:paraId="2DC42749" w14:textId="524E85A4" w:rsidR="00516D7E" w:rsidRDefault="00F14426">
                            <w:pPr>
                              <w:rPr>
                                <w:rFonts w:ascii="Arial" w:hAnsi="Arial" w:cs="Arial"/>
                              </w:rPr>
                            </w:pPr>
                            <w:r w:rsidRPr="004662CC">
                              <w:rPr>
                                <w:rFonts w:ascii="Arial" w:hAnsi="Arial" w:cs="Arial"/>
                              </w:rPr>
                              <w:t xml:space="preserve">In </w:t>
                            </w:r>
                            <w:proofErr w:type="gramStart"/>
                            <w:r w:rsidRPr="004662CC">
                              <w:rPr>
                                <w:rFonts w:ascii="Arial" w:hAnsi="Arial" w:cs="Arial"/>
                              </w:rPr>
                              <w:t>addition</w:t>
                            </w:r>
                            <w:proofErr w:type="gramEnd"/>
                            <w:r w:rsidRPr="004662CC">
                              <w:rPr>
                                <w:rFonts w:ascii="Arial" w:hAnsi="Arial" w:cs="Arial"/>
                              </w:rPr>
                              <w:t xml:space="preserve"> schools and colleges </w:t>
                            </w:r>
                            <w:r w:rsidRPr="004A40F2">
                              <w:rPr>
                                <w:rFonts w:ascii="Arial" w:hAnsi="Arial" w:cs="Arial"/>
                                <w:b/>
                                <w:bCs/>
                              </w:rPr>
                              <w:t xml:space="preserve">must </w:t>
                            </w:r>
                            <w:r w:rsidRPr="004662CC">
                              <w:rPr>
                                <w:rFonts w:ascii="Arial" w:hAnsi="Arial" w:cs="Arial"/>
                              </w:rPr>
                              <w:t xml:space="preserve">make any further checks </w:t>
                            </w:r>
                            <w:r w:rsidRPr="00120412">
                              <w:rPr>
                                <w:rFonts w:ascii="Arial" w:hAnsi="Arial" w:cs="Arial"/>
                                <w:b/>
                                <w:bCs/>
                              </w:rPr>
                              <w:t>they thin</w:t>
                            </w:r>
                            <w:r w:rsidR="004662CC" w:rsidRPr="00120412">
                              <w:rPr>
                                <w:rFonts w:ascii="Arial" w:hAnsi="Arial" w:cs="Arial"/>
                                <w:b/>
                                <w:bCs/>
                              </w:rPr>
                              <w:t>k</w:t>
                            </w:r>
                            <w:r w:rsidRPr="00120412">
                              <w:rPr>
                                <w:rFonts w:ascii="Arial" w:hAnsi="Arial" w:cs="Arial"/>
                                <w:b/>
                                <w:bCs/>
                              </w:rPr>
                              <w:t xml:space="preserve"> appropriate</w:t>
                            </w:r>
                            <w:r w:rsidRPr="004662CC">
                              <w:rPr>
                                <w:rFonts w:ascii="Arial" w:hAnsi="Arial" w:cs="Arial"/>
                              </w:rPr>
                              <w:t xml:space="preserve"> so that any relevant events that occurred outside the UK can be considered.</w:t>
                            </w:r>
                          </w:p>
                          <w:p w14:paraId="2969C516" w14:textId="27125296" w:rsidR="004662CC" w:rsidRPr="00DE5985" w:rsidRDefault="00DE5985">
                            <w:pPr>
                              <w:rPr>
                                <w:rFonts w:ascii="Arial" w:hAnsi="Arial" w:cs="Arial"/>
                                <w:b/>
                                <w:bCs/>
                                <w:sz w:val="20"/>
                                <w:szCs w:val="20"/>
                              </w:rPr>
                            </w:pPr>
                            <w:r>
                              <w:rPr>
                                <w:rFonts w:ascii="Arial" w:hAnsi="Arial" w:cs="Arial"/>
                                <w:b/>
                                <w:bCs/>
                                <w:sz w:val="20"/>
                                <w:szCs w:val="20"/>
                              </w:rPr>
                              <w:t xml:space="preserve">                                                           </w:t>
                            </w:r>
                            <w:r w:rsidRPr="00DE5985">
                              <w:rPr>
                                <w:rFonts w:ascii="Arial" w:hAnsi="Arial" w:cs="Arial"/>
                                <w:b/>
                                <w:bCs/>
                                <w:sz w:val="20"/>
                                <w:szCs w:val="20"/>
                              </w:rPr>
                              <w:t>Keeping children Safe in Education, 202</w:t>
                            </w:r>
                            <w:r w:rsidR="004A40F2">
                              <w:rPr>
                                <w:rFonts w:ascii="Arial" w:hAnsi="Arial" w:cs="Arial"/>
                                <w:b/>
                                <w:bCs/>
                                <w:sz w:val="20"/>
                                <w:szCs w:val="20"/>
                              </w:rPr>
                              <w:t>4</w:t>
                            </w:r>
                            <w:r w:rsidRPr="00DE5985">
                              <w:rPr>
                                <w:rFonts w:ascii="Arial" w:hAnsi="Arial" w:cs="Arial"/>
                                <w:b/>
                                <w:bCs/>
                                <w:sz w:val="20"/>
                                <w:szCs w:val="20"/>
                              </w:rPr>
                              <w:t>.</w:t>
                            </w:r>
                            <w:r>
                              <w:rPr>
                                <w:rFonts w:ascii="Arial" w:hAnsi="Arial" w:cs="Arial"/>
                                <w:b/>
                                <w:bCs/>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C18A74" id="Text Box 12" o:spid="_x0000_s1035" type="#_x0000_t202" style="position:absolute;margin-left:6.5pt;margin-top:3.65pt;width:455pt;height:93.5pt;z-index:251659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" strokecolor="black [3213]" strokeweight="1.25pt">
                <v:fill r:id="rId18" o:title="" recolor="t" rotate="t" type="tile"/>
                <v:textbox>
                  <w:txbxContent>
                    <w:p w14:paraId="3071DEF0" w14:textId="29E54756" w:rsidR="00516D7E" w:rsidRPr="004662CC" w:rsidRDefault="00516D7E">
                      <w:pPr>
                        <w:rPr>
                          <w:rFonts w:ascii="Arial" w:hAnsi="Arial" w:cs="Arial"/>
                          <w:b/>
                          <w:bCs/>
                        </w:rPr>
                      </w:pPr>
                      <w:r w:rsidRPr="004662CC">
                        <w:rPr>
                          <w:rFonts w:ascii="Arial" w:hAnsi="Arial" w:cs="Arial"/>
                          <w:b/>
                          <w:bCs/>
                        </w:rPr>
                        <w:t>Para. 2</w:t>
                      </w:r>
                      <w:r w:rsidR="004A40F2">
                        <w:rPr>
                          <w:rFonts w:ascii="Arial" w:hAnsi="Arial" w:cs="Arial"/>
                          <w:b/>
                          <w:bCs/>
                        </w:rPr>
                        <w:t>86</w:t>
                      </w:r>
                    </w:p>
                    <w:p w14:paraId="2DC42749" w14:textId="524E85A4" w:rsidR="00516D7E" w:rsidRDefault="00F14426">
                      <w:pPr>
                        <w:rPr>
                          <w:rFonts w:ascii="Arial" w:hAnsi="Arial" w:cs="Arial"/>
                        </w:rPr>
                      </w:pPr>
                      <w:r w:rsidRPr="004662CC">
                        <w:rPr>
                          <w:rFonts w:ascii="Arial" w:hAnsi="Arial" w:cs="Arial"/>
                        </w:rPr>
                        <w:t xml:space="preserve">In </w:t>
                      </w:r>
                      <w:proofErr w:type="gramStart"/>
                      <w:r w:rsidRPr="004662CC">
                        <w:rPr>
                          <w:rFonts w:ascii="Arial" w:hAnsi="Arial" w:cs="Arial"/>
                        </w:rPr>
                        <w:t>addition</w:t>
                      </w:r>
                      <w:proofErr w:type="gramEnd"/>
                      <w:r w:rsidRPr="004662CC">
                        <w:rPr>
                          <w:rFonts w:ascii="Arial" w:hAnsi="Arial" w:cs="Arial"/>
                        </w:rPr>
                        <w:t xml:space="preserve"> schools and colleges </w:t>
                      </w:r>
                      <w:r w:rsidRPr="004A40F2">
                        <w:rPr>
                          <w:rFonts w:ascii="Arial" w:hAnsi="Arial" w:cs="Arial"/>
                          <w:b/>
                          <w:bCs/>
                        </w:rPr>
                        <w:t xml:space="preserve">must </w:t>
                      </w:r>
                      <w:r w:rsidRPr="004662CC">
                        <w:rPr>
                          <w:rFonts w:ascii="Arial" w:hAnsi="Arial" w:cs="Arial"/>
                        </w:rPr>
                        <w:t xml:space="preserve">make any further checks </w:t>
                      </w:r>
                      <w:r w:rsidRPr="00120412">
                        <w:rPr>
                          <w:rFonts w:ascii="Arial" w:hAnsi="Arial" w:cs="Arial"/>
                          <w:b/>
                          <w:bCs/>
                        </w:rPr>
                        <w:t>they thin</w:t>
                      </w:r>
                      <w:r w:rsidR="004662CC" w:rsidRPr="00120412">
                        <w:rPr>
                          <w:rFonts w:ascii="Arial" w:hAnsi="Arial" w:cs="Arial"/>
                          <w:b/>
                          <w:bCs/>
                        </w:rPr>
                        <w:t>k</w:t>
                      </w:r>
                      <w:r w:rsidRPr="00120412">
                        <w:rPr>
                          <w:rFonts w:ascii="Arial" w:hAnsi="Arial" w:cs="Arial"/>
                          <w:b/>
                          <w:bCs/>
                        </w:rPr>
                        <w:t xml:space="preserve"> appropriate</w:t>
                      </w:r>
                      <w:r w:rsidRPr="004662CC">
                        <w:rPr>
                          <w:rFonts w:ascii="Arial" w:hAnsi="Arial" w:cs="Arial"/>
                        </w:rPr>
                        <w:t xml:space="preserve"> so that any relevant events that occurred outside the UK can be considered.</w:t>
                      </w:r>
                    </w:p>
                    <w:p w14:paraId="2969C516" w14:textId="27125296" w:rsidR="004662CC" w:rsidRPr="00DE5985" w:rsidRDefault="00DE5985">
                      <w:pPr>
                        <w:rPr>
                          <w:rFonts w:ascii="Arial" w:hAnsi="Arial" w:cs="Arial"/>
                          <w:b/>
                          <w:bCs/>
                          <w:sz w:val="20"/>
                          <w:szCs w:val="20"/>
                        </w:rPr>
                      </w:pPr>
                      <w:r>
                        <w:rPr>
                          <w:rFonts w:ascii="Arial" w:hAnsi="Arial" w:cs="Arial"/>
                          <w:b/>
                          <w:bCs/>
                          <w:sz w:val="20"/>
                          <w:szCs w:val="20"/>
                        </w:rPr>
                        <w:t xml:space="preserve">                                                           </w:t>
                      </w:r>
                      <w:r w:rsidRPr="00DE5985">
                        <w:rPr>
                          <w:rFonts w:ascii="Arial" w:hAnsi="Arial" w:cs="Arial"/>
                          <w:b/>
                          <w:bCs/>
                          <w:sz w:val="20"/>
                          <w:szCs w:val="20"/>
                        </w:rPr>
                        <w:t>Keeping children Safe in Education, 202</w:t>
                      </w:r>
                      <w:r w:rsidR="004A40F2">
                        <w:rPr>
                          <w:rFonts w:ascii="Arial" w:hAnsi="Arial" w:cs="Arial"/>
                          <w:b/>
                          <w:bCs/>
                          <w:sz w:val="20"/>
                          <w:szCs w:val="20"/>
                        </w:rPr>
                        <w:t>4</w:t>
                      </w:r>
                      <w:r w:rsidRPr="00DE5985">
                        <w:rPr>
                          <w:rFonts w:ascii="Arial" w:hAnsi="Arial" w:cs="Arial"/>
                          <w:b/>
                          <w:bCs/>
                          <w:sz w:val="20"/>
                          <w:szCs w:val="20"/>
                        </w:rPr>
                        <w:t>.</w:t>
                      </w:r>
                      <w:r>
                        <w:rPr>
                          <w:rFonts w:ascii="Arial" w:hAnsi="Arial" w:cs="Arial"/>
                          <w:b/>
                          <w:bCs/>
                          <w:sz w:val="20"/>
                          <w:szCs w:val="20"/>
                        </w:rPr>
                        <w:t xml:space="preserve"> </w:t>
                      </w:r>
                    </w:p>
                  </w:txbxContent>
                </v:textbox>
              </v:shape>
            </w:pict>
          </mc:Fallback>
        </mc:AlternateContent>
      </w:r>
    </w:p>
    <w:p w14:paraId="65D795DB" w14:textId="77777777" w:rsidR="00516D7E" w:rsidRPr="004D1EF3" w:rsidRDefault="00516D7E" w:rsidP="008117D2">
      <w:pPr>
        <w:rPr>
          <w:rFonts w:ascii="Arial" w:hAnsi="Arial" w:cs="Arial"/>
          <w:lang w:eastAsia="en-GB"/>
        </w:rPr>
      </w:pPr>
    </w:p>
    <w:p w14:paraId="42E199B7" w14:textId="77777777" w:rsidR="00516D7E" w:rsidRDefault="00516D7E" w:rsidP="00525753">
      <w:pPr>
        <w:shd w:val="clear" w:color="auto" w:fill="FFFFFF"/>
        <w:spacing w:before="150" w:after="150" w:line="240" w:lineRule="auto"/>
        <w:rPr>
          <w:rFonts w:ascii="Arial" w:eastAsia="Times New Roman" w:hAnsi="Arial" w:cs="Arial"/>
          <w:sz w:val="24"/>
          <w:szCs w:val="24"/>
          <w:lang w:eastAsia="en-GB"/>
        </w:rPr>
      </w:pPr>
    </w:p>
    <w:p w14:paraId="2C5F9D03" w14:textId="77777777" w:rsidR="00516D7E" w:rsidRDefault="00516D7E" w:rsidP="00525753">
      <w:pPr>
        <w:shd w:val="clear" w:color="auto" w:fill="FFFFFF"/>
        <w:spacing w:before="150" w:after="150" w:line="240" w:lineRule="auto"/>
        <w:rPr>
          <w:rFonts w:ascii="Arial" w:eastAsia="Times New Roman" w:hAnsi="Arial" w:cs="Arial"/>
          <w:sz w:val="24"/>
          <w:szCs w:val="24"/>
          <w:lang w:eastAsia="en-GB"/>
        </w:rPr>
      </w:pPr>
    </w:p>
    <w:p w14:paraId="783A2949" w14:textId="77777777" w:rsidR="00516D7E" w:rsidRDefault="00516D7E" w:rsidP="00525753">
      <w:pPr>
        <w:shd w:val="clear" w:color="auto" w:fill="FFFFFF"/>
        <w:spacing w:before="150" w:after="150" w:line="240" w:lineRule="auto"/>
        <w:rPr>
          <w:rFonts w:ascii="Arial" w:eastAsia="Times New Roman" w:hAnsi="Arial" w:cs="Arial"/>
          <w:sz w:val="24"/>
          <w:szCs w:val="24"/>
          <w:lang w:eastAsia="en-GB"/>
        </w:rPr>
      </w:pPr>
    </w:p>
    <w:p w14:paraId="7EB8935E" w14:textId="0ECA582F" w:rsidR="00454208" w:rsidRDefault="002D5CB4" w:rsidP="00525753">
      <w:pPr>
        <w:shd w:val="clear" w:color="auto" w:fill="FFFFFF"/>
        <w:spacing w:before="150" w:after="150" w:line="240" w:lineRule="auto"/>
        <w:rPr>
          <w:rFonts w:ascii="Arial" w:eastAsia="Times New Roman" w:hAnsi="Arial" w:cs="Arial"/>
          <w:sz w:val="24"/>
          <w:szCs w:val="24"/>
          <w:lang w:eastAsia="en-GB"/>
        </w:rPr>
      </w:pPr>
      <w:r>
        <w:rPr>
          <w:rFonts w:ascii="Arial" w:eastAsia="Times New Roman" w:hAnsi="Arial" w:cs="Arial"/>
          <w:sz w:val="24"/>
          <w:szCs w:val="24"/>
          <w:lang w:eastAsia="en-GB"/>
        </w:rPr>
        <w:t>Following the U.K.</w:t>
      </w:r>
      <w:r w:rsidR="00454208">
        <w:rPr>
          <w:rFonts w:ascii="Arial" w:eastAsia="Times New Roman" w:hAnsi="Arial" w:cs="Arial"/>
          <w:sz w:val="24"/>
          <w:szCs w:val="24"/>
          <w:lang w:eastAsia="en-GB"/>
        </w:rPr>
        <w:t xml:space="preserve"> </w:t>
      </w:r>
      <w:r>
        <w:rPr>
          <w:rFonts w:ascii="Arial" w:eastAsia="Times New Roman" w:hAnsi="Arial" w:cs="Arial"/>
          <w:sz w:val="24"/>
          <w:szCs w:val="24"/>
          <w:lang w:eastAsia="en-GB"/>
        </w:rPr>
        <w:t>exit from the EU, schools should apply the s</w:t>
      </w:r>
      <w:r w:rsidR="00454208">
        <w:rPr>
          <w:rFonts w:ascii="Arial" w:eastAsia="Times New Roman" w:hAnsi="Arial" w:cs="Arial"/>
          <w:sz w:val="24"/>
          <w:szCs w:val="24"/>
          <w:lang w:eastAsia="en-GB"/>
        </w:rPr>
        <w:t>a</w:t>
      </w:r>
      <w:r>
        <w:rPr>
          <w:rFonts w:ascii="Arial" w:eastAsia="Times New Roman" w:hAnsi="Arial" w:cs="Arial"/>
          <w:sz w:val="24"/>
          <w:szCs w:val="24"/>
          <w:lang w:eastAsia="en-GB"/>
        </w:rPr>
        <w:t xml:space="preserve">me approach </w:t>
      </w:r>
      <w:r w:rsidR="0096498F">
        <w:rPr>
          <w:rFonts w:ascii="Arial" w:eastAsia="Times New Roman" w:hAnsi="Arial" w:cs="Arial"/>
          <w:sz w:val="24"/>
          <w:szCs w:val="24"/>
          <w:lang w:eastAsia="en-GB"/>
        </w:rPr>
        <w:t>for</w:t>
      </w:r>
      <w:r>
        <w:rPr>
          <w:rFonts w:ascii="Arial" w:eastAsia="Times New Roman" w:hAnsi="Arial" w:cs="Arial"/>
          <w:sz w:val="24"/>
          <w:szCs w:val="24"/>
          <w:lang w:eastAsia="en-GB"/>
        </w:rPr>
        <w:t xml:space="preserve"> any individual </w:t>
      </w:r>
      <w:r w:rsidR="00876BF0">
        <w:rPr>
          <w:rFonts w:ascii="Arial" w:eastAsia="Times New Roman" w:hAnsi="Arial" w:cs="Arial"/>
          <w:sz w:val="24"/>
          <w:szCs w:val="24"/>
          <w:lang w:eastAsia="en-GB"/>
        </w:rPr>
        <w:t>who ha</w:t>
      </w:r>
      <w:r w:rsidR="00927C51">
        <w:rPr>
          <w:rFonts w:ascii="Arial" w:eastAsia="Times New Roman" w:hAnsi="Arial" w:cs="Arial"/>
          <w:sz w:val="24"/>
          <w:szCs w:val="24"/>
          <w:lang w:eastAsia="en-GB"/>
        </w:rPr>
        <w:t>s</w:t>
      </w:r>
      <w:r w:rsidR="00876BF0">
        <w:rPr>
          <w:rFonts w:ascii="Arial" w:eastAsia="Times New Roman" w:hAnsi="Arial" w:cs="Arial"/>
          <w:sz w:val="24"/>
          <w:szCs w:val="24"/>
          <w:lang w:eastAsia="en-GB"/>
        </w:rPr>
        <w:t xml:space="preserve"> lived or worked outside the U.K regardless </w:t>
      </w:r>
      <w:r w:rsidR="00454208">
        <w:rPr>
          <w:rFonts w:ascii="Arial" w:eastAsia="Times New Roman" w:hAnsi="Arial" w:cs="Arial"/>
          <w:sz w:val="24"/>
          <w:szCs w:val="24"/>
          <w:lang w:eastAsia="en-GB"/>
        </w:rPr>
        <w:t xml:space="preserve">of </w:t>
      </w:r>
      <w:proofErr w:type="gramStart"/>
      <w:r w:rsidR="00454208">
        <w:rPr>
          <w:rFonts w:ascii="Arial" w:eastAsia="Times New Roman" w:hAnsi="Arial" w:cs="Arial"/>
          <w:sz w:val="24"/>
          <w:szCs w:val="24"/>
          <w:lang w:eastAsia="en-GB"/>
        </w:rPr>
        <w:t>whether or not</w:t>
      </w:r>
      <w:proofErr w:type="gramEnd"/>
      <w:r w:rsidR="00454208">
        <w:rPr>
          <w:rFonts w:ascii="Arial" w:eastAsia="Times New Roman" w:hAnsi="Arial" w:cs="Arial"/>
          <w:sz w:val="24"/>
          <w:szCs w:val="24"/>
          <w:lang w:eastAsia="en-GB"/>
        </w:rPr>
        <w:t xml:space="preserve"> it was an EEA country or the rest of the world</w:t>
      </w:r>
    </w:p>
    <w:p w14:paraId="40513FF5" w14:textId="10B9307B" w:rsidR="0024112E" w:rsidRPr="00BE1AD8" w:rsidRDefault="0024112E" w:rsidP="00525753">
      <w:pPr>
        <w:shd w:val="clear" w:color="auto" w:fill="FFFFFF"/>
        <w:spacing w:before="150" w:after="150" w:line="240" w:lineRule="auto"/>
        <w:rPr>
          <w:rFonts w:ascii="Arial" w:hAnsi="Arial" w:cs="Arial"/>
          <w:sz w:val="24"/>
          <w:szCs w:val="24"/>
        </w:rPr>
      </w:pPr>
      <w:r w:rsidRPr="00BE1AD8">
        <w:rPr>
          <w:rFonts w:ascii="Arial" w:hAnsi="Arial" w:cs="Arial"/>
          <w:sz w:val="24"/>
          <w:szCs w:val="24"/>
        </w:rPr>
        <w:t xml:space="preserve">Not all countries provide criminal record information, and where they do, the nature and detail of the information provided varies from country to country. Schools and colleges should also be mindful that the criteria for disclosing offences in other countries often have a different threshold than those in the UK. The Home Office provides guidance on criminal records checks for overseas applicants which can be found on GOV.UK. </w:t>
      </w:r>
    </w:p>
    <w:p w14:paraId="60BB219D" w14:textId="2193EAC2" w:rsidR="0024112E" w:rsidRDefault="0024112E" w:rsidP="00525753">
      <w:pPr>
        <w:shd w:val="clear" w:color="auto" w:fill="FFFFFF"/>
        <w:spacing w:before="150" w:after="150" w:line="240" w:lineRule="auto"/>
        <w:rPr>
          <w:rFonts w:ascii="Arial" w:hAnsi="Arial" w:cs="Arial"/>
          <w:sz w:val="24"/>
          <w:szCs w:val="24"/>
        </w:rPr>
      </w:pPr>
      <w:r w:rsidRPr="00466B3A">
        <w:rPr>
          <w:rFonts w:ascii="Arial" w:hAnsi="Arial" w:cs="Arial"/>
          <w:sz w:val="24"/>
          <w:szCs w:val="24"/>
        </w:rPr>
        <w:t>Some overseas qualified teachers can apply to the TRA for the award of qualified teacher status (QTS) in England. It is important to note that holding a teaching qualification (wherever it was obtained) does not provide suitable assurances for safeguarding purposes that an individual has not been found guilty of any wrongdoing or misconduct, and or is suitable to work with children.</w:t>
      </w:r>
    </w:p>
    <w:p w14:paraId="23C619EB" w14:textId="77777777" w:rsidR="00B85AFF" w:rsidRPr="00466B3A" w:rsidRDefault="00B85AFF" w:rsidP="00525753">
      <w:pPr>
        <w:shd w:val="clear" w:color="auto" w:fill="FFFFFF"/>
        <w:spacing w:before="150" w:after="150" w:line="240" w:lineRule="auto"/>
        <w:rPr>
          <w:rFonts w:ascii="Arial" w:eastAsia="Times New Roman" w:hAnsi="Arial" w:cs="Arial"/>
          <w:sz w:val="28"/>
          <w:szCs w:val="28"/>
          <w:lang w:eastAsia="en-GB"/>
        </w:rPr>
      </w:pPr>
    </w:p>
    <w:p w14:paraId="4694609D" w14:textId="7D306A15" w:rsidR="00B85AFF" w:rsidRPr="00B85AFF" w:rsidRDefault="00B06F1D" w:rsidP="00525753">
      <w:pPr>
        <w:shd w:val="clear" w:color="auto" w:fill="FFFFFF"/>
        <w:spacing w:after="0" w:line="240" w:lineRule="auto"/>
        <w:rPr>
          <w:rFonts w:ascii="Arial" w:eastAsia="Times New Roman" w:hAnsi="Arial" w:cs="Arial"/>
          <w:b/>
          <w:bCs/>
          <w:color w:val="4E1F76" w:themeColor="accent2" w:themeShade="80"/>
          <w:sz w:val="24"/>
          <w:szCs w:val="24"/>
          <w:lang w:eastAsia="en-GB"/>
        </w:rPr>
      </w:pPr>
      <w:r w:rsidRPr="00B85AFF">
        <w:rPr>
          <w:rFonts w:ascii="Arial" w:eastAsia="Times New Roman" w:hAnsi="Arial" w:cs="Arial"/>
          <w:b/>
          <w:bCs/>
          <w:color w:val="595959" w:themeColor="text1" w:themeTint="A6"/>
          <w:sz w:val="24"/>
          <w:szCs w:val="24"/>
          <w:lang w:eastAsia="en-GB"/>
        </w:rPr>
        <w:t>5.</w:t>
      </w:r>
      <w:r w:rsidR="007551B1" w:rsidRPr="00B85AFF">
        <w:rPr>
          <w:rFonts w:ascii="Arial" w:eastAsia="Times New Roman" w:hAnsi="Arial" w:cs="Arial"/>
          <w:b/>
          <w:bCs/>
          <w:color w:val="595959" w:themeColor="text1" w:themeTint="A6"/>
          <w:sz w:val="24"/>
          <w:szCs w:val="24"/>
          <w:lang w:eastAsia="en-GB"/>
        </w:rPr>
        <w:t>1</w:t>
      </w:r>
      <w:r w:rsidR="00E95131" w:rsidRPr="00B85AFF">
        <w:rPr>
          <w:rFonts w:ascii="Arial" w:eastAsia="Times New Roman" w:hAnsi="Arial" w:cs="Arial"/>
          <w:b/>
          <w:bCs/>
          <w:color w:val="595959" w:themeColor="text1" w:themeTint="A6"/>
          <w:sz w:val="24"/>
          <w:szCs w:val="24"/>
          <w:lang w:eastAsia="en-GB"/>
        </w:rPr>
        <w:t>8</w:t>
      </w:r>
      <w:r w:rsidRPr="00B85AFF">
        <w:rPr>
          <w:rFonts w:ascii="Arial" w:eastAsia="Times New Roman" w:hAnsi="Arial" w:cs="Arial"/>
          <w:color w:val="595959" w:themeColor="text1" w:themeTint="A6"/>
          <w:sz w:val="24"/>
          <w:szCs w:val="24"/>
          <w:lang w:eastAsia="en-GB"/>
        </w:rPr>
        <w:tab/>
      </w:r>
      <w:r w:rsidR="00525753" w:rsidRPr="00B85AFF">
        <w:rPr>
          <w:rFonts w:ascii="Arial" w:eastAsia="Times New Roman" w:hAnsi="Arial" w:cs="Arial"/>
          <w:b/>
          <w:bCs/>
          <w:color w:val="595959" w:themeColor="text1" w:themeTint="A6"/>
          <w:sz w:val="24"/>
          <w:szCs w:val="24"/>
          <w:lang w:eastAsia="en-GB"/>
        </w:rPr>
        <w:t>Medical Fitness</w:t>
      </w:r>
    </w:p>
    <w:p w14:paraId="0A4466B3" w14:textId="77777777" w:rsidR="00525753" w:rsidRPr="008C6481" w:rsidRDefault="00525753" w:rsidP="00525753">
      <w:pPr>
        <w:shd w:val="clear" w:color="auto" w:fill="FFFFFF"/>
        <w:spacing w:before="150" w:after="150" w:line="240" w:lineRule="auto"/>
        <w:rPr>
          <w:rFonts w:ascii="Arial" w:eastAsia="Times New Roman" w:hAnsi="Arial" w:cs="Arial"/>
          <w:sz w:val="24"/>
          <w:szCs w:val="24"/>
          <w:lang w:eastAsia="en-GB"/>
        </w:rPr>
      </w:pPr>
      <w:r w:rsidRPr="008C6481">
        <w:rPr>
          <w:rFonts w:ascii="Arial" w:eastAsia="Times New Roman" w:hAnsi="Arial" w:cs="Arial"/>
          <w:sz w:val="24"/>
          <w:szCs w:val="24"/>
          <w:lang w:eastAsia="en-GB"/>
        </w:rPr>
        <w:t xml:space="preserve">There is a legal requirement to verify the medical fitness of anyone to be appointed to a post at the </w:t>
      </w:r>
      <w:proofErr w:type="gramStart"/>
      <w:r w:rsidRPr="008C6481">
        <w:rPr>
          <w:rFonts w:ascii="Arial" w:eastAsia="Times New Roman" w:hAnsi="Arial" w:cs="Arial"/>
          <w:sz w:val="24"/>
          <w:szCs w:val="24"/>
          <w:lang w:eastAsia="en-GB"/>
        </w:rPr>
        <w:t>School</w:t>
      </w:r>
      <w:proofErr w:type="gramEnd"/>
      <w:r w:rsidRPr="008C6481">
        <w:rPr>
          <w:rFonts w:ascii="Arial" w:eastAsia="Times New Roman" w:hAnsi="Arial" w:cs="Arial"/>
          <w:sz w:val="24"/>
          <w:szCs w:val="24"/>
          <w:lang w:eastAsia="en-GB"/>
        </w:rPr>
        <w:t>, after an offer of employment has been made but before the appointment can be confirmed.</w:t>
      </w:r>
    </w:p>
    <w:p w14:paraId="7D249C38" w14:textId="77777777" w:rsidR="00525753" w:rsidRPr="008C6481" w:rsidRDefault="00525753" w:rsidP="00525753">
      <w:pPr>
        <w:shd w:val="clear" w:color="auto" w:fill="FFFFFF"/>
        <w:spacing w:before="150" w:after="150" w:line="240" w:lineRule="auto"/>
        <w:rPr>
          <w:rFonts w:ascii="Arial" w:eastAsia="Times New Roman" w:hAnsi="Arial" w:cs="Arial"/>
          <w:sz w:val="24"/>
          <w:szCs w:val="24"/>
          <w:lang w:eastAsia="en-GB"/>
        </w:rPr>
      </w:pPr>
      <w:r w:rsidRPr="008C6481">
        <w:rPr>
          <w:rFonts w:ascii="Arial" w:eastAsia="Times New Roman" w:hAnsi="Arial" w:cs="Arial"/>
          <w:sz w:val="24"/>
          <w:szCs w:val="24"/>
          <w:lang w:eastAsia="en-GB"/>
        </w:rPr>
        <w:t xml:space="preserve">All applicants are requested to complete a medical questionnaire and where appropriate a doctor’s medical report may be required. This information will be </w:t>
      </w:r>
      <w:r w:rsidRPr="008C6481">
        <w:rPr>
          <w:rFonts w:ascii="Arial" w:eastAsia="Times New Roman" w:hAnsi="Arial" w:cs="Arial"/>
          <w:sz w:val="24"/>
          <w:szCs w:val="24"/>
          <w:lang w:eastAsia="en-GB"/>
        </w:rPr>
        <w:lastRenderedPageBreak/>
        <w:t xml:space="preserve">reviewed against the Job Description and the Person Specification for the </w:t>
      </w:r>
      <w:proofErr w:type="gramStart"/>
      <w:r w:rsidRPr="008C6481">
        <w:rPr>
          <w:rFonts w:ascii="Arial" w:eastAsia="Times New Roman" w:hAnsi="Arial" w:cs="Arial"/>
          <w:sz w:val="24"/>
          <w:szCs w:val="24"/>
          <w:lang w:eastAsia="en-GB"/>
        </w:rPr>
        <w:t>particular role</w:t>
      </w:r>
      <w:proofErr w:type="gramEnd"/>
      <w:r w:rsidRPr="008C6481">
        <w:rPr>
          <w:rFonts w:ascii="Arial" w:eastAsia="Times New Roman" w:hAnsi="Arial" w:cs="Arial"/>
          <w:sz w:val="24"/>
          <w:szCs w:val="24"/>
          <w:lang w:eastAsia="en-GB"/>
        </w:rPr>
        <w:t>, together with details of any other physical or mental requirements of the role.</w:t>
      </w:r>
    </w:p>
    <w:p w14:paraId="0089FD38" w14:textId="7C81AB8C" w:rsidR="00525753" w:rsidRDefault="00525753" w:rsidP="00525753">
      <w:pPr>
        <w:shd w:val="clear" w:color="auto" w:fill="FFFFFF"/>
        <w:spacing w:before="150" w:after="150" w:line="240" w:lineRule="auto"/>
        <w:rPr>
          <w:rFonts w:ascii="Arial" w:eastAsia="Times New Roman" w:hAnsi="Arial" w:cs="Arial"/>
          <w:sz w:val="24"/>
          <w:szCs w:val="24"/>
          <w:lang w:eastAsia="en-GB"/>
        </w:rPr>
      </w:pPr>
      <w:r w:rsidRPr="008C6481">
        <w:rPr>
          <w:rFonts w:ascii="Arial" w:eastAsia="Times New Roman" w:hAnsi="Arial" w:cs="Arial"/>
          <w:sz w:val="24"/>
          <w:szCs w:val="24"/>
          <w:lang w:eastAsia="en-GB"/>
        </w:rPr>
        <w:t xml:space="preserve">The </w:t>
      </w:r>
      <w:proofErr w:type="gramStart"/>
      <w:r w:rsidRPr="002835BF">
        <w:rPr>
          <w:rFonts w:ascii="Arial" w:eastAsia="Times New Roman" w:hAnsi="Arial" w:cs="Arial"/>
          <w:sz w:val="24"/>
          <w:szCs w:val="24"/>
          <w:lang w:eastAsia="en-GB"/>
        </w:rPr>
        <w:t>School</w:t>
      </w:r>
      <w:proofErr w:type="gramEnd"/>
      <w:r w:rsidRPr="002835BF">
        <w:rPr>
          <w:rFonts w:ascii="Arial" w:eastAsia="Times New Roman" w:hAnsi="Arial" w:cs="Arial"/>
          <w:sz w:val="24"/>
          <w:szCs w:val="24"/>
          <w:lang w:eastAsia="en-GB"/>
        </w:rPr>
        <w:t xml:space="preserve"> must comply with the Equality Act 2010</w:t>
      </w:r>
      <w:r w:rsidR="002835BF" w:rsidRPr="002835BF">
        <w:rPr>
          <w:rFonts w:ascii="Arial" w:eastAsia="Times New Roman" w:hAnsi="Arial" w:cs="Arial"/>
          <w:sz w:val="24"/>
          <w:szCs w:val="24"/>
          <w:lang w:eastAsia="en-GB"/>
        </w:rPr>
        <w:t>, a</w:t>
      </w:r>
      <w:r w:rsidR="002835BF" w:rsidRPr="002835BF">
        <w:rPr>
          <w:rFonts w:ascii="Arial" w:hAnsi="Arial" w:cs="Arial"/>
          <w:sz w:val="24"/>
          <w:szCs w:val="24"/>
        </w:rPr>
        <w:t xml:space="preserve"> failure to do so may result in claims to either an employment tribunal or relevant court.</w:t>
      </w:r>
      <w:r w:rsidRPr="002835BF">
        <w:rPr>
          <w:rFonts w:ascii="Arial" w:eastAsia="Times New Roman" w:hAnsi="Arial" w:cs="Arial"/>
          <w:sz w:val="24"/>
          <w:szCs w:val="24"/>
          <w:lang w:eastAsia="en-GB"/>
        </w:rPr>
        <w:t xml:space="preserve"> No job offer will be withdrawn without first consulting with the applicant, obtaining medical evidence and considering reasonable adjustments</w:t>
      </w:r>
      <w:r w:rsidRPr="008C6481">
        <w:rPr>
          <w:rFonts w:ascii="Arial" w:eastAsia="Times New Roman" w:hAnsi="Arial" w:cs="Arial"/>
          <w:sz w:val="24"/>
          <w:szCs w:val="24"/>
          <w:lang w:eastAsia="en-GB"/>
        </w:rPr>
        <w:t>.</w:t>
      </w:r>
    </w:p>
    <w:p w14:paraId="130980EE" w14:textId="77777777" w:rsidR="00E95131" w:rsidRPr="008C6481" w:rsidRDefault="00E95131" w:rsidP="00525753">
      <w:pPr>
        <w:shd w:val="clear" w:color="auto" w:fill="FFFFFF"/>
        <w:spacing w:before="150" w:after="150" w:line="240" w:lineRule="auto"/>
        <w:rPr>
          <w:rFonts w:ascii="Arial" w:eastAsia="Times New Roman" w:hAnsi="Arial" w:cs="Arial"/>
          <w:sz w:val="24"/>
          <w:szCs w:val="24"/>
          <w:lang w:eastAsia="en-GB"/>
        </w:rPr>
      </w:pPr>
    </w:p>
    <w:p w14:paraId="1AB6B648" w14:textId="1F15F6E8" w:rsidR="003070EF" w:rsidRPr="006E2F1A" w:rsidRDefault="00B06F1D" w:rsidP="003070EF">
      <w:pPr>
        <w:shd w:val="clear" w:color="auto" w:fill="FFFFFF"/>
        <w:spacing w:after="0" w:line="240" w:lineRule="auto"/>
        <w:rPr>
          <w:rFonts w:ascii="Arial" w:eastAsia="Times New Roman" w:hAnsi="Arial" w:cs="Arial"/>
          <w:color w:val="595959" w:themeColor="text1" w:themeTint="A6"/>
          <w:sz w:val="24"/>
          <w:szCs w:val="24"/>
          <w:lang w:eastAsia="en-GB"/>
        </w:rPr>
      </w:pPr>
      <w:r w:rsidRPr="006E2F1A">
        <w:rPr>
          <w:rFonts w:ascii="Arial" w:eastAsia="Times New Roman" w:hAnsi="Arial" w:cs="Arial"/>
          <w:b/>
          <w:bCs/>
          <w:color w:val="595959" w:themeColor="text1" w:themeTint="A6"/>
          <w:sz w:val="24"/>
          <w:szCs w:val="24"/>
          <w:lang w:eastAsia="en-GB"/>
        </w:rPr>
        <w:t>5.</w:t>
      </w:r>
      <w:r w:rsidR="007551B1" w:rsidRPr="006E2F1A">
        <w:rPr>
          <w:rFonts w:ascii="Arial" w:eastAsia="Times New Roman" w:hAnsi="Arial" w:cs="Arial"/>
          <w:b/>
          <w:bCs/>
          <w:color w:val="595959" w:themeColor="text1" w:themeTint="A6"/>
          <w:sz w:val="24"/>
          <w:szCs w:val="24"/>
          <w:lang w:eastAsia="en-GB"/>
        </w:rPr>
        <w:t>1</w:t>
      </w:r>
      <w:r w:rsidR="00E95131" w:rsidRPr="006E2F1A">
        <w:rPr>
          <w:rFonts w:ascii="Arial" w:eastAsia="Times New Roman" w:hAnsi="Arial" w:cs="Arial"/>
          <w:b/>
          <w:bCs/>
          <w:color w:val="595959" w:themeColor="text1" w:themeTint="A6"/>
          <w:sz w:val="24"/>
          <w:szCs w:val="24"/>
          <w:lang w:eastAsia="en-GB"/>
        </w:rPr>
        <w:t>9</w:t>
      </w:r>
      <w:r w:rsidRPr="006E2F1A">
        <w:rPr>
          <w:rFonts w:ascii="Arial" w:eastAsia="Times New Roman" w:hAnsi="Arial" w:cs="Arial"/>
          <w:b/>
          <w:bCs/>
          <w:color w:val="595959" w:themeColor="text1" w:themeTint="A6"/>
          <w:sz w:val="24"/>
          <w:szCs w:val="24"/>
          <w:lang w:eastAsia="en-GB"/>
        </w:rPr>
        <w:tab/>
      </w:r>
      <w:r w:rsidR="003070EF" w:rsidRPr="006E2F1A">
        <w:rPr>
          <w:rFonts w:ascii="Arial" w:eastAsia="Times New Roman" w:hAnsi="Arial" w:cs="Arial"/>
          <w:b/>
          <w:bCs/>
          <w:color w:val="595959" w:themeColor="text1" w:themeTint="A6"/>
          <w:sz w:val="24"/>
          <w:szCs w:val="24"/>
          <w:lang w:eastAsia="en-GB"/>
        </w:rPr>
        <w:t>Induction Programme</w:t>
      </w:r>
    </w:p>
    <w:p w14:paraId="048E8F61" w14:textId="3C90B60D" w:rsidR="00525753" w:rsidRPr="00BA1A51" w:rsidRDefault="003070EF" w:rsidP="00525753">
      <w:pPr>
        <w:shd w:val="clear" w:color="auto" w:fill="FFFFFF"/>
        <w:spacing w:before="150" w:after="150" w:line="240" w:lineRule="auto"/>
        <w:rPr>
          <w:rFonts w:ascii="Arial" w:eastAsia="Times New Roman" w:hAnsi="Arial" w:cs="Arial"/>
          <w:sz w:val="24"/>
          <w:szCs w:val="24"/>
          <w:lang w:eastAsia="en-GB"/>
        </w:rPr>
      </w:pPr>
      <w:r w:rsidRPr="00BA1A51">
        <w:rPr>
          <w:rFonts w:ascii="Arial" w:eastAsia="Times New Roman" w:hAnsi="Arial" w:cs="Arial"/>
          <w:sz w:val="24"/>
          <w:szCs w:val="24"/>
          <w:lang w:eastAsia="en-GB"/>
        </w:rPr>
        <w:t xml:space="preserve">All new employees </w:t>
      </w:r>
      <w:r w:rsidR="00B2365D">
        <w:rPr>
          <w:rFonts w:ascii="Arial" w:eastAsia="Times New Roman" w:hAnsi="Arial" w:cs="Arial"/>
          <w:sz w:val="24"/>
          <w:szCs w:val="24"/>
          <w:lang w:eastAsia="en-GB"/>
        </w:rPr>
        <w:t>must</w:t>
      </w:r>
      <w:r w:rsidRPr="00BA1A51">
        <w:rPr>
          <w:rFonts w:ascii="Arial" w:eastAsia="Times New Roman" w:hAnsi="Arial" w:cs="Arial"/>
          <w:sz w:val="24"/>
          <w:szCs w:val="24"/>
          <w:lang w:eastAsia="en-GB"/>
        </w:rPr>
        <w:t xml:space="preserve"> be given </w:t>
      </w:r>
      <w:r>
        <w:rPr>
          <w:rFonts w:ascii="Arial" w:eastAsia="Times New Roman" w:hAnsi="Arial" w:cs="Arial"/>
          <w:sz w:val="24"/>
          <w:szCs w:val="24"/>
          <w:lang w:eastAsia="en-GB"/>
        </w:rPr>
        <w:t xml:space="preserve">participate in </w:t>
      </w:r>
      <w:r w:rsidRPr="00BA1A51">
        <w:rPr>
          <w:rFonts w:ascii="Arial" w:eastAsia="Times New Roman" w:hAnsi="Arial" w:cs="Arial"/>
          <w:sz w:val="24"/>
          <w:szCs w:val="24"/>
          <w:lang w:eastAsia="en-GB"/>
        </w:rPr>
        <w:t xml:space="preserve">an induction programme which will clearly identify the </w:t>
      </w:r>
      <w:r>
        <w:rPr>
          <w:rFonts w:ascii="Arial" w:eastAsia="Times New Roman" w:hAnsi="Arial" w:cs="Arial"/>
          <w:sz w:val="24"/>
          <w:szCs w:val="24"/>
          <w:lang w:eastAsia="en-GB"/>
        </w:rPr>
        <w:t>school</w:t>
      </w:r>
      <w:r w:rsidRPr="00BA1A51">
        <w:rPr>
          <w:rFonts w:ascii="Arial" w:eastAsia="Times New Roman" w:hAnsi="Arial" w:cs="Arial"/>
          <w:sz w:val="24"/>
          <w:szCs w:val="24"/>
          <w:lang w:eastAsia="en-GB"/>
        </w:rPr>
        <w:t xml:space="preserve"> policies and procedures, including the Child Protection Policy, the Code of Conduct,</w:t>
      </w:r>
      <w:r>
        <w:rPr>
          <w:rFonts w:ascii="Arial" w:eastAsia="Times New Roman" w:hAnsi="Arial" w:cs="Arial"/>
          <w:sz w:val="24"/>
          <w:szCs w:val="24"/>
          <w:lang w:eastAsia="en-GB"/>
        </w:rPr>
        <w:t xml:space="preserve"> Whistle Blowing/Confidential Reporting Policy, Allegations Management Policy</w:t>
      </w:r>
      <w:r w:rsidRPr="00BA1A51">
        <w:rPr>
          <w:rFonts w:ascii="Arial" w:eastAsia="Times New Roman" w:hAnsi="Arial" w:cs="Arial"/>
          <w:sz w:val="24"/>
          <w:szCs w:val="24"/>
          <w:lang w:eastAsia="en-GB"/>
        </w:rPr>
        <w:t xml:space="preserve"> and KCSIE</w:t>
      </w:r>
      <w:r>
        <w:rPr>
          <w:rFonts w:ascii="Arial" w:eastAsia="Times New Roman" w:hAnsi="Arial" w:cs="Arial"/>
          <w:sz w:val="24"/>
          <w:szCs w:val="24"/>
          <w:lang w:eastAsia="en-GB"/>
        </w:rPr>
        <w:t>, 202</w:t>
      </w:r>
      <w:r w:rsidR="00A14F7A">
        <w:rPr>
          <w:rFonts w:ascii="Arial" w:eastAsia="Times New Roman" w:hAnsi="Arial" w:cs="Arial"/>
          <w:sz w:val="24"/>
          <w:szCs w:val="24"/>
          <w:lang w:eastAsia="en-GB"/>
        </w:rPr>
        <w:t>4</w:t>
      </w:r>
      <w:r w:rsidRPr="00BA1A51">
        <w:rPr>
          <w:rFonts w:ascii="Arial" w:eastAsia="Times New Roman" w:hAnsi="Arial" w:cs="Arial"/>
          <w:sz w:val="24"/>
          <w:szCs w:val="24"/>
          <w:lang w:eastAsia="en-GB"/>
        </w:rPr>
        <w:t>, and make clear the expectations which will govern how staff carry out their roles and responsibilities.</w:t>
      </w:r>
      <w:r w:rsidR="00CD7FFD">
        <w:rPr>
          <w:rFonts w:ascii="Arial" w:eastAsia="Times New Roman" w:hAnsi="Arial" w:cs="Arial"/>
          <w:sz w:val="24"/>
          <w:szCs w:val="24"/>
          <w:lang w:eastAsia="en-GB"/>
        </w:rPr>
        <w:t xml:space="preserve"> In </w:t>
      </w:r>
      <w:proofErr w:type="gramStart"/>
      <w:r w:rsidR="00CD7FFD">
        <w:rPr>
          <w:rFonts w:ascii="Arial" w:eastAsia="Times New Roman" w:hAnsi="Arial" w:cs="Arial"/>
          <w:sz w:val="24"/>
          <w:szCs w:val="24"/>
          <w:lang w:eastAsia="en-GB"/>
        </w:rPr>
        <w:t>addition</w:t>
      </w:r>
      <w:proofErr w:type="gramEnd"/>
      <w:r w:rsidR="00CD7FFD">
        <w:rPr>
          <w:rFonts w:ascii="Arial" w:eastAsia="Times New Roman" w:hAnsi="Arial" w:cs="Arial"/>
          <w:sz w:val="24"/>
          <w:szCs w:val="24"/>
          <w:lang w:eastAsia="en-GB"/>
        </w:rPr>
        <w:t xml:space="preserve"> it will also cover the relevant safeguarding training, appropriate to their role that the staff </w:t>
      </w:r>
      <w:r w:rsidR="009E55F2">
        <w:rPr>
          <w:rFonts w:ascii="Arial" w:eastAsia="Times New Roman" w:hAnsi="Arial" w:cs="Arial"/>
          <w:sz w:val="24"/>
          <w:szCs w:val="24"/>
          <w:lang w:eastAsia="en-GB"/>
        </w:rPr>
        <w:t xml:space="preserve">need </w:t>
      </w:r>
      <w:r w:rsidR="00CD7FFD">
        <w:rPr>
          <w:rFonts w:ascii="Arial" w:eastAsia="Times New Roman" w:hAnsi="Arial" w:cs="Arial"/>
          <w:sz w:val="24"/>
          <w:szCs w:val="24"/>
          <w:lang w:eastAsia="en-GB"/>
        </w:rPr>
        <w:t>to complete.</w:t>
      </w:r>
    </w:p>
    <w:p w14:paraId="0C44498C" w14:textId="77777777" w:rsidR="009F4BB5" w:rsidRPr="009F4BB5" w:rsidRDefault="009F4BB5" w:rsidP="009F4BB5">
      <w:pPr>
        <w:shd w:val="clear" w:color="auto" w:fill="FFFFFF"/>
        <w:spacing w:after="0" w:line="240" w:lineRule="auto"/>
        <w:rPr>
          <w:rFonts w:ascii="Arial" w:eastAsia="Times New Roman" w:hAnsi="Arial" w:cs="Arial"/>
          <w:b/>
          <w:bCs/>
          <w:color w:val="002060"/>
          <w:sz w:val="24"/>
          <w:szCs w:val="24"/>
          <w:lang w:eastAsia="en-GB"/>
        </w:rPr>
      </w:pPr>
    </w:p>
    <w:p w14:paraId="32C6324A" w14:textId="66E4CB0B" w:rsidR="009F4BB5" w:rsidRPr="009E55F2" w:rsidRDefault="00B06F1D" w:rsidP="009F4BB5">
      <w:pPr>
        <w:shd w:val="clear" w:color="auto" w:fill="FFFFFF"/>
        <w:spacing w:after="0" w:line="240" w:lineRule="auto"/>
        <w:rPr>
          <w:rFonts w:ascii="Arial" w:eastAsia="Times New Roman" w:hAnsi="Arial" w:cs="Arial"/>
          <w:b/>
          <w:bCs/>
          <w:color w:val="595959" w:themeColor="text1" w:themeTint="A6"/>
          <w:sz w:val="24"/>
          <w:szCs w:val="24"/>
          <w:lang w:eastAsia="en-GB"/>
        </w:rPr>
      </w:pPr>
      <w:r w:rsidRPr="009E55F2">
        <w:rPr>
          <w:rFonts w:ascii="Arial" w:eastAsia="Times New Roman" w:hAnsi="Arial" w:cs="Arial"/>
          <w:b/>
          <w:bCs/>
          <w:color w:val="595959" w:themeColor="text1" w:themeTint="A6"/>
          <w:sz w:val="24"/>
          <w:szCs w:val="24"/>
          <w:lang w:eastAsia="en-GB"/>
        </w:rPr>
        <w:t>5.</w:t>
      </w:r>
      <w:r w:rsidR="00E95131" w:rsidRPr="009E55F2">
        <w:rPr>
          <w:rFonts w:ascii="Arial" w:eastAsia="Times New Roman" w:hAnsi="Arial" w:cs="Arial"/>
          <w:b/>
          <w:bCs/>
          <w:color w:val="595959" w:themeColor="text1" w:themeTint="A6"/>
          <w:sz w:val="24"/>
          <w:szCs w:val="24"/>
          <w:lang w:eastAsia="en-GB"/>
        </w:rPr>
        <w:t>20</w:t>
      </w:r>
      <w:r w:rsidRPr="009E55F2">
        <w:rPr>
          <w:rFonts w:ascii="Arial" w:eastAsia="Times New Roman" w:hAnsi="Arial" w:cs="Arial"/>
          <w:b/>
          <w:bCs/>
          <w:color w:val="595959" w:themeColor="text1" w:themeTint="A6"/>
          <w:sz w:val="24"/>
          <w:szCs w:val="24"/>
          <w:lang w:eastAsia="en-GB"/>
        </w:rPr>
        <w:tab/>
      </w:r>
      <w:r w:rsidR="009F4BB5" w:rsidRPr="009E55F2">
        <w:rPr>
          <w:rFonts w:ascii="Arial" w:eastAsia="Times New Roman" w:hAnsi="Arial" w:cs="Arial"/>
          <w:b/>
          <w:bCs/>
          <w:color w:val="595959" w:themeColor="text1" w:themeTint="A6"/>
          <w:sz w:val="24"/>
          <w:szCs w:val="24"/>
          <w:lang w:eastAsia="en-GB"/>
        </w:rPr>
        <w:t>Single Central Record of Members of Staff</w:t>
      </w:r>
    </w:p>
    <w:p w14:paraId="7883FDB9" w14:textId="461C19D5" w:rsidR="009F4BB5" w:rsidRDefault="009F4BB5" w:rsidP="009F4BB5">
      <w:pPr>
        <w:shd w:val="clear" w:color="auto" w:fill="FFFFFF"/>
        <w:spacing w:before="150" w:after="150" w:line="240" w:lineRule="auto"/>
        <w:rPr>
          <w:rFonts w:ascii="Arial" w:eastAsia="Times New Roman" w:hAnsi="Arial" w:cs="Arial"/>
          <w:sz w:val="24"/>
          <w:szCs w:val="24"/>
          <w:lang w:eastAsia="en-GB"/>
        </w:rPr>
      </w:pPr>
      <w:r w:rsidRPr="00D11C3C">
        <w:rPr>
          <w:rFonts w:ascii="Arial" w:eastAsia="Times New Roman" w:hAnsi="Arial" w:cs="Arial"/>
          <w:sz w:val="24"/>
          <w:szCs w:val="24"/>
          <w:lang w:eastAsia="en-GB"/>
        </w:rPr>
        <w:t xml:space="preserve">In addition to the various staff records kept in </w:t>
      </w:r>
      <w:r>
        <w:rPr>
          <w:rFonts w:ascii="Arial" w:eastAsia="Times New Roman" w:hAnsi="Arial" w:cs="Arial"/>
          <w:sz w:val="24"/>
          <w:szCs w:val="24"/>
          <w:lang w:eastAsia="en-GB"/>
        </w:rPr>
        <w:t>school</w:t>
      </w:r>
      <w:r w:rsidRPr="00D11C3C">
        <w:rPr>
          <w:rFonts w:ascii="Arial" w:eastAsia="Times New Roman" w:hAnsi="Arial" w:cs="Arial"/>
          <w:sz w:val="24"/>
          <w:szCs w:val="24"/>
          <w:lang w:eastAsia="en-GB"/>
        </w:rPr>
        <w:t xml:space="preserve"> and on individual personnel files, a single central record of recruitment and vetting checks must be kept.</w:t>
      </w:r>
    </w:p>
    <w:p w14:paraId="3F17E169" w14:textId="7C571552" w:rsidR="00B27D7F" w:rsidRDefault="00B27D7F" w:rsidP="009F4BB5">
      <w:pPr>
        <w:shd w:val="clear" w:color="auto" w:fill="FFFFFF"/>
        <w:spacing w:before="150" w:after="150" w:line="240" w:lineRule="auto"/>
        <w:rPr>
          <w:rFonts w:ascii="Arial" w:eastAsia="Times New Roman" w:hAnsi="Arial" w:cs="Arial"/>
          <w:sz w:val="24"/>
          <w:szCs w:val="24"/>
          <w:lang w:eastAsia="en-GB"/>
        </w:rPr>
      </w:pPr>
      <w:r w:rsidRPr="00D11C3C">
        <w:rPr>
          <w:rFonts w:ascii="Arial" w:eastAsia="Times New Roman" w:hAnsi="Arial" w:cs="Arial"/>
          <w:noProof/>
          <w:sz w:val="24"/>
          <w:szCs w:val="24"/>
          <w:lang w:eastAsia="en-GB"/>
        </w:rPr>
        <mc:AlternateContent>
          <mc:Choice Requires="wps">
            <w:drawing>
              <wp:anchor distT="0" distB="0" distL="114300" distR="114300" simplePos="0" relativeHeight="251657219" behindDoc="0" locked="0" layoutInCell="1" allowOverlap="1" wp14:anchorId="6453C5B2" wp14:editId="0FF32278">
                <wp:simplePos x="0" y="0"/>
                <wp:positionH relativeFrom="column">
                  <wp:posOffset>-208915</wp:posOffset>
                </wp:positionH>
                <wp:positionV relativeFrom="paragraph">
                  <wp:posOffset>64135</wp:posOffset>
                </wp:positionV>
                <wp:extent cx="6315075" cy="1278255"/>
                <wp:effectExtent l="0" t="0" r="28575" b="17145"/>
                <wp:wrapNone/>
                <wp:docPr id="4" name="Text Box 4"/>
                <wp:cNvGraphicFramePr/>
                <a:graphic xmlns:a="http://schemas.openxmlformats.org/drawingml/2006/main">
                  <a:graphicData uri="http://schemas.microsoft.com/office/word/2010/wordprocessingShape">
                    <wps:wsp>
                      <wps:cNvSpPr txBox="1"/>
                      <wps:spPr>
                        <a:xfrm>
                          <a:off x="0" y="0"/>
                          <a:ext cx="6315075" cy="1278255"/>
                        </a:xfrm>
                        <a:prstGeom prst="rect">
                          <a:avLst/>
                        </a:prstGeom>
                        <a:blipFill>
                          <a:blip r:embed="rId16"/>
                          <a:tile tx="0" ty="0" sx="100000" sy="100000" flip="none" algn="tl"/>
                        </a:blipFill>
                        <a:ln w="15875">
                          <a:solidFill>
                            <a:prstClr val="black"/>
                          </a:solidFill>
                        </a:ln>
                      </wps:spPr>
                      <wps:txbx>
                        <w:txbxContent>
                          <w:p w14:paraId="2495617B" w14:textId="2C35CD89" w:rsidR="00BB3EBA" w:rsidRPr="00BB3EBA" w:rsidRDefault="00C7339F" w:rsidP="00BB3EBA">
                            <w:pPr>
                              <w:rPr>
                                <w:rFonts w:ascii="Arial" w:hAnsi="Arial" w:cs="Arial"/>
                                <w:b/>
                                <w:sz w:val="24"/>
                                <w:szCs w:val="24"/>
                              </w:rPr>
                            </w:pPr>
                            <w:r w:rsidRPr="00BB3EBA">
                              <w:rPr>
                                <w:rFonts w:ascii="Arial" w:hAnsi="Arial" w:cs="Arial"/>
                                <w:b/>
                                <w:sz w:val="24"/>
                                <w:szCs w:val="24"/>
                              </w:rPr>
                              <w:t xml:space="preserve">Para. </w:t>
                            </w:r>
                            <w:r w:rsidR="004D2550">
                              <w:rPr>
                                <w:rFonts w:ascii="Arial" w:hAnsi="Arial" w:cs="Arial"/>
                                <w:b/>
                                <w:sz w:val="24"/>
                                <w:szCs w:val="24"/>
                              </w:rPr>
                              <w:t>2</w:t>
                            </w:r>
                            <w:r w:rsidR="00D849B1">
                              <w:rPr>
                                <w:rFonts w:ascii="Arial" w:hAnsi="Arial" w:cs="Arial"/>
                                <w:b/>
                                <w:sz w:val="24"/>
                                <w:szCs w:val="24"/>
                              </w:rPr>
                              <w:t>74</w:t>
                            </w:r>
                          </w:p>
                          <w:p w14:paraId="7A9B7CC8" w14:textId="442CCB08" w:rsidR="00BB3EBA" w:rsidRPr="00BB3EBA" w:rsidRDefault="00BB3EBA" w:rsidP="00BB3EBA">
                            <w:pPr>
                              <w:rPr>
                                <w:rFonts w:ascii="Arial" w:hAnsi="Arial" w:cs="Arial"/>
                                <w:b/>
                                <w:sz w:val="24"/>
                                <w:szCs w:val="24"/>
                              </w:rPr>
                            </w:pPr>
                            <w:r w:rsidRPr="00BB3EBA">
                              <w:rPr>
                                <w:rFonts w:ascii="Arial" w:hAnsi="Arial" w:cs="Arial"/>
                                <w:sz w:val="24"/>
                                <w:szCs w:val="24"/>
                              </w:rPr>
                              <w:t xml:space="preserve"> Schools and colleges must maintain a single central record of pre-appointment checks, referred to in the Regulations as </w:t>
                            </w:r>
                            <w:r w:rsidR="009C6F4B">
                              <w:rPr>
                                <w:rFonts w:ascii="Arial" w:hAnsi="Arial" w:cs="Arial"/>
                                <w:sz w:val="24"/>
                                <w:szCs w:val="24"/>
                              </w:rPr>
                              <w:t>‘</w:t>
                            </w:r>
                            <w:r w:rsidRPr="00BB3EBA">
                              <w:rPr>
                                <w:rFonts w:ascii="Arial" w:hAnsi="Arial" w:cs="Arial"/>
                                <w:sz w:val="24"/>
                                <w:szCs w:val="24"/>
                              </w:rPr>
                              <w:t>the register</w:t>
                            </w:r>
                            <w:r w:rsidR="009C6F4B">
                              <w:rPr>
                                <w:rFonts w:ascii="Arial" w:hAnsi="Arial" w:cs="Arial"/>
                                <w:sz w:val="24"/>
                                <w:szCs w:val="24"/>
                              </w:rPr>
                              <w:t>’</w:t>
                            </w:r>
                            <w:r w:rsidRPr="00BB3EBA">
                              <w:rPr>
                                <w:rFonts w:ascii="Arial" w:hAnsi="Arial" w:cs="Arial"/>
                                <w:sz w:val="24"/>
                                <w:szCs w:val="24"/>
                              </w:rPr>
                              <w:t xml:space="preserve"> and more commonly known as the </w:t>
                            </w:r>
                            <w:r w:rsidR="009C6F4B">
                              <w:rPr>
                                <w:rFonts w:ascii="Arial" w:hAnsi="Arial" w:cs="Arial"/>
                                <w:sz w:val="24"/>
                                <w:szCs w:val="24"/>
                              </w:rPr>
                              <w:t>‘</w:t>
                            </w:r>
                            <w:r w:rsidRPr="00BB3EBA">
                              <w:rPr>
                                <w:rFonts w:ascii="Arial" w:hAnsi="Arial" w:cs="Arial"/>
                                <w:sz w:val="24"/>
                                <w:szCs w:val="24"/>
                              </w:rPr>
                              <w:t>single central record</w:t>
                            </w:r>
                            <w:r w:rsidR="009C6F4B">
                              <w:rPr>
                                <w:rFonts w:ascii="Arial" w:hAnsi="Arial" w:cs="Arial"/>
                                <w:sz w:val="24"/>
                                <w:szCs w:val="24"/>
                              </w:rPr>
                              <w:t>’</w:t>
                            </w:r>
                            <w:r w:rsidR="00D849B1">
                              <w:rPr>
                                <w:rFonts w:ascii="Arial" w:hAnsi="Arial" w:cs="Arial"/>
                                <w:sz w:val="24"/>
                                <w:szCs w:val="24"/>
                              </w:rPr>
                              <w:t>.</w:t>
                            </w:r>
                          </w:p>
                          <w:p w14:paraId="1352069B" w14:textId="4C69A288" w:rsidR="00C7339F" w:rsidRPr="00BB3EBA" w:rsidRDefault="00C7339F" w:rsidP="00BB3EBA">
                            <w:pPr>
                              <w:ind w:left="2160" w:firstLine="720"/>
                              <w:rPr>
                                <w:rFonts w:ascii="Arial" w:hAnsi="Arial" w:cs="Arial"/>
                                <w:b/>
                              </w:rPr>
                            </w:pPr>
                            <w:r w:rsidRPr="00BB3EBA">
                              <w:rPr>
                                <w:rFonts w:ascii="Arial" w:hAnsi="Arial" w:cs="Arial"/>
                                <w:b/>
                              </w:rPr>
                              <w:t>Keeping Children Safe in Education, September 202</w:t>
                            </w:r>
                            <w:r w:rsidR="00D849B1">
                              <w:rPr>
                                <w:rFonts w:ascii="Arial" w:hAnsi="Arial" w:cs="Arial"/>
                                <w:b/>
                              </w:rPr>
                              <w:t>4</w:t>
                            </w:r>
                          </w:p>
                          <w:p w14:paraId="4CD43615" w14:textId="77777777" w:rsidR="00C7339F" w:rsidRPr="00D11C3C" w:rsidRDefault="00C7339F" w:rsidP="00C7339F">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453C5B2" id="Text Box 4" o:spid="_x0000_s1036" type="#_x0000_t202" style="position:absolute;margin-left:-16.45pt;margin-top:5.05pt;width:497.25pt;height:100.65pt;z-index:25165721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" strokeweight="1.25pt">
                <v:fill r:id="rId18" o:title="" recolor="t" rotate="t" type="tile"/>
                <v:textbox>
                  <w:txbxContent>
                    <w:p w14:paraId="2495617B" w14:textId="2C35CD89" w:rsidR="00BB3EBA" w:rsidRPr="00BB3EBA" w:rsidRDefault="00C7339F" w:rsidP="00BB3EBA">
                      <w:pPr>
                        <w:rPr>
                          <w:rFonts w:ascii="Arial" w:hAnsi="Arial" w:cs="Arial"/>
                          <w:b/>
                          <w:sz w:val="24"/>
                          <w:szCs w:val="24"/>
                        </w:rPr>
                      </w:pPr>
                      <w:r w:rsidRPr="00BB3EBA">
                        <w:rPr>
                          <w:rFonts w:ascii="Arial" w:hAnsi="Arial" w:cs="Arial"/>
                          <w:b/>
                          <w:sz w:val="24"/>
                          <w:szCs w:val="24"/>
                        </w:rPr>
                        <w:t xml:space="preserve">Para. </w:t>
                      </w:r>
                      <w:r w:rsidR="004D2550">
                        <w:rPr>
                          <w:rFonts w:ascii="Arial" w:hAnsi="Arial" w:cs="Arial"/>
                          <w:b/>
                          <w:sz w:val="24"/>
                          <w:szCs w:val="24"/>
                        </w:rPr>
                        <w:t>2</w:t>
                      </w:r>
                      <w:r w:rsidR="00D849B1">
                        <w:rPr>
                          <w:rFonts w:ascii="Arial" w:hAnsi="Arial" w:cs="Arial"/>
                          <w:b/>
                          <w:sz w:val="24"/>
                          <w:szCs w:val="24"/>
                        </w:rPr>
                        <w:t>74</w:t>
                      </w:r>
                    </w:p>
                    <w:p w14:paraId="7A9B7CC8" w14:textId="442CCB08" w:rsidR="00BB3EBA" w:rsidRPr="00BB3EBA" w:rsidRDefault="00BB3EBA" w:rsidP="00BB3EBA">
                      <w:pPr>
                        <w:rPr>
                          <w:rFonts w:ascii="Arial" w:hAnsi="Arial" w:cs="Arial"/>
                          <w:b/>
                          <w:sz w:val="24"/>
                          <w:szCs w:val="24"/>
                        </w:rPr>
                      </w:pPr>
                      <w:r w:rsidRPr="00BB3EBA">
                        <w:rPr>
                          <w:rFonts w:ascii="Arial" w:hAnsi="Arial" w:cs="Arial"/>
                          <w:sz w:val="24"/>
                          <w:szCs w:val="24"/>
                        </w:rPr>
                        <w:t xml:space="preserve"> Schools and colleges must maintain a single central record of pre-appointment checks, referred to in the Regulations as </w:t>
                      </w:r>
                      <w:r w:rsidR="009C6F4B">
                        <w:rPr>
                          <w:rFonts w:ascii="Arial" w:hAnsi="Arial" w:cs="Arial"/>
                          <w:sz w:val="24"/>
                          <w:szCs w:val="24"/>
                        </w:rPr>
                        <w:t>‘</w:t>
                      </w:r>
                      <w:r w:rsidRPr="00BB3EBA">
                        <w:rPr>
                          <w:rFonts w:ascii="Arial" w:hAnsi="Arial" w:cs="Arial"/>
                          <w:sz w:val="24"/>
                          <w:szCs w:val="24"/>
                        </w:rPr>
                        <w:t>the register</w:t>
                      </w:r>
                      <w:r w:rsidR="009C6F4B">
                        <w:rPr>
                          <w:rFonts w:ascii="Arial" w:hAnsi="Arial" w:cs="Arial"/>
                          <w:sz w:val="24"/>
                          <w:szCs w:val="24"/>
                        </w:rPr>
                        <w:t>’</w:t>
                      </w:r>
                      <w:r w:rsidRPr="00BB3EBA">
                        <w:rPr>
                          <w:rFonts w:ascii="Arial" w:hAnsi="Arial" w:cs="Arial"/>
                          <w:sz w:val="24"/>
                          <w:szCs w:val="24"/>
                        </w:rPr>
                        <w:t xml:space="preserve"> and more commonly known as the </w:t>
                      </w:r>
                      <w:r w:rsidR="009C6F4B">
                        <w:rPr>
                          <w:rFonts w:ascii="Arial" w:hAnsi="Arial" w:cs="Arial"/>
                          <w:sz w:val="24"/>
                          <w:szCs w:val="24"/>
                        </w:rPr>
                        <w:t>‘</w:t>
                      </w:r>
                      <w:r w:rsidRPr="00BB3EBA">
                        <w:rPr>
                          <w:rFonts w:ascii="Arial" w:hAnsi="Arial" w:cs="Arial"/>
                          <w:sz w:val="24"/>
                          <w:szCs w:val="24"/>
                        </w:rPr>
                        <w:t>single central record</w:t>
                      </w:r>
                      <w:r w:rsidR="009C6F4B">
                        <w:rPr>
                          <w:rFonts w:ascii="Arial" w:hAnsi="Arial" w:cs="Arial"/>
                          <w:sz w:val="24"/>
                          <w:szCs w:val="24"/>
                        </w:rPr>
                        <w:t>’</w:t>
                      </w:r>
                      <w:r w:rsidR="00D849B1">
                        <w:rPr>
                          <w:rFonts w:ascii="Arial" w:hAnsi="Arial" w:cs="Arial"/>
                          <w:sz w:val="24"/>
                          <w:szCs w:val="24"/>
                        </w:rPr>
                        <w:t>.</w:t>
                      </w:r>
                    </w:p>
                    <w:p w14:paraId="1352069B" w14:textId="4C69A288" w:rsidR="00C7339F" w:rsidRPr="00BB3EBA" w:rsidRDefault="00C7339F" w:rsidP="00BB3EBA">
                      <w:pPr>
                        <w:ind w:left="2160" w:firstLine="720"/>
                        <w:rPr>
                          <w:rFonts w:ascii="Arial" w:hAnsi="Arial" w:cs="Arial"/>
                          <w:b/>
                        </w:rPr>
                      </w:pPr>
                      <w:r w:rsidRPr="00BB3EBA">
                        <w:rPr>
                          <w:rFonts w:ascii="Arial" w:hAnsi="Arial" w:cs="Arial"/>
                          <w:b/>
                        </w:rPr>
                        <w:t>Keeping Children Safe in Education, September 202</w:t>
                      </w:r>
                      <w:r w:rsidR="00D849B1">
                        <w:rPr>
                          <w:rFonts w:ascii="Arial" w:hAnsi="Arial" w:cs="Arial"/>
                          <w:b/>
                        </w:rPr>
                        <w:t>4</w:t>
                      </w:r>
                    </w:p>
                    <w:p w14:paraId="4CD43615" w14:textId="77777777" w:rsidR="00C7339F" w:rsidRPr="00D11C3C" w:rsidRDefault="00C7339F" w:rsidP="00C7339F">
                      <w:pPr>
                        <w:rPr>
                          <w:rFonts w:ascii="Arial" w:hAnsi="Arial" w:cs="Arial"/>
                        </w:rPr>
                      </w:pPr>
                    </w:p>
                  </w:txbxContent>
                </v:textbox>
              </v:shape>
            </w:pict>
          </mc:Fallback>
        </mc:AlternateContent>
      </w:r>
    </w:p>
    <w:p w14:paraId="3DD9F059" w14:textId="45265551" w:rsidR="00B27D7F" w:rsidRDefault="00B27D7F" w:rsidP="009F4BB5">
      <w:pPr>
        <w:shd w:val="clear" w:color="auto" w:fill="FFFFFF"/>
        <w:spacing w:before="150" w:after="150" w:line="240" w:lineRule="auto"/>
        <w:rPr>
          <w:rFonts w:ascii="Arial" w:eastAsia="Times New Roman" w:hAnsi="Arial" w:cs="Arial"/>
          <w:sz w:val="24"/>
          <w:szCs w:val="24"/>
          <w:lang w:eastAsia="en-GB"/>
        </w:rPr>
      </w:pPr>
    </w:p>
    <w:p w14:paraId="5AEAC1D7" w14:textId="7B1B31F0" w:rsidR="00B27D7F" w:rsidRDefault="00B27D7F" w:rsidP="009F4BB5">
      <w:pPr>
        <w:shd w:val="clear" w:color="auto" w:fill="FFFFFF"/>
        <w:spacing w:before="150" w:after="150" w:line="240" w:lineRule="auto"/>
        <w:rPr>
          <w:rFonts w:ascii="Arial" w:eastAsia="Times New Roman" w:hAnsi="Arial" w:cs="Arial"/>
          <w:sz w:val="24"/>
          <w:szCs w:val="24"/>
          <w:lang w:eastAsia="en-GB"/>
        </w:rPr>
      </w:pPr>
    </w:p>
    <w:p w14:paraId="5D57C669" w14:textId="4119EB5C" w:rsidR="00B27D7F" w:rsidRDefault="00B27D7F" w:rsidP="009F4BB5">
      <w:pPr>
        <w:shd w:val="clear" w:color="auto" w:fill="FFFFFF"/>
        <w:spacing w:before="150" w:after="150" w:line="240" w:lineRule="auto"/>
        <w:rPr>
          <w:rFonts w:ascii="Arial" w:eastAsia="Times New Roman" w:hAnsi="Arial" w:cs="Arial"/>
          <w:sz w:val="24"/>
          <w:szCs w:val="24"/>
          <w:lang w:eastAsia="en-GB"/>
        </w:rPr>
      </w:pPr>
    </w:p>
    <w:p w14:paraId="07CA7E2F" w14:textId="488555AB" w:rsidR="00B27D7F" w:rsidRDefault="00B27D7F" w:rsidP="009F4BB5">
      <w:pPr>
        <w:shd w:val="clear" w:color="auto" w:fill="FFFFFF"/>
        <w:spacing w:before="150" w:after="150" w:line="240" w:lineRule="auto"/>
        <w:rPr>
          <w:rFonts w:ascii="Arial" w:eastAsia="Times New Roman" w:hAnsi="Arial" w:cs="Arial"/>
          <w:sz w:val="24"/>
          <w:szCs w:val="24"/>
          <w:lang w:eastAsia="en-GB"/>
        </w:rPr>
      </w:pPr>
    </w:p>
    <w:p w14:paraId="53E07FDD" w14:textId="77777777" w:rsidR="009C6F4B" w:rsidRDefault="009C6F4B" w:rsidP="00C95984">
      <w:pPr>
        <w:rPr>
          <w:rFonts w:ascii="Arial" w:hAnsi="Arial" w:cs="Arial"/>
          <w:sz w:val="24"/>
          <w:szCs w:val="24"/>
        </w:rPr>
      </w:pPr>
    </w:p>
    <w:p w14:paraId="19C0BDF2" w14:textId="10A2E2B9" w:rsidR="00B27D7F" w:rsidRDefault="00B27D7F" w:rsidP="00C95984">
      <w:pPr>
        <w:rPr>
          <w:rFonts w:ascii="Arial" w:hAnsi="Arial" w:cs="Arial"/>
          <w:sz w:val="24"/>
          <w:szCs w:val="24"/>
        </w:rPr>
      </w:pPr>
      <w:r w:rsidRPr="00B27D7F">
        <w:rPr>
          <w:rFonts w:ascii="Arial" w:hAnsi="Arial" w:cs="Arial"/>
          <w:sz w:val="24"/>
          <w:szCs w:val="24"/>
        </w:rPr>
        <w:t xml:space="preserve">The single central record must cover the following people: </w:t>
      </w:r>
    </w:p>
    <w:p w14:paraId="49DFEEF5" w14:textId="77777777" w:rsidR="001D4521" w:rsidRPr="001D4521" w:rsidRDefault="00B27D7F" w:rsidP="000B71A0">
      <w:pPr>
        <w:pStyle w:val="ListParagraph"/>
        <w:numPr>
          <w:ilvl w:val="0"/>
          <w:numId w:val="21"/>
        </w:numPr>
        <w:spacing w:line="276" w:lineRule="auto"/>
        <w:rPr>
          <w:rFonts w:ascii="Arial" w:hAnsi="Arial" w:cs="Arial"/>
          <w:sz w:val="24"/>
          <w:szCs w:val="24"/>
        </w:rPr>
      </w:pPr>
      <w:r w:rsidRPr="007E515C">
        <w:rPr>
          <w:rFonts w:ascii="Arial" w:hAnsi="Arial" w:cs="Arial"/>
          <w:b/>
          <w:bCs/>
          <w:sz w:val="24"/>
          <w:szCs w:val="24"/>
        </w:rPr>
        <w:t>for schools, all</w:t>
      </w:r>
      <w:r w:rsidRPr="001D4521">
        <w:rPr>
          <w:rFonts w:ascii="Arial" w:hAnsi="Arial" w:cs="Arial"/>
          <w:sz w:val="24"/>
          <w:szCs w:val="24"/>
        </w:rPr>
        <w:t xml:space="preserve"> staff, including teacher trainees on salaried routes, agency and third-party supply staff, even if they work for one day, </w:t>
      </w:r>
    </w:p>
    <w:p w14:paraId="3799337E" w14:textId="77777777" w:rsidR="001D4521" w:rsidRPr="001D4521" w:rsidRDefault="00B27D7F" w:rsidP="000B71A0">
      <w:pPr>
        <w:pStyle w:val="ListParagraph"/>
        <w:numPr>
          <w:ilvl w:val="0"/>
          <w:numId w:val="21"/>
        </w:numPr>
        <w:spacing w:line="276" w:lineRule="auto"/>
        <w:rPr>
          <w:rFonts w:ascii="Arial" w:hAnsi="Arial" w:cs="Arial"/>
          <w:sz w:val="24"/>
          <w:szCs w:val="24"/>
        </w:rPr>
      </w:pPr>
      <w:r w:rsidRPr="007E515C">
        <w:rPr>
          <w:rFonts w:ascii="Arial" w:hAnsi="Arial" w:cs="Arial"/>
          <w:b/>
          <w:bCs/>
          <w:sz w:val="24"/>
          <w:szCs w:val="24"/>
        </w:rPr>
        <w:t>for colleges</w:t>
      </w:r>
      <w:r w:rsidRPr="001D4521">
        <w:rPr>
          <w:rFonts w:ascii="Arial" w:hAnsi="Arial" w:cs="Arial"/>
          <w:sz w:val="24"/>
          <w:szCs w:val="24"/>
        </w:rPr>
        <w:t>, details of staff, including agency and supply staff providing education to children under the age of 18; and</w:t>
      </w:r>
    </w:p>
    <w:p w14:paraId="36062501" w14:textId="7F587738" w:rsidR="008C30B6" w:rsidRPr="00F457B7" w:rsidRDefault="00B27D7F" w:rsidP="000B71A0">
      <w:pPr>
        <w:pStyle w:val="ListParagraph"/>
        <w:numPr>
          <w:ilvl w:val="0"/>
          <w:numId w:val="21"/>
        </w:numPr>
        <w:spacing w:line="276" w:lineRule="auto"/>
        <w:rPr>
          <w:rFonts w:ascii="Arial" w:hAnsi="Arial" w:cs="Arial"/>
          <w:color w:val="0D0D0D" w:themeColor="text1" w:themeTint="F2"/>
          <w:sz w:val="24"/>
          <w:szCs w:val="24"/>
        </w:rPr>
      </w:pPr>
      <w:r w:rsidRPr="007E515C">
        <w:rPr>
          <w:rFonts w:ascii="Arial" w:hAnsi="Arial" w:cs="Arial"/>
          <w:b/>
          <w:bCs/>
          <w:sz w:val="24"/>
          <w:szCs w:val="24"/>
        </w:rPr>
        <w:t>for independent schools</w:t>
      </w:r>
      <w:r w:rsidRPr="001D4521">
        <w:rPr>
          <w:rFonts w:ascii="Arial" w:hAnsi="Arial" w:cs="Arial"/>
          <w:sz w:val="24"/>
          <w:szCs w:val="24"/>
        </w:rPr>
        <w:t>, all members of the proprietor body. In the case of academies and free schools, this means the members and trustees of the academy trust</w:t>
      </w:r>
    </w:p>
    <w:p w14:paraId="2871A600" w14:textId="0EB7B75E" w:rsidR="00F457B7" w:rsidRDefault="00F457B7" w:rsidP="00F457B7">
      <w:pPr>
        <w:shd w:val="clear" w:color="auto" w:fill="FFFFFF"/>
        <w:spacing w:before="150" w:after="150" w:line="240" w:lineRule="auto"/>
        <w:rPr>
          <w:rFonts w:ascii="Arial" w:eastAsia="Times New Roman" w:hAnsi="Arial" w:cs="Arial"/>
          <w:sz w:val="24"/>
          <w:szCs w:val="24"/>
          <w:lang w:eastAsia="en-GB"/>
        </w:rPr>
      </w:pPr>
      <w:r>
        <w:rPr>
          <w:rFonts w:ascii="Arial" w:eastAsia="Times New Roman" w:hAnsi="Arial" w:cs="Arial"/>
          <w:sz w:val="24"/>
          <w:szCs w:val="24"/>
          <w:lang w:eastAsia="en-GB"/>
        </w:rPr>
        <w:t>The minimum</w:t>
      </w:r>
      <w:r w:rsidR="001F40A4">
        <w:rPr>
          <w:rFonts w:ascii="Arial" w:eastAsia="Times New Roman" w:hAnsi="Arial" w:cs="Arial"/>
          <w:sz w:val="24"/>
          <w:szCs w:val="24"/>
          <w:lang w:eastAsia="en-GB"/>
        </w:rPr>
        <w:t xml:space="preserve"> </w:t>
      </w:r>
      <w:r w:rsidR="001F40A4" w:rsidRPr="005721B6">
        <w:rPr>
          <w:rFonts w:ascii="Arial" w:eastAsia="Times New Roman" w:hAnsi="Arial" w:cs="Arial"/>
          <w:b/>
          <w:bCs/>
          <w:sz w:val="24"/>
          <w:szCs w:val="24"/>
          <w:lang w:eastAsia="en-GB"/>
        </w:rPr>
        <w:t xml:space="preserve">statutory </w:t>
      </w:r>
      <w:r w:rsidRPr="005721B6">
        <w:rPr>
          <w:rFonts w:ascii="Arial" w:eastAsia="Times New Roman" w:hAnsi="Arial" w:cs="Arial"/>
          <w:b/>
          <w:bCs/>
          <w:sz w:val="24"/>
          <w:szCs w:val="24"/>
          <w:lang w:eastAsia="en-GB"/>
        </w:rPr>
        <w:t>information</w:t>
      </w:r>
      <w:r>
        <w:rPr>
          <w:rFonts w:ascii="Arial" w:eastAsia="Times New Roman" w:hAnsi="Arial" w:cs="Arial"/>
          <w:sz w:val="24"/>
          <w:szCs w:val="24"/>
          <w:lang w:eastAsia="en-GB"/>
        </w:rPr>
        <w:t xml:space="preserve"> that must be recorded in respect of staff members </w:t>
      </w:r>
      <w:proofErr w:type="gramStart"/>
      <w:r>
        <w:rPr>
          <w:rFonts w:ascii="Arial" w:eastAsia="Times New Roman" w:hAnsi="Arial" w:cs="Arial"/>
          <w:sz w:val="24"/>
          <w:szCs w:val="24"/>
          <w:lang w:eastAsia="en-GB"/>
        </w:rPr>
        <w:t>includes;</w:t>
      </w:r>
      <w:proofErr w:type="gramEnd"/>
    </w:p>
    <w:p w14:paraId="503A170F" w14:textId="458D5EA8" w:rsidR="00A4026E" w:rsidRPr="003F0A6B" w:rsidRDefault="00F457B7" w:rsidP="000B71A0">
      <w:pPr>
        <w:pStyle w:val="ListParagraph"/>
        <w:numPr>
          <w:ilvl w:val="0"/>
          <w:numId w:val="22"/>
        </w:numPr>
        <w:shd w:val="clear" w:color="auto" w:fill="FFFFFF"/>
        <w:spacing w:before="150" w:after="150" w:line="276"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An identity check in line with the following guidelines </w:t>
      </w:r>
      <w:hyperlink r:id="rId23" w:history="1">
        <w:r w:rsidRPr="00DF2EE8">
          <w:rPr>
            <w:rStyle w:val="Hyperlink"/>
            <w:rFonts w:ascii="Arial" w:eastAsia="Times New Roman" w:hAnsi="Arial" w:cs="Arial"/>
            <w:sz w:val="24"/>
            <w:szCs w:val="24"/>
            <w:lang w:eastAsia="en-GB"/>
          </w:rPr>
          <w:t>Identification checking guidelines</w:t>
        </w:r>
      </w:hyperlink>
      <w:r>
        <w:rPr>
          <w:rFonts w:ascii="Arial" w:eastAsia="Times New Roman" w:hAnsi="Arial" w:cs="Arial"/>
          <w:sz w:val="24"/>
          <w:szCs w:val="24"/>
          <w:lang w:eastAsia="en-GB"/>
        </w:rPr>
        <w:t>;</w:t>
      </w:r>
    </w:p>
    <w:p w14:paraId="581C88B1" w14:textId="03CFF3D2" w:rsidR="00F457B7" w:rsidRDefault="00F457B7" w:rsidP="000B71A0">
      <w:pPr>
        <w:pStyle w:val="ListParagraph"/>
        <w:numPr>
          <w:ilvl w:val="0"/>
          <w:numId w:val="22"/>
        </w:numPr>
        <w:shd w:val="clear" w:color="auto" w:fill="FFFFFF"/>
        <w:spacing w:before="150" w:after="150" w:line="276" w:lineRule="auto"/>
        <w:rPr>
          <w:rFonts w:ascii="Arial" w:eastAsia="Times New Roman" w:hAnsi="Arial" w:cs="Arial"/>
          <w:sz w:val="24"/>
          <w:szCs w:val="24"/>
          <w:lang w:eastAsia="en-GB"/>
        </w:rPr>
      </w:pPr>
      <w:r>
        <w:rPr>
          <w:rFonts w:ascii="Arial" w:eastAsia="Times New Roman" w:hAnsi="Arial" w:cs="Arial"/>
          <w:sz w:val="24"/>
          <w:szCs w:val="24"/>
          <w:lang w:eastAsia="en-GB"/>
        </w:rPr>
        <w:t>A</w:t>
      </w:r>
      <w:r w:rsidR="003F0A6B">
        <w:rPr>
          <w:rFonts w:ascii="Arial" w:eastAsia="Times New Roman" w:hAnsi="Arial" w:cs="Arial"/>
          <w:sz w:val="24"/>
          <w:szCs w:val="24"/>
          <w:lang w:eastAsia="en-GB"/>
        </w:rPr>
        <w:t xml:space="preserve"> </w:t>
      </w:r>
      <w:r w:rsidR="002B098F">
        <w:rPr>
          <w:rFonts w:ascii="Arial" w:eastAsia="Times New Roman" w:hAnsi="Arial" w:cs="Arial"/>
          <w:sz w:val="24"/>
          <w:szCs w:val="24"/>
          <w:lang w:eastAsia="en-GB"/>
        </w:rPr>
        <w:t xml:space="preserve">standalone </w:t>
      </w:r>
      <w:r w:rsidR="003F0A6B">
        <w:rPr>
          <w:rFonts w:ascii="Arial" w:eastAsia="Times New Roman" w:hAnsi="Arial" w:cs="Arial"/>
          <w:sz w:val="24"/>
          <w:szCs w:val="24"/>
          <w:lang w:eastAsia="en-GB"/>
        </w:rPr>
        <w:t>children’s</w:t>
      </w:r>
      <w:r>
        <w:rPr>
          <w:rFonts w:ascii="Arial" w:eastAsia="Times New Roman" w:hAnsi="Arial" w:cs="Arial"/>
          <w:sz w:val="24"/>
          <w:szCs w:val="24"/>
          <w:lang w:eastAsia="en-GB"/>
        </w:rPr>
        <w:t xml:space="preserve"> barred list check.</w:t>
      </w:r>
    </w:p>
    <w:p w14:paraId="59B4DC85" w14:textId="7A2C9B10" w:rsidR="00F457B7" w:rsidRDefault="00F457B7" w:rsidP="000B71A0">
      <w:pPr>
        <w:pStyle w:val="ListParagraph"/>
        <w:numPr>
          <w:ilvl w:val="0"/>
          <w:numId w:val="22"/>
        </w:numPr>
        <w:shd w:val="clear" w:color="auto" w:fill="FFFFFF"/>
        <w:spacing w:before="150" w:after="150" w:line="276"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An enhanced DBS </w:t>
      </w:r>
      <w:r w:rsidR="002B098F">
        <w:rPr>
          <w:rFonts w:ascii="Arial" w:eastAsia="Times New Roman" w:hAnsi="Arial" w:cs="Arial"/>
          <w:sz w:val="24"/>
          <w:szCs w:val="24"/>
          <w:lang w:eastAsia="en-GB"/>
        </w:rPr>
        <w:t xml:space="preserve">(with children’s barred list </w:t>
      </w:r>
      <w:r>
        <w:rPr>
          <w:rFonts w:ascii="Arial" w:eastAsia="Times New Roman" w:hAnsi="Arial" w:cs="Arial"/>
          <w:sz w:val="24"/>
          <w:szCs w:val="24"/>
          <w:lang w:eastAsia="en-GB"/>
        </w:rPr>
        <w:t>check</w:t>
      </w:r>
      <w:r w:rsidR="002B098F">
        <w:rPr>
          <w:rFonts w:ascii="Arial" w:eastAsia="Times New Roman" w:hAnsi="Arial" w:cs="Arial"/>
          <w:sz w:val="24"/>
          <w:szCs w:val="24"/>
          <w:lang w:eastAsia="en-GB"/>
        </w:rPr>
        <w:t xml:space="preserve">) </w:t>
      </w:r>
      <w:r>
        <w:rPr>
          <w:rFonts w:ascii="Arial" w:eastAsia="Times New Roman" w:hAnsi="Arial" w:cs="Arial"/>
          <w:sz w:val="24"/>
          <w:szCs w:val="24"/>
          <w:lang w:eastAsia="en-GB"/>
        </w:rPr>
        <w:t>certificate.</w:t>
      </w:r>
    </w:p>
    <w:p w14:paraId="1C45BCA9" w14:textId="515CE091" w:rsidR="003A6D93" w:rsidRDefault="003A6D93" w:rsidP="000B71A0">
      <w:pPr>
        <w:pStyle w:val="ListParagraph"/>
        <w:numPr>
          <w:ilvl w:val="0"/>
          <w:numId w:val="22"/>
        </w:numPr>
        <w:shd w:val="clear" w:color="auto" w:fill="FFFFFF"/>
        <w:spacing w:before="150" w:after="150" w:line="276" w:lineRule="auto"/>
        <w:rPr>
          <w:rFonts w:ascii="Arial" w:eastAsia="Times New Roman" w:hAnsi="Arial" w:cs="Arial"/>
          <w:sz w:val="24"/>
          <w:szCs w:val="24"/>
          <w:lang w:eastAsia="en-GB"/>
        </w:rPr>
      </w:pPr>
      <w:r>
        <w:rPr>
          <w:rFonts w:ascii="Arial" w:eastAsia="Times New Roman" w:hAnsi="Arial" w:cs="Arial"/>
          <w:sz w:val="24"/>
          <w:szCs w:val="24"/>
          <w:lang w:eastAsia="en-GB"/>
        </w:rPr>
        <w:lastRenderedPageBreak/>
        <w:t>A prohibition from teaching check</w:t>
      </w:r>
    </w:p>
    <w:p w14:paraId="0A7CBB94" w14:textId="4FF710B5" w:rsidR="00F457B7" w:rsidRDefault="00F457B7" w:rsidP="000B71A0">
      <w:pPr>
        <w:pStyle w:val="ListParagraph"/>
        <w:numPr>
          <w:ilvl w:val="0"/>
          <w:numId w:val="22"/>
        </w:numPr>
        <w:shd w:val="clear" w:color="auto" w:fill="FFFFFF"/>
        <w:spacing w:before="150" w:after="150" w:line="276" w:lineRule="auto"/>
        <w:rPr>
          <w:rFonts w:ascii="Arial" w:eastAsia="Times New Roman" w:hAnsi="Arial" w:cs="Arial"/>
          <w:sz w:val="24"/>
          <w:szCs w:val="24"/>
          <w:lang w:eastAsia="en-GB"/>
        </w:rPr>
      </w:pPr>
      <w:r>
        <w:rPr>
          <w:rFonts w:ascii="Arial" w:eastAsia="Times New Roman" w:hAnsi="Arial" w:cs="Arial"/>
          <w:sz w:val="24"/>
          <w:szCs w:val="24"/>
          <w:lang w:eastAsia="en-GB"/>
        </w:rPr>
        <w:t>Further checks on people who have lived or worked outside the UK</w:t>
      </w:r>
    </w:p>
    <w:p w14:paraId="6E34C766" w14:textId="2078983C" w:rsidR="00F457B7" w:rsidRDefault="00F457B7" w:rsidP="000B71A0">
      <w:pPr>
        <w:pStyle w:val="ListParagraph"/>
        <w:numPr>
          <w:ilvl w:val="0"/>
          <w:numId w:val="22"/>
        </w:numPr>
        <w:shd w:val="clear" w:color="auto" w:fill="FFFFFF"/>
        <w:spacing w:before="150" w:after="150" w:line="276" w:lineRule="auto"/>
        <w:rPr>
          <w:rFonts w:ascii="Arial" w:eastAsia="Times New Roman" w:hAnsi="Arial" w:cs="Arial"/>
          <w:sz w:val="24"/>
          <w:szCs w:val="24"/>
          <w:lang w:eastAsia="en-GB"/>
        </w:rPr>
      </w:pPr>
      <w:r>
        <w:rPr>
          <w:rFonts w:ascii="Arial" w:eastAsia="Times New Roman" w:hAnsi="Arial" w:cs="Arial"/>
          <w:sz w:val="24"/>
          <w:szCs w:val="24"/>
          <w:lang w:eastAsia="en-GB"/>
        </w:rPr>
        <w:t>A check of professional qualifications, where required.</w:t>
      </w:r>
    </w:p>
    <w:p w14:paraId="79D27B74" w14:textId="77777777" w:rsidR="00F457B7" w:rsidRDefault="00F457B7" w:rsidP="000B71A0">
      <w:pPr>
        <w:pStyle w:val="ListParagraph"/>
        <w:numPr>
          <w:ilvl w:val="0"/>
          <w:numId w:val="22"/>
        </w:numPr>
        <w:shd w:val="clear" w:color="auto" w:fill="FFFFFF"/>
        <w:spacing w:before="150" w:after="150" w:line="276"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A check to establish the person’s right to work in the </w:t>
      </w:r>
      <w:proofErr w:type="gramStart"/>
      <w:r>
        <w:rPr>
          <w:rFonts w:ascii="Arial" w:eastAsia="Times New Roman" w:hAnsi="Arial" w:cs="Arial"/>
          <w:sz w:val="24"/>
          <w:szCs w:val="24"/>
          <w:lang w:eastAsia="en-GB"/>
        </w:rPr>
        <w:t>UK;</w:t>
      </w:r>
      <w:proofErr w:type="gramEnd"/>
    </w:p>
    <w:p w14:paraId="1AD70475" w14:textId="6AC8B228" w:rsidR="00F457B7" w:rsidRDefault="00F457B7" w:rsidP="000B71A0">
      <w:pPr>
        <w:pStyle w:val="ListParagraph"/>
        <w:numPr>
          <w:ilvl w:val="0"/>
          <w:numId w:val="22"/>
        </w:numPr>
        <w:shd w:val="clear" w:color="auto" w:fill="FFFFFF"/>
        <w:spacing w:before="150" w:after="150" w:line="276" w:lineRule="auto"/>
        <w:rPr>
          <w:rFonts w:ascii="Arial" w:eastAsia="Times New Roman" w:hAnsi="Arial" w:cs="Arial"/>
          <w:sz w:val="24"/>
          <w:szCs w:val="24"/>
          <w:lang w:eastAsia="en-GB"/>
        </w:rPr>
      </w:pPr>
      <w:r>
        <w:rPr>
          <w:rFonts w:ascii="Arial" w:eastAsia="Times New Roman" w:hAnsi="Arial" w:cs="Arial"/>
          <w:sz w:val="24"/>
          <w:szCs w:val="24"/>
          <w:lang w:eastAsia="en-GB"/>
        </w:rPr>
        <w:t>A section 128 check for management positions in independent schools including academies and free schools.</w:t>
      </w:r>
    </w:p>
    <w:p w14:paraId="1AD41F79" w14:textId="2C847012" w:rsidR="00372234" w:rsidRDefault="00372234" w:rsidP="00372234">
      <w:pPr>
        <w:shd w:val="clear" w:color="auto" w:fill="FFFFFF"/>
        <w:spacing w:before="150" w:after="150" w:line="276" w:lineRule="auto"/>
        <w:rPr>
          <w:rFonts w:ascii="Arial" w:eastAsia="Times New Roman" w:hAnsi="Arial" w:cs="Arial"/>
          <w:b/>
          <w:bCs/>
          <w:sz w:val="24"/>
          <w:szCs w:val="24"/>
          <w:lang w:eastAsia="en-GB"/>
        </w:rPr>
      </w:pPr>
      <w:r w:rsidRPr="00372234">
        <w:rPr>
          <w:rFonts w:ascii="Arial" w:eastAsia="Times New Roman" w:hAnsi="Arial" w:cs="Arial"/>
          <w:b/>
          <w:bCs/>
          <w:sz w:val="24"/>
          <w:szCs w:val="24"/>
          <w:lang w:eastAsia="en-GB"/>
        </w:rPr>
        <w:t>The details of an individual should be removed from the Single Central Record once they no longer work at the school or college.</w:t>
      </w:r>
    </w:p>
    <w:p w14:paraId="778B4BA4" w14:textId="21983B7C" w:rsidR="001F40A4" w:rsidRDefault="005721B6" w:rsidP="00372234">
      <w:pPr>
        <w:shd w:val="clear" w:color="auto" w:fill="FFFFFF"/>
        <w:spacing w:before="150" w:after="150" w:line="276" w:lineRule="auto"/>
        <w:rPr>
          <w:rFonts w:ascii="Arial" w:eastAsia="Times New Roman" w:hAnsi="Arial" w:cs="Arial"/>
          <w:sz w:val="24"/>
          <w:szCs w:val="24"/>
          <w:lang w:eastAsia="en-GB"/>
        </w:rPr>
      </w:pPr>
      <w:proofErr w:type="gramStart"/>
      <w:r>
        <w:rPr>
          <w:rFonts w:ascii="Arial" w:eastAsia="Times New Roman" w:hAnsi="Arial" w:cs="Arial"/>
          <w:b/>
          <w:bCs/>
          <w:sz w:val="24"/>
          <w:szCs w:val="24"/>
          <w:lang w:eastAsia="en-GB"/>
        </w:rPr>
        <w:t>Non Statutory</w:t>
      </w:r>
      <w:proofErr w:type="gramEnd"/>
      <w:r>
        <w:rPr>
          <w:rFonts w:ascii="Arial" w:eastAsia="Times New Roman" w:hAnsi="Arial" w:cs="Arial"/>
          <w:b/>
          <w:bCs/>
          <w:sz w:val="24"/>
          <w:szCs w:val="24"/>
          <w:lang w:eastAsia="en-GB"/>
        </w:rPr>
        <w:t xml:space="preserve"> information </w:t>
      </w:r>
      <w:r w:rsidR="00923552">
        <w:rPr>
          <w:rFonts w:ascii="Arial" w:eastAsia="Times New Roman" w:hAnsi="Arial" w:cs="Arial"/>
          <w:sz w:val="24"/>
          <w:szCs w:val="24"/>
          <w:lang w:eastAsia="en-GB"/>
        </w:rPr>
        <w:t>School and colleges are free to record any other information they deem relevant.</w:t>
      </w:r>
    </w:p>
    <w:p w14:paraId="6ABE83CB" w14:textId="2089C795" w:rsidR="00163A91" w:rsidRDefault="00923552" w:rsidP="00372234">
      <w:pPr>
        <w:shd w:val="clear" w:color="auto" w:fill="FFFFFF"/>
        <w:spacing w:before="150" w:after="150" w:line="276" w:lineRule="auto"/>
        <w:rPr>
          <w:rFonts w:ascii="Arial" w:eastAsia="Times New Roman" w:hAnsi="Arial" w:cs="Arial"/>
          <w:sz w:val="24"/>
          <w:szCs w:val="24"/>
          <w:lang w:eastAsia="en-GB"/>
        </w:rPr>
      </w:pPr>
      <w:r>
        <w:rPr>
          <w:rFonts w:ascii="Arial" w:eastAsia="Times New Roman" w:hAnsi="Arial" w:cs="Arial"/>
          <w:sz w:val="24"/>
          <w:szCs w:val="24"/>
          <w:lang w:eastAsia="en-GB"/>
        </w:rPr>
        <w:t>For example</w:t>
      </w:r>
      <w:r w:rsidR="00163A91">
        <w:rPr>
          <w:rFonts w:ascii="Arial" w:eastAsia="Times New Roman" w:hAnsi="Arial" w:cs="Arial"/>
          <w:sz w:val="24"/>
          <w:szCs w:val="24"/>
          <w:lang w:eastAsia="en-GB"/>
        </w:rPr>
        <w:t>:</w:t>
      </w:r>
    </w:p>
    <w:p w14:paraId="6B4FA451" w14:textId="05B09EF2" w:rsidR="00163A91" w:rsidRDefault="00163A91" w:rsidP="00163A91">
      <w:pPr>
        <w:pStyle w:val="ListParagraph"/>
        <w:numPr>
          <w:ilvl w:val="0"/>
          <w:numId w:val="35"/>
        </w:numPr>
        <w:shd w:val="clear" w:color="auto" w:fill="FFFFFF"/>
        <w:spacing w:before="150" w:after="150" w:line="276" w:lineRule="auto"/>
        <w:rPr>
          <w:rFonts w:ascii="Arial" w:eastAsia="Times New Roman" w:hAnsi="Arial" w:cs="Arial"/>
          <w:sz w:val="24"/>
          <w:szCs w:val="24"/>
          <w:lang w:eastAsia="en-GB"/>
        </w:rPr>
      </w:pPr>
      <w:r>
        <w:rPr>
          <w:rFonts w:ascii="Arial" w:eastAsia="Times New Roman" w:hAnsi="Arial" w:cs="Arial"/>
          <w:sz w:val="24"/>
          <w:szCs w:val="24"/>
          <w:lang w:eastAsia="en-GB"/>
        </w:rPr>
        <w:t>Whether relevant staff have been informed of their duty to disclose relevant information under the childcare disqualification arrangements.</w:t>
      </w:r>
    </w:p>
    <w:p w14:paraId="69D6F67A" w14:textId="195FA7AF" w:rsidR="00163A91" w:rsidRDefault="00163A91" w:rsidP="00163A91">
      <w:pPr>
        <w:pStyle w:val="ListParagraph"/>
        <w:numPr>
          <w:ilvl w:val="0"/>
          <w:numId w:val="35"/>
        </w:numPr>
        <w:shd w:val="clear" w:color="auto" w:fill="FFFFFF"/>
        <w:spacing w:before="150" w:after="150" w:line="276" w:lineRule="auto"/>
        <w:rPr>
          <w:rFonts w:ascii="Arial" w:eastAsia="Times New Roman" w:hAnsi="Arial" w:cs="Arial"/>
          <w:sz w:val="24"/>
          <w:szCs w:val="24"/>
          <w:lang w:eastAsia="en-GB"/>
        </w:rPr>
      </w:pPr>
      <w:r>
        <w:rPr>
          <w:rFonts w:ascii="Arial" w:eastAsia="Times New Roman" w:hAnsi="Arial" w:cs="Arial"/>
          <w:sz w:val="24"/>
          <w:szCs w:val="24"/>
          <w:lang w:eastAsia="en-GB"/>
        </w:rPr>
        <w:t>Checks made on volunteers.</w:t>
      </w:r>
    </w:p>
    <w:p w14:paraId="59AD7B66" w14:textId="1BD6C566" w:rsidR="00163A91" w:rsidRDefault="00163A91" w:rsidP="00163A91">
      <w:pPr>
        <w:pStyle w:val="ListParagraph"/>
        <w:numPr>
          <w:ilvl w:val="0"/>
          <w:numId w:val="35"/>
        </w:numPr>
        <w:shd w:val="clear" w:color="auto" w:fill="FFFFFF"/>
        <w:spacing w:before="150" w:after="150" w:line="276" w:lineRule="auto"/>
        <w:rPr>
          <w:rFonts w:ascii="Arial" w:eastAsia="Times New Roman" w:hAnsi="Arial" w:cs="Arial"/>
          <w:sz w:val="24"/>
          <w:szCs w:val="24"/>
          <w:lang w:eastAsia="en-GB"/>
        </w:rPr>
      </w:pPr>
      <w:r>
        <w:rPr>
          <w:rFonts w:ascii="Arial" w:eastAsia="Times New Roman" w:hAnsi="Arial" w:cs="Arial"/>
          <w:sz w:val="24"/>
          <w:szCs w:val="24"/>
          <w:lang w:eastAsia="en-GB"/>
        </w:rPr>
        <w:t>Checks made on governors.</w:t>
      </w:r>
    </w:p>
    <w:p w14:paraId="5E6CA132" w14:textId="677C1249" w:rsidR="00163A91" w:rsidRDefault="00163A91" w:rsidP="00163A91">
      <w:pPr>
        <w:pStyle w:val="ListParagraph"/>
        <w:numPr>
          <w:ilvl w:val="0"/>
          <w:numId w:val="35"/>
        </w:numPr>
        <w:shd w:val="clear" w:color="auto" w:fill="FFFFFF"/>
        <w:spacing w:before="150" w:after="150" w:line="276" w:lineRule="auto"/>
        <w:rPr>
          <w:rFonts w:ascii="Arial" w:eastAsia="Times New Roman" w:hAnsi="Arial" w:cs="Arial"/>
          <w:sz w:val="24"/>
          <w:szCs w:val="24"/>
          <w:lang w:eastAsia="en-GB"/>
        </w:rPr>
      </w:pPr>
      <w:r>
        <w:rPr>
          <w:rFonts w:ascii="Arial" w:eastAsia="Times New Roman" w:hAnsi="Arial" w:cs="Arial"/>
          <w:sz w:val="24"/>
          <w:szCs w:val="24"/>
          <w:lang w:eastAsia="en-GB"/>
        </w:rPr>
        <w:t>Sates on which safeguarding and safer recruitment training was undertake, and</w:t>
      </w:r>
    </w:p>
    <w:p w14:paraId="448B86C8" w14:textId="0C6F1073" w:rsidR="00163A91" w:rsidRPr="00163A91" w:rsidRDefault="00163A91" w:rsidP="00163A91">
      <w:pPr>
        <w:pStyle w:val="ListParagraph"/>
        <w:numPr>
          <w:ilvl w:val="0"/>
          <w:numId w:val="35"/>
        </w:numPr>
        <w:shd w:val="clear" w:color="auto" w:fill="FFFFFF"/>
        <w:spacing w:before="150" w:after="150" w:line="276" w:lineRule="auto"/>
        <w:rPr>
          <w:rFonts w:ascii="Arial" w:eastAsia="Times New Roman" w:hAnsi="Arial" w:cs="Arial"/>
          <w:sz w:val="24"/>
          <w:szCs w:val="24"/>
          <w:lang w:eastAsia="en-GB"/>
        </w:rPr>
      </w:pPr>
      <w:r>
        <w:rPr>
          <w:rFonts w:ascii="Arial" w:eastAsia="Times New Roman" w:hAnsi="Arial" w:cs="Arial"/>
          <w:sz w:val="24"/>
          <w:szCs w:val="24"/>
          <w:lang w:eastAsia="en-GB"/>
        </w:rPr>
        <w:t>The name of the person who carried out each check.</w:t>
      </w:r>
    </w:p>
    <w:p w14:paraId="3067A0CB" w14:textId="3C851CCD" w:rsidR="00D974E9" w:rsidRDefault="00D974E9" w:rsidP="00AE2BA7">
      <w:pPr>
        <w:shd w:val="clear" w:color="auto" w:fill="FFFFFF"/>
        <w:spacing w:before="150" w:after="150" w:line="240" w:lineRule="auto"/>
        <w:rPr>
          <w:rFonts w:ascii="Arial" w:eastAsia="Times New Roman" w:hAnsi="Arial" w:cs="Arial"/>
          <w:sz w:val="24"/>
          <w:szCs w:val="24"/>
          <w:lang w:eastAsia="en-GB"/>
        </w:rPr>
      </w:pPr>
      <w:r w:rsidRPr="00DF2EE8">
        <w:rPr>
          <w:rFonts w:ascii="Arial" w:eastAsia="Times New Roman" w:hAnsi="Arial" w:cs="Arial"/>
          <w:sz w:val="24"/>
          <w:szCs w:val="24"/>
          <w:lang w:eastAsia="en-GB"/>
        </w:rPr>
        <w:t xml:space="preserve">For agency and </w:t>
      </w:r>
      <w:proofErr w:type="gramStart"/>
      <w:r w:rsidRPr="00DF2EE8">
        <w:rPr>
          <w:rFonts w:ascii="Arial" w:eastAsia="Times New Roman" w:hAnsi="Arial" w:cs="Arial"/>
          <w:sz w:val="24"/>
          <w:szCs w:val="24"/>
          <w:lang w:eastAsia="en-GB"/>
        </w:rPr>
        <w:t>third party</w:t>
      </w:r>
      <w:proofErr w:type="gramEnd"/>
      <w:r w:rsidRPr="00DF2EE8">
        <w:rPr>
          <w:rFonts w:ascii="Arial" w:eastAsia="Times New Roman" w:hAnsi="Arial" w:cs="Arial"/>
          <w:sz w:val="24"/>
          <w:szCs w:val="24"/>
          <w:lang w:eastAsia="en-GB"/>
        </w:rPr>
        <w:t xml:space="preserve"> supply staff </w:t>
      </w:r>
      <w:r>
        <w:rPr>
          <w:rFonts w:ascii="Arial" w:eastAsia="Times New Roman" w:hAnsi="Arial" w:cs="Arial"/>
          <w:sz w:val="24"/>
          <w:szCs w:val="24"/>
          <w:lang w:eastAsia="en-GB"/>
        </w:rPr>
        <w:t>school</w:t>
      </w:r>
      <w:r w:rsidRPr="00DF2EE8">
        <w:rPr>
          <w:rFonts w:ascii="Arial" w:eastAsia="Times New Roman" w:hAnsi="Arial" w:cs="Arial"/>
          <w:sz w:val="24"/>
          <w:szCs w:val="24"/>
          <w:lang w:eastAsia="en-GB"/>
        </w:rPr>
        <w:t>s must also include whether written confirmation has been received that the employment business supplying the member of staff has carried out the relevant checks and obtained the appropriate certificates</w:t>
      </w:r>
      <w:r w:rsidR="001E7C8C">
        <w:rPr>
          <w:rFonts w:ascii="Arial" w:eastAsia="Times New Roman" w:hAnsi="Arial" w:cs="Arial"/>
          <w:sz w:val="24"/>
          <w:szCs w:val="24"/>
          <w:lang w:eastAsia="en-GB"/>
        </w:rPr>
        <w:t>.</w:t>
      </w:r>
    </w:p>
    <w:p w14:paraId="3FD248BB" w14:textId="4D2931F5" w:rsidR="007651FF" w:rsidRPr="000E2C2B" w:rsidRDefault="007651FF" w:rsidP="007651FF">
      <w:pPr>
        <w:shd w:val="clear" w:color="auto" w:fill="FFFFFF"/>
        <w:spacing w:before="150" w:after="150" w:line="240" w:lineRule="auto"/>
        <w:rPr>
          <w:rFonts w:ascii="Arial" w:eastAsia="Times New Roman" w:hAnsi="Arial" w:cs="Arial"/>
          <w:sz w:val="24"/>
          <w:szCs w:val="24"/>
          <w:lang w:eastAsia="en-GB"/>
        </w:rPr>
      </w:pPr>
      <w:r>
        <w:rPr>
          <w:rFonts w:ascii="Arial" w:eastAsia="Times New Roman" w:hAnsi="Arial" w:cs="Arial"/>
          <w:sz w:val="24"/>
          <w:szCs w:val="24"/>
          <w:lang w:eastAsia="en-GB"/>
        </w:rPr>
        <w:t>Multi-Academy Trusts (MAT’s) must maintain the single central record details checks carried out in each academy within the MAT. Whilst there is no requirement for the MAT to maintain an individual record for each academy, the information should be recorded in such a way that allows for the details of each individual academy to be provided separately and without delay.</w:t>
      </w:r>
    </w:p>
    <w:p w14:paraId="013CF4BF" w14:textId="6612526D" w:rsidR="007651FF" w:rsidRPr="00E011E4" w:rsidRDefault="007651FF" w:rsidP="007651FF">
      <w:pPr>
        <w:shd w:val="clear" w:color="auto" w:fill="FFFFFF"/>
        <w:spacing w:before="150" w:after="150" w:line="240" w:lineRule="auto"/>
        <w:rPr>
          <w:rFonts w:ascii="Arial" w:eastAsia="Times New Roman" w:hAnsi="Arial" w:cs="Arial"/>
          <w:sz w:val="24"/>
          <w:szCs w:val="24"/>
          <w:lang w:eastAsia="en-GB"/>
        </w:rPr>
      </w:pPr>
      <w:r w:rsidRPr="00E011E4">
        <w:rPr>
          <w:rFonts w:ascii="Arial" w:eastAsia="Times New Roman" w:hAnsi="Arial" w:cs="Arial"/>
          <w:sz w:val="24"/>
          <w:szCs w:val="24"/>
          <w:lang w:eastAsia="en-GB"/>
        </w:rPr>
        <w:t xml:space="preserve">The Designated Safeguarding Governor will be responsible for auditing the Single Central Record and reporting their findings to the full Governing Body annually. </w:t>
      </w:r>
    </w:p>
    <w:p w14:paraId="2891AED9" w14:textId="67F11083" w:rsidR="00ED2B6F" w:rsidRDefault="0075601F" w:rsidP="007651FF">
      <w:pPr>
        <w:shd w:val="clear" w:color="auto" w:fill="FFFFFF"/>
        <w:spacing w:after="0" w:line="240" w:lineRule="auto"/>
        <w:rPr>
          <w:rFonts w:ascii="Arial" w:eastAsia="Times New Roman" w:hAnsi="Arial" w:cs="Arial"/>
          <w:b/>
          <w:bCs/>
          <w:color w:val="002060"/>
          <w:sz w:val="24"/>
          <w:szCs w:val="24"/>
          <w:lang w:eastAsia="en-GB"/>
        </w:rPr>
      </w:pPr>
      <w:r>
        <w:rPr>
          <w:rFonts w:ascii="Arial" w:eastAsia="Times New Roman" w:hAnsi="Arial" w:cs="Arial"/>
          <w:noProof/>
          <w:sz w:val="24"/>
          <w:szCs w:val="24"/>
          <w:lang w:eastAsia="en-GB"/>
        </w:rPr>
        <mc:AlternateContent>
          <mc:Choice Requires="wps">
            <w:drawing>
              <wp:anchor distT="0" distB="0" distL="114300" distR="114300" simplePos="0" relativeHeight="251663373" behindDoc="0" locked="0" layoutInCell="1" allowOverlap="1" wp14:anchorId="13BE2213" wp14:editId="1D1DC61E">
                <wp:simplePos x="0" y="0"/>
                <wp:positionH relativeFrom="column">
                  <wp:posOffset>6350</wp:posOffset>
                </wp:positionH>
                <wp:positionV relativeFrom="paragraph">
                  <wp:posOffset>124460</wp:posOffset>
                </wp:positionV>
                <wp:extent cx="5848538" cy="1098550"/>
                <wp:effectExtent l="0" t="0" r="19050" b="25400"/>
                <wp:wrapNone/>
                <wp:docPr id="16" name="Text Box 16"/>
                <wp:cNvGraphicFramePr/>
                <a:graphic xmlns:a="http://schemas.openxmlformats.org/drawingml/2006/main">
                  <a:graphicData uri="http://schemas.microsoft.com/office/word/2010/wordprocessingShape">
                    <wps:wsp>
                      <wps:cNvSpPr txBox="1"/>
                      <wps:spPr>
                        <a:xfrm>
                          <a:off x="0" y="0"/>
                          <a:ext cx="5848538" cy="1098550"/>
                        </a:xfrm>
                        <a:prstGeom prst="rect">
                          <a:avLst/>
                        </a:prstGeom>
                        <a:blipFill>
                          <a:blip r:embed="rId16"/>
                          <a:tile tx="0" ty="0" sx="100000" sy="100000" flip="none" algn="tl"/>
                        </a:blipFill>
                        <a:ln w="15875">
                          <a:solidFill>
                            <a:prstClr val="black"/>
                          </a:solidFill>
                        </a:ln>
                      </wps:spPr>
                      <wps:txbx>
                        <w:txbxContent>
                          <w:p w14:paraId="33609358" w14:textId="77777777" w:rsidR="001767D5" w:rsidRDefault="00EE725C">
                            <w:pPr>
                              <w:rPr>
                                <w:rFonts w:ascii="Arial" w:hAnsi="Arial" w:cs="Arial"/>
                                <w:b/>
                                <w:bCs/>
                              </w:rPr>
                            </w:pPr>
                            <w:r w:rsidRPr="00861FA2">
                              <w:rPr>
                                <w:rFonts w:ascii="Arial" w:hAnsi="Arial" w:cs="Arial"/>
                                <w:b/>
                                <w:bCs/>
                              </w:rPr>
                              <w:t xml:space="preserve">Para. </w:t>
                            </w:r>
                            <w:r w:rsidR="00861FA2" w:rsidRPr="00861FA2">
                              <w:rPr>
                                <w:rFonts w:ascii="Arial" w:hAnsi="Arial" w:cs="Arial"/>
                                <w:b/>
                                <w:bCs/>
                              </w:rPr>
                              <w:t>27</w:t>
                            </w:r>
                            <w:r w:rsidR="001767D5">
                              <w:rPr>
                                <w:rFonts w:ascii="Arial" w:hAnsi="Arial" w:cs="Arial"/>
                                <w:b/>
                                <w:bCs/>
                              </w:rPr>
                              <w:t>8</w:t>
                            </w:r>
                          </w:p>
                          <w:p w14:paraId="76037320" w14:textId="0739117D" w:rsidR="00861FA2" w:rsidRPr="00861FA2" w:rsidRDefault="00861FA2">
                            <w:pPr>
                              <w:rPr>
                                <w:rFonts w:ascii="Arial" w:hAnsi="Arial" w:cs="Arial"/>
                              </w:rPr>
                            </w:pPr>
                            <w:r w:rsidRPr="00861FA2">
                              <w:rPr>
                                <w:rFonts w:ascii="Arial" w:hAnsi="Arial" w:cs="Arial"/>
                              </w:rPr>
                              <w:t>The details of an individual should be removed from the single central record once they no longer work at the school or college.</w:t>
                            </w:r>
                          </w:p>
                          <w:p w14:paraId="0A0574E0" w14:textId="2CF84BC8" w:rsidR="00861FA2" w:rsidRPr="00861FA2" w:rsidRDefault="00861FA2" w:rsidP="0075601F">
                            <w:pPr>
                              <w:ind w:left="4320"/>
                              <w:rPr>
                                <w:rFonts w:ascii="Arial" w:hAnsi="Arial" w:cs="Arial"/>
                                <w:b/>
                                <w:bCs/>
                              </w:rPr>
                            </w:pPr>
                            <w:r w:rsidRPr="00861FA2">
                              <w:rPr>
                                <w:rFonts w:ascii="Arial" w:hAnsi="Arial" w:cs="Arial"/>
                                <w:b/>
                                <w:bCs/>
                              </w:rPr>
                              <w:t>Keeping children Safe in Education, 202</w:t>
                            </w:r>
                            <w:r w:rsidR="001767D5">
                              <w:rPr>
                                <w:rFonts w:ascii="Arial" w:hAnsi="Arial" w:cs="Arial"/>
                                <w:b/>
                                <w:bCs/>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3BE2213" id="Text Box 16" o:spid="_x0000_s1037" type="#_x0000_t202" style="position:absolute;margin-left:.5pt;margin-top:9.8pt;width:460.5pt;height:86.5pt;z-index:25166337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" strokeweight="1.25pt">
                <v:fill r:id="rId18" o:title="" recolor="t" rotate="t" type="tile"/>
                <v:textbox>
                  <w:txbxContent>
                    <w:p w14:paraId="33609358" w14:textId="77777777" w:rsidR="001767D5" w:rsidRDefault="00EE725C">
                      <w:pPr>
                        <w:rPr>
                          <w:rFonts w:ascii="Arial" w:hAnsi="Arial" w:cs="Arial"/>
                          <w:b/>
                          <w:bCs/>
                        </w:rPr>
                      </w:pPr>
                      <w:r w:rsidRPr="00861FA2">
                        <w:rPr>
                          <w:rFonts w:ascii="Arial" w:hAnsi="Arial" w:cs="Arial"/>
                          <w:b/>
                          <w:bCs/>
                        </w:rPr>
                        <w:t xml:space="preserve">Para. </w:t>
                      </w:r>
                      <w:r w:rsidR="00861FA2" w:rsidRPr="00861FA2">
                        <w:rPr>
                          <w:rFonts w:ascii="Arial" w:hAnsi="Arial" w:cs="Arial"/>
                          <w:b/>
                          <w:bCs/>
                        </w:rPr>
                        <w:t>27</w:t>
                      </w:r>
                      <w:r w:rsidR="001767D5">
                        <w:rPr>
                          <w:rFonts w:ascii="Arial" w:hAnsi="Arial" w:cs="Arial"/>
                          <w:b/>
                          <w:bCs/>
                        </w:rPr>
                        <w:t>8</w:t>
                      </w:r>
                    </w:p>
                    <w:p w14:paraId="76037320" w14:textId="0739117D" w:rsidR="00861FA2" w:rsidRPr="00861FA2" w:rsidRDefault="00861FA2">
                      <w:pPr>
                        <w:rPr>
                          <w:rFonts w:ascii="Arial" w:hAnsi="Arial" w:cs="Arial"/>
                        </w:rPr>
                      </w:pPr>
                      <w:r w:rsidRPr="00861FA2">
                        <w:rPr>
                          <w:rFonts w:ascii="Arial" w:hAnsi="Arial" w:cs="Arial"/>
                        </w:rPr>
                        <w:t>The details of an individual should be removed from the single central record once they no longer work at the school or college.</w:t>
                      </w:r>
                    </w:p>
                    <w:p w14:paraId="0A0574E0" w14:textId="2CF84BC8" w:rsidR="00861FA2" w:rsidRPr="00861FA2" w:rsidRDefault="00861FA2" w:rsidP="0075601F">
                      <w:pPr>
                        <w:ind w:left="4320"/>
                        <w:rPr>
                          <w:rFonts w:ascii="Arial" w:hAnsi="Arial" w:cs="Arial"/>
                          <w:b/>
                          <w:bCs/>
                        </w:rPr>
                      </w:pPr>
                      <w:r w:rsidRPr="00861FA2">
                        <w:rPr>
                          <w:rFonts w:ascii="Arial" w:hAnsi="Arial" w:cs="Arial"/>
                          <w:b/>
                          <w:bCs/>
                        </w:rPr>
                        <w:t>Keeping children Safe in Education, 202</w:t>
                      </w:r>
                      <w:r w:rsidR="001767D5">
                        <w:rPr>
                          <w:rFonts w:ascii="Arial" w:hAnsi="Arial" w:cs="Arial"/>
                          <w:b/>
                          <w:bCs/>
                        </w:rPr>
                        <w:t>4</w:t>
                      </w:r>
                    </w:p>
                  </w:txbxContent>
                </v:textbox>
              </v:shape>
            </w:pict>
          </mc:Fallback>
        </mc:AlternateContent>
      </w:r>
    </w:p>
    <w:p w14:paraId="6589D2EE" w14:textId="125D5972" w:rsidR="0075601F" w:rsidRDefault="0075601F" w:rsidP="007651FF">
      <w:pPr>
        <w:shd w:val="clear" w:color="auto" w:fill="FFFFFF"/>
        <w:spacing w:after="0" w:line="240" w:lineRule="auto"/>
        <w:rPr>
          <w:rFonts w:ascii="Arial" w:eastAsia="Times New Roman" w:hAnsi="Arial" w:cs="Arial"/>
          <w:b/>
          <w:bCs/>
          <w:color w:val="4E1F76" w:themeColor="accent2" w:themeShade="80"/>
          <w:sz w:val="24"/>
          <w:szCs w:val="24"/>
          <w:lang w:eastAsia="en-GB"/>
        </w:rPr>
      </w:pPr>
    </w:p>
    <w:p w14:paraId="57CF434A" w14:textId="722DFDE6" w:rsidR="0075601F" w:rsidRDefault="0075601F" w:rsidP="007651FF">
      <w:pPr>
        <w:shd w:val="clear" w:color="auto" w:fill="FFFFFF"/>
        <w:spacing w:after="0" w:line="240" w:lineRule="auto"/>
        <w:rPr>
          <w:rFonts w:ascii="Arial" w:eastAsia="Times New Roman" w:hAnsi="Arial" w:cs="Arial"/>
          <w:b/>
          <w:bCs/>
          <w:color w:val="4E1F76" w:themeColor="accent2" w:themeShade="80"/>
          <w:sz w:val="24"/>
          <w:szCs w:val="24"/>
          <w:lang w:eastAsia="en-GB"/>
        </w:rPr>
      </w:pPr>
    </w:p>
    <w:p w14:paraId="740F117B" w14:textId="77777777" w:rsidR="0075601F" w:rsidRDefault="0075601F" w:rsidP="007651FF">
      <w:pPr>
        <w:shd w:val="clear" w:color="auto" w:fill="FFFFFF"/>
        <w:spacing w:after="0" w:line="240" w:lineRule="auto"/>
        <w:rPr>
          <w:rFonts w:ascii="Arial" w:eastAsia="Times New Roman" w:hAnsi="Arial" w:cs="Arial"/>
          <w:b/>
          <w:bCs/>
          <w:color w:val="4E1F76" w:themeColor="accent2" w:themeShade="80"/>
          <w:sz w:val="24"/>
          <w:szCs w:val="24"/>
          <w:lang w:eastAsia="en-GB"/>
        </w:rPr>
      </w:pPr>
    </w:p>
    <w:p w14:paraId="20392772" w14:textId="77777777" w:rsidR="0075601F" w:rsidRDefault="0075601F" w:rsidP="007651FF">
      <w:pPr>
        <w:shd w:val="clear" w:color="auto" w:fill="FFFFFF"/>
        <w:spacing w:after="0" w:line="240" w:lineRule="auto"/>
        <w:rPr>
          <w:rFonts w:ascii="Arial" w:eastAsia="Times New Roman" w:hAnsi="Arial" w:cs="Arial"/>
          <w:b/>
          <w:bCs/>
          <w:color w:val="4E1F76" w:themeColor="accent2" w:themeShade="80"/>
          <w:sz w:val="24"/>
          <w:szCs w:val="24"/>
          <w:lang w:eastAsia="en-GB"/>
        </w:rPr>
      </w:pPr>
    </w:p>
    <w:p w14:paraId="7946F8E4" w14:textId="77777777" w:rsidR="0075601F" w:rsidRDefault="0075601F" w:rsidP="007651FF">
      <w:pPr>
        <w:shd w:val="clear" w:color="auto" w:fill="FFFFFF"/>
        <w:spacing w:after="0" w:line="240" w:lineRule="auto"/>
        <w:rPr>
          <w:rFonts w:ascii="Arial" w:eastAsia="Times New Roman" w:hAnsi="Arial" w:cs="Arial"/>
          <w:b/>
          <w:bCs/>
          <w:color w:val="4E1F76" w:themeColor="accent2" w:themeShade="80"/>
          <w:sz w:val="24"/>
          <w:szCs w:val="24"/>
          <w:lang w:eastAsia="en-GB"/>
        </w:rPr>
      </w:pPr>
    </w:p>
    <w:p w14:paraId="226BCFC2" w14:textId="77777777" w:rsidR="0075601F" w:rsidRDefault="0075601F" w:rsidP="007651FF">
      <w:pPr>
        <w:shd w:val="clear" w:color="auto" w:fill="FFFFFF"/>
        <w:spacing w:after="0" w:line="240" w:lineRule="auto"/>
        <w:rPr>
          <w:rFonts w:ascii="Arial" w:eastAsia="Times New Roman" w:hAnsi="Arial" w:cs="Arial"/>
          <w:b/>
          <w:bCs/>
          <w:color w:val="4E1F76" w:themeColor="accent2" w:themeShade="80"/>
          <w:sz w:val="24"/>
          <w:szCs w:val="24"/>
          <w:lang w:eastAsia="en-GB"/>
        </w:rPr>
      </w:pPr>
    </w:p>
    <w:p w14:paraId="3DBB074D" w14:textId="77777777" w:rsidR="0075601F" w:rsidRDefault="0075601F" w:rsidP="007651FF">
      <w:pPr>
        <w:shd w:val="clear" w:color="auto" w:fill="FFFFFF"/>
        <w:spacing w:after="0" w:line="240" w:lineRule="auto"/>
        <w:rPr>
          <w:rFonts w:ascii="Arial" w:eastAsia="Times New Roman" w:hAnsi="Arial" w:cs="Arial"/>
          <w:b/>
          <w:bCs/>
          <w:color w:val="4E1F76" w:themeColor="accent2" w:themeShade="80"/>
          <w:sz w:val="24"/>
          <w:szCs w:val="24"/>
          <w:lang w:eastAsia="en-GB"/>
        </w:rPr>
      </w:pPr>
    </w:p>
    <w:p w14:paraId="608D0094" w14:textId="3FE15D00" w:rsidR="007651FF" w:rsidRPr="001767D5" w:rsidRDefault="00B06F1D" w:rsidP="007651FF">
      <w:pPr>
        <w:shd w:val="clear" w:color="auto" w:fill="FFFFFF"/>
        <w:spacing w:after="0" w:line="240" w:lineRule="auto"/>
        <w:rPr>
          <w:rFonts w:ascii="Arial" w:eastAsia="Times New Roman" w:hAnsi="Arial" w:cs="Arial"/>
          <w:b/>
          <w:bCs/>
          <w:color w:val="595959" w:themeColor="text1" w:themeTint="A6"/>
          <w:sz w:val="24"/>
          <w:szCs w:val="24"/>
          <w:lang w:eastAsia="en-GB"/>
        </w:rPr>
      </w:pPr>
      <w:r w:rsidRPr="001767D5">
        <w:rPr>
          <w:rFonts w:ascii="Arial" w:eastAsia="Times New Roman" w:hAnsi="Arial" w:cs="Arial"/>
          <w:b/>
          <w:bCs/>
          <w:color w:val="595959" w:themeColor="text1" w:themeTint="A6"/>
          <w:sz w:val="24"/>
          <w:szCs w:val="24"/>
          <w:lang w:eastAsia="en-GB"/>
        </w:rPr>
        <w:t>5.2</w:t>
      </w:r>
      <w:r w:rsidR="00E95131" w:rsidRPr="001767D5">
        <w:rPr>
          <w:rFonts w:ascii="Arial" w:eastAsia="Times New Roman" w:hAnsi="Arial" w:cs="Arial"/>
          <w:b/>
          <w:bCs/>
          <w:color w:val="595959" w:themeColor="text1" w:themeTint="A6"/>
          <w:sz w:val="24"/>
          <w:szCs w:val="24"/>
          <w:lang w:eastAsia="en-GB"/>
        </w:rPr>
        <w:t>1</w:t>
      </w:r>
      <w:r w:rsidRPr="001767D5">
        <w:rPr>
          <w:rFonts w:ascii="Arial" w:eastAsia="Times New Roman" w:hAnsi="Arial" w:cs="Arial"/>
          <w:b/>
          <w:bCs/>
          <w:color w:val="595959" w:themeColor="text1" w:themeTint="A6"/>
          <w:sz w:val="24"/>
          <w:szCs w:val="24"/>
          <w:lang w:eastAsia="en-GB"/>
        </w:rPr>
        <w:tab/>
      </w:r>
      <w:r w:rsidR="007651FF" w:rsidRPr="001767D5">
        <w:rPr>
          <w:rFonts w:ascii="Arial" w:eastAsia="Times New Roman" w:hAnsi="Arial" w:cs="Arial"/>
          <w:b/>
          <w:bCs/>
          <w:color w:val="595959" w:themeColor="text1" w:themeTint="A6"/>
          <w:sz w:val="24"/>
          <w:szCs w:val="24"/>
          <w:lang w:eastAsia="en-GB"/>
        </w:rPr>
        <w:t>Record Retention/Data Protection</w:t>
      </w:r>
    </w:p>
    <w:p w14:paraId="512C60C8" w14:textId="77777777" w:rsidR="00795A40" w:rsidRDefault="00433E22" w:rsidP="001D36FE">
      <w:pPr>
        <w:shd w:val="clear" w:color="auto" w:fill="FFFFFF"/>
        <w:spacing w:before="150" w:after="150" w:line="240" w:lineRule="auto"/>
        <w:rPr>
          <w:rFonts w:ascii="Arial" w:eastAsia="Times New Roman" w:hAnsi="Arial" w:cs="Arial"/>
          <w:sz w:val="24"/>
          <w:szCs w:val="24"/>
          <w:lang w:eastAsia="en-GB"/>
        </w:rPr>
      </w:pPr>
      <w:r w:rsidRPr="00267DCE">
        <w:rPr>
          <w:rFonts w:ascii="Arial" w:eastAsia="Times New Roman" w:hAnsi="Arial" w:cs="Arial"/>
          <w:sz w:val="24"/>
          <w:szCs w:val="24"/>
          <w:lang w:eastAsia="en-GB"/>
        </w:rPr>
        <w:t xml:space="preserve">The </w:t>
      </w:r>
      <w:proofErr w:type="gramStart"/>
      <w:r>
        <w:rPr>
          <w:rFonts w:ascii="Arial" w:eastAsia="Times New Roman" w:hAnsi="Arial" w:cs="Arial"/>
          <w:sz w:val="24"/>
          <w:szCs w:val="24"/>
          <w:lang w:eastAsia="en-GB"/>
        </w:rPr>
        <w:t>School</w:t>
      </w:r>
      <w:proofErr w:type="gramEnd"/>
      <w:r w:rsidRPr="00267DCE">
        <w:rPr>
          <w:rFonts w:ascii="Arial" w:eastAsia="Times New Roman" w:hAnsi="Arial" w:cs="Arial"/>
          <w:sz w:val="24"/>
          <w:szCs w:val="24"/>
          <w:lang w:eastAsia="en-GB"/>
        </w:rPr>
        <w:t xml:space="preserve"> is legally required to undertake the above pre-employment checks. Therefore, if an applicant is successful in their application, the </w:t>
      </w:r>
      <w:proofErr w:type="gramStart"/>
      <w:r>
        <w:rPr>
          <w:rFonts w:ascii="Arial" w:eastAsia="Times New Roman" w:hAnsi="Arial" w:cs="Arial"/>
          <w:sz w:val="24"/>
          <w:szCs w:val="24"/>
          <w:lang w:eastAsia="en-GB"/>
        </w:rPr>
        <w:t>School</w:t>
      </w:r>
      <w:proofErr w:type="gramEnd"/>
      <w:r w:rsidRPr="00267DCE">
        <w:rPr>
          <w:rFonts w:ascii="Arial" w:eastAsia="Times New Roman" w:hAnsi="Arial" w:cs="Arial"/>
          <w:sz w:val="24"/>
          <w:szCs w:val="24"/>
          <w:lang w:eastAsia="en-GB"/>
        </w:rPr>
        <w:t xml:space="preserve"> will retain on their personnel file any relevant information provided as part of the application process. </w:t>
      </w:r>
    </w:p>
    <w:p w14:paraId="021FDFE5" w14:textId="22BD3F26" w:rsidR="001D36FE" w:rsidRPr="00267DCE" w:rsidRDefault="00433E22" w:rsidP="001D36FE">
      <w:pPr>
        <w:shd w:val="clear" w:color="auto" w:fill="FFFFFF"/>
        <w:spacing w:before="150" w:after="150" w:line="240" w:lineRule="auto"/>
        <w:rPr>
          <w:rFonts w:ascii="Arial" w:eastAsia="Times New Roman" w:hAnsi="Arial" w:cs="Arial"/>
          <w:sz w:val="24"/>
          <w:szCs w:val="24"/>
          <w:lang w:eastAsia="en-GB"/>
        </w:rPr>
      </w:pPr>
      <w:r w:rsidRPr="00267DCE">
        <w:rPr>
          <w:rFonts w:ascii="Arial" w:eastAsia="Times New Roman" w:hAnsi="Arial" w:cs="Arial"/>
          <w:sz w:val="24"/>
          <w:szCs w:val="24"/>
          <w:lang w:eastAsia="en-GB"/>
        </w:rPr>
        <w:lastRenderedPageBreak/>
        <w:t xml:space="preserve">This will include copies of documents used to verify identity, right to work in the UK, medical fitness and qualifications. Medical information may be used to help the </w:t>
      </w:r>
      <w:proofErr w:type="gramStart"/>
      <w:r>
        <w:rPr>
          <w:rFonts w:ascii="Arial" w:eastAsia="Times New Roman" w:hAnsi="Arial" w:cs="Arial"/>
          <w:sz w:val="24"/>
          <w:szCs w:val="24"/>
          <w:lang w:eastAsia="en-GB"/>
        </w:rPr>
        <w:t>School</w:t>
      </w:r>
      <w:proofErr w:type="gramEnd"/>
      <w:r w:rsidRPr="00267DCE">
        <w:rPr>
          <w:rFonts w:ascii="Arial" w:eastAsia="Times New Roman" w:hAnsi="Arial" w:cs="Arial"/>
          <w:sz w:val="24"/>
          <w:szCs w:val="24"/>
          <w:lang w:eastAsia="en-GB"/>
        </w:rPr>
        <w:t xml:space="preserve"> to discharge its obligations as an employer</w:t>
      </w:r>
      <w:r w:rsidR="001D36FE">
        <w:rPr>
          <w:rFonts w:ascii="Arial" w:eastAsia="Times New Roman" w:hAnsi="Arial" w:cs="Arial"/>
          <w:sz w:val="24"/>
          <w:szCs w:val="24"/>
          <w:lang w:eastAsia="en-GB"/>
        </w:rPr>
        <w:t xml:space="preserve">, e.g. </w:t>
      </w:r>
      <w:r w:rsidR="001D36FE" w:rsidRPr="00267DCE">
        <w:rPr>
          <w:rFonts w:ascii="Arial" w:eastAsia="Times New Roman" w:hAnsi="Arial" w:cs="Arial"/>
          <w:sz w:val="24"/>
          <w:szCs w:val="24"/>
          <w:lang w:eastAsia="en-GB"/>
        </w:rPr>
        <w:t xml:space="preserve">so that the </w:t>
      </w:r>
      <w:r w:rsidR="001D36FE">
        <w:rPr>
          <w:rFonts w:ascii="Arial" w:eastAsia="Times New Roman" w:hAnsi="Arial" w:cs="Arial"/>
          <w:sz w:val="24"/>
          <w:szCs w:val="24"/>
          <w:lang w:eastAsia="en-GB"/>
        </w:rPr>
        <w:t>School</w:t>
      </w:r>
      <w:r w:rsidR="001D36FE" w:rsidRPr="00267DCE">
        <w:rPr>
          <w:rFonts w:ascii="Arial" w:eastAsia="Times New Roman" w:hAnsi="Arial" w:cs="Arial"/>
          <w:sz w:val="24"/>
          <w:szCs w:val="24"/>
          <w:lang w:eastAsia="en-GB"/>
        </w:rPr>
        <w:t xml:space="preserve"> may consider reasonable adjustments if an employee suffers from a disability or to assist with any other workplace issue.</w:t>
      </w:r>
    </w:p>
    <w:p w14:paraId="1BDD0FB0" w14:textId="75FDDD48" w:rsidR="001D36FE" w:rsidRDefault="001D36FE" w:rsidP="001D36FE">
      <w:pPr>
        <w:shd w:val="clear" w:color="auto" w:fill="FFFFFF"/>
        <w:spacing w:before="150" w:after="150" w:line="240" w:lineRule="auto"/>
        <w:rPr>
          <w:rFonts w:ascii="Arial" w:eastAsia="Times New Roman" w:hAnsi="Arial" w:cs="Arial"/>
          <w:sz w:val="24"/>
          <w:szCs w:val="24"/>
          <w:lang w:eastAsia="en-GB"/>
        </w:rPr>
      </w:pPr>
      <w:r w:rsidRPr="00267DCE">
        <w:rPr>
          <w:rFonts w:ascii="Arial" w:eastAsia="Times New Roman" w:hAnsi="Arial" w:cs="Arial"/>
          <w:sz w:val="24"/>
          <w:szCs w:val="24"/>
          <w:lang w:eastAsia="en-GB"/>
        </w:rPr>
        <w:t xml:space="preserve">This documentation will be retained by the </w:t>
      </w:r>
      <w:proofErr w:type="gramStart"/>
      <w:r>
        <w:rPr>
          <w:rFonts w:ascii="Arial" w:eastAsia="Times New Roman" w:hAnsi="Arial" w:cs="Arial"/>
          <w:sz w:val="24"/>
          <w:szCs w:val="24"/>
          <w:lang w:eastAsia="en-GB"/>
        </w:rPr>
        <w:t>School</w:t>
      </w:r>
      <w:proofErr w:type="gramEnd"/>
      <w:r w:rsidRPr="00267DCE">
        <w:rPr>
          <w:rFonts w:ascii="Arial" w:eastAsia="Times New Roman" w:hAnsi="Arial" w:cs="Arial"/>
          <w:sz w:val="24"/>
          <w:szCs w:val="24"/>
          <w:lang w:eastAsia="en-GB"/>
        </w:rPr>
        <w:t xml:space="preserve"> for the duration of the successful applicant's employment with the </w:t>
      </w:r>
      <w:r>
        <w:rPr>
          <w:rFonts w:ascii="Arial" w:eastAsia="Times New Roman" w:hAnsi="Arial" w:cs="Arial"/>
          <w:sz w:val="24"/>
          <w:szCs w:val="24"/>
          <w:lang w:eastAsia="en-GB"/>
        </w:rPr>
        <w:t>School</w:t>
      </w:r>
      <w:r w:rsidRPr="00267DCE">
        <w:rPr>
          <w:rFonts w:ascii="Arial" w:eastAsia="Times New Roman" w:hAnsi="Arial" w:cs="Arial"/>
          <w:sz w:val="24"/>
          <w:szCs w:val="24"/>
          <w:lang w:eastAsia="en-GB"/>
        </w:rPr>
        <w:t>. All information retai</w:t>
      </w:r>
      <w:r>
        <w:rPr>
          <w:rFonts w:ascii="Arial" w:eastAsia="Times New Roman" w:hAnsi="Arial" w:cs="Arial"/>
          <w:sz w:val="24"/>
          <w:szCs w:val="24"/>
          <w:lang w:eastAsia="en-GB"/>
        </w:rPr>
        <w:t>ned on employees is kept as part of the personnel files</w:t>
      </w:r>
      <w:r w:rsidRPr="00267DCE">
        <w:rPr>
          <w:rFonts w:ascii="Arial" w:eastAsia="Times New Roman" w:hAnsi="Arial" w:cs="Arial"/>
          <w:sz w:val="24"/>
          <w:szCs w:val="24"/>
          <w:lang w:eastAsia="en-GB"/>
        </w:rPr>
        <w:t xml:space="preserve"> in a locked and secure cabinet.</w:t>
      </w:r>
    </w:p>
    <w:p w14:paraId="0AAF8EF6" w14:textId="23B85645" w:rsidR="001D36FE" w:rsidRDefault="001D36FE" w:rsidP="001D36FE">
      <w:pPr>
        <w:shd w:val="clear" w:color="auto" w:fill="FFFFFF"/>
        <w:spacing w:before="150" w:after="150" w:line="240" w:lineRule="auto"/>
        <w:rPr>
          <w:rFonts w:ascii="Arial" w:eastAsia="Times New Roman" w:hAnsi="Arial" w:cs="Arial"/>
          <w:sz w:val="24"/>
          <w:szCs w:val="24"/>
          <w:lang w:eastAsia="en-GB"/>
        </w:rPr>
      </w:pPr>
      <w:r w:rsidRPr="00267DCE">
        <w:rPr>
          <w:rFonts w:ascii="Arial" w:eastAsia="Times New Roman" w:hAnsi="Arial" w:cs="Arial"/>
          <w:sz w:val="24"/>
          <w:szCs w:val="24"/>
          <w:lang w:eastAsia="en-GB"/>
        </w:rPr>
        <w:t xml:space="preserve">The same policy applies to any suitability information obtained about volunteers involved </w:t>
      </w:r>
    </w:p>
    <w:p w14:paraId="5AAD4C11" w14:textId="216373BA" w:rsidR="0001378F" w:rsidRDefault="001D36FE" w:rsidP="00FB491C">
      <w:pPr>
        <w:shd w:val="clear" w:color="auto" w:fill="FFFFFF"/>
        <w:spacing w:before="150" w:after="150" w:line="240" w:lineRule="auto"/>
        <w:rPr>
          <w:rFonts w:ascii="Arial" w:eastAsia="Times New Roman" w:hAnsi="Arial" w:cs="Arial"/>
          <w:sz w:val="24"/>
          <w:szCs w:val="24"/>
          <w:lang w:eastAsia="en-GB"/>
        </w:rPr>
      </w:pPr>
      <w:r>
        <w:rPr>
          <w:rFonts w:ascii="Arial" w:eastAsia="Times New Roman" w:hAnsi="Arial" w:cs="Arial"/>
          <w:sz w:val="24"/>
          <w:szCs w:val="24"/>
          <w:lang w:eastAsia="en-GB"/>
        </w:rPr>
        <w:t>School</w:t>
      </w:r>
      <w:r w:rsidRPr="00267DCE">
        <w:rPr>
          <w:rFonts w:ascii="Arial" w:eastAsia="Times New Roman" w:hAnsi="Arial" w:cs="Arial"/>
          <w:sz w:val="24"/>
          <w:szCs w:val="24"/>
          <w:lang w:eastAsia="en-GB"/>
        </w:rPr>
        <w:t xml:space="preserve"> will retain all interview notes on all unsuccessful applicants for </w:t>
      </w:r>
      <w:r w:rsidRPr="00687125">
        <w:rPr>
          <w:rFonts w:ascii="Arial" w:eastAsia="Times New Roman" w:hAnsi="Arial" w:cs="Arial"/>
          <w:b/>
          <w:bCs/>
          <w:sz w:val="24"/>
          <w:szCs w:val="24"/>
          <w:lang w:eastAsia="en-GB"/>
        </w:rPr>
        <w:t>a period of 6 months</w:t>
      </w:r>
      <w:r w:rsidRPr="00267DCE">
        <w:rPr>
          <w:rFonts w:ascii="Arial" w:eastAsia="Times New Roman" w:hAnsi="Arial" w:cs="Arial"/>
          <w:sz w:val="24"/>
          <w:szCs w:val="24"/>
          <w:lang w:eastAsia="en-GB"/>
        </w:rPr>
        <w:t>, after which time the notes will be confidentially destroyed (</w:t>
      </w:r>
      <w:proofErr w:type="spellStart"/>
      <w:r w:rsidRPr="00267DCE">
        <w:rPr>
          <w:rFonts w:ascii="Arial" w:eastAsia="Times New Roman" w:hAnsi="Arial" w:cs="Arial"/>
          <w:sz w:val="24"/>
          <w:szCs w:val="24"/>
          <w:lang w:eastAsia="en-GB"/>
        </w:rPr>
        <w:t>ie</w:t>
      </w:r>
      <w:proofErr w:type="spellEnd"/>
      <w:r w:rsidRPr="00267DCE">
        <w:rPr>
          <w:rFonts w:ascii="Arial" w:eastAsia="Times New Roman" w:hAnsi="Arial" w:cs="Arial"/>
          <w:sz w:val="24"/>
          <w:szCs w:val="24"/>
          <w:lang w:eastAsia="en-GB"/>
        </w:rPr>
        <w:t xml:space="preserve"> shredded). The 6-month retention period is in accordance with the General Data Protection Regulations (GDPR) [DPA18].</w:t>
      </w:r>
    </w:p>
    <w:p w14:paraId="11C4F04F" w14:textId="77777777" w:rsidR="0001378F" w:rsidRDefault="0001378F" w:rsidP="00F532F0">
      <w:pPr>
        <w:shd w:val="clear" w:color="auto" w:fill="FFFFFF"/>
        <w:spacing w:after="0" w:line="240" w:lineRule="auto"/>
        <w:rPr>
          <w:rFonts w:ascii="Arial" w:eastAsia="Times New Roman" w:hAnsi="Arial" w:cs="Arial"/>
          <w:b/>
          <w:bCs/>
          <w:color w:val="002060"/>
          <w:sz w:val="24"/>
          <w:szCs w:val="24"/>
          <w:lang w:eastAsia="en-GB"/>
        </w:rPr>
      </w:pPr>
    </w:p>
    <w:p w14:paraId="24FE9A98" w14:textId="5E57008B" w:rsidR="00F532F0" w:rsidRPr="00E24484" w:rsidRDefault="00B06F1D" w:rsidP="00F532F0">
      <w:pPr>
        <w:shd w:val="clear" w:color="auto" w:fill="FFFFFF"/>
        <w:spacing w:after="0" w:line="240" w:lineRule="auto"/>
        <w:rPr>
          <w:rFonts w:ascii="Arial" w:eastAsia="Times New Roman" w:hAnsi="Arial" w:cs="Arial"/>
          <w:color w:val="595959" w:themeColor="text1" w:themeTint="A6"/>
          <w:sz w:val="24"/>
          <w:szCs w:val="24"/>
          <w:lang w:eastAsia="en-GB"/>
        </w:rPr>
      </w:pPr>
      <w:r w:rsidRPr="00E24484">
        <w:rPr>
          <w:rFonts w:ascii="Arial" w:eastAsia="Times New Roman" w:hAnsi="Arial" w:cs="Arial"/>
          <w:b/>
          <w:bCs/>
          <w:color w:val="595959" w:themeColor="text1" w:themeTint="A6"/>
          <w:sz w:val="24"/>
          <w:szCs w:val="24"/>
          <w:lang w:eastAsia="en-GB"/>
        </w:rPr>
        <w:t>5.2</w:t>
      </w:r>
      <w:r w:rsidR="00E95131" w:rsidRPr="00E24484">
        <w:rPr>
          <w:rFonts w:ascii="Arial" w:eastAsia="Times New Roman" w:hAnsi="Arial" w:cs="Arial"/>
          <w:b/>
          <w:bCs/>
          <w:color w:val="595959" w:themeColor="text1" w:themeTint="A6"/>
          <w:sz w:val="24"/>
          <w:szCs w:val="24"/>
          <w:lang w:eastAsia="en-GB"/>
        </w:rPr>
        <w:t>2</w:t>
      </w:r>
      <w:r w:rsidRPr="00E24484">
        <w:rPr>
          <w:rFonts w:ascii="Arial" w:eastAsia="Times New Roman" w:hAnsi="Arial" w:cs="Arial"/>
          <w:b/>
          <w:bCs/>
          <w:color w:val="595959" w:themeColor="text1" w:themeTint="A6"/>
          <w:sz w:val="24"/>
          <w:szCs w:val="24"/>
          <w:lang w:eastAsia="en-GB"/>
        </w:rPr>
        <w:tab/>
      </w:r>
      <w:r w:rsidR="00F532F0" w:rsidRPr="00E24484">
        <w:rPr>
          <w:rFonts w:ascii="Arial" w:eastAsia="Times New Roman" w:hAnsi="Arial" w:cs="Arial"/>
          <w:b/>
          <w:bCs/>
          <w:color w:val="595959" w:themeColor="text1" w:themeTint="A6"/>
          <w:sz w:val="24"/>
          <w:szCs w:val="24"/>
          <w:lang w:eastAsia="en-GB"/>
        </w:rPr>
        <w:t>Ongoing Employment</w:t>
      </w:r>
    </w:p>
    <w:p w14:paraId="567D735D" w14:textId="22CA0AF4" w:rsidR="00F532F0" w:rsidRPr="00944015" w:rsidRDefault="00F532F0" w:rsidP="00F532F0">
      <w:pPr>
        <w:shd w:val="clear" w:color="auto" w:fill="FFFFFF"/>
        <w:spacing w:before="150" w:after="150" w:line="240" w:lineRule="auto"/>
        <w:rPr>
          <w:rFonts w:ascii="Arial" w:eastAsia="Times New Roman" w:hAnsi="Arial" w:cs="Arial"/>
          <w:sz w:val="24"/>
          <w:szCs w:val="24"/>
          <w:lang w:eastAsia="en-GB"/>
        </w:rPr>
      </w:pPr>
      <w:r w:rsidRPr="00944015">
        <w:rPr>
          <w:rFonts w:ascii="Arial" w:eastAsia="Times New Roman" w:hAnsi="Arial" w:cs="Arial"/>
          <w:sz w:val="24"/>
          <w:szCs w:val="24"/>
          <w:lang w:eastAsia="en-GB"/>
        </w:rPr>
        <w:t xml:space="preserve">A safer recruitment and selection policy and procedure is not just about the start of </w:t>
      </w:r>
      <w:r w:rsidR="00E24484" w:rsidRPr="00944015">
        <w:rPr>
          <w:rFonts w:ascii="Arial" w:eastAsia="Times New Roman" w:hAnsi="Arial" w:cs="Arial"/>
          <w:sz w:val="24"/>
          <w:szCs w:val="24"/>
          <w:lang w:eastAsia="en-GB"/>
        </w:rPr>
        <w:t>employment but</w:t>
      </w:r>
      <w:r w:rsidRPr="00944015">
        <w:rPr>
          <w:rFonts w:ascii="Arial" w:eastAsia="Times New Roman" w:hAnsi="Arial" w:cs="Arial"/>
          <w:sz w:val="24"/>
          <w:szCs w:val="24"/>
          <w:lang w:eastAsia="en-GB"/>
        </w:rPr>
        <w:t xml:space="preserve"> should be part of a larger policy framework for all staff. The </w:t>
      </w:r>
      <w:r>
        <w:rPr>
          <w:rFonts w:ascii="Arial" w:eastAsia="Times New Roman" w:hAnsi="Arial" w:cs="Arial"/>
          <w:sz w:val="24"/>
          <w:szCs w:val="24"/>
          <w:lang w:eastAsia="en-GB"/>
        </w:rPr>
        <w:t>school</w:t>
      </w:r>
      <w:r w:rsidRPr="00944015">
        <w:rPr>
          <w:rFonts w:ascii="Arial" w:eastAsia="Times New Roman" w:hAnsi="Arial" w:cs="Arial"/>
          <w:sz w:val="24"/>
          <w:szCs w:val="24"/>
          <w:lang w:eastAsia="en-GB"/>
        </w:rPr>
        <w:t xml:space="preserve"> will therefore provide </w:t>
      </w:r>
      <w:r w:rsidR="003B194E">
        <w:rPr>
          <w:rFonts w:ascii="Arial" w:eastAsia="Times New Roman" w:hAnsi="Arial" w:cs="Arial"/>
          <w:sz w:val="24"/>
          <w:szCs w:val="24"/>
          <w:lang w:eastAsia="en-GB"/>
        </w:rPr>
        <w:t xml:space="preserve">induction training, </w:t>
      </w:r>
      <w:r w:rsidRPr="00944015">
        <w:rPr>
          <w:rFonts w:ascii="Arial" w:eastAsia="Times New Roman" w:hAnsi="Arial" w:cs="Arial"/>
          <w:sz w:val="24"/>
          <w:szCs w:val="24"/>
          <w:lang w:eastAsia="en-GB"/>
        </w:rPr>
        <w:t>ongoing training and support for all staff, with key safeguarding training refreshed annually.</w:t>
      </w:r>
    </w:p>
    <w:p w14:paraId="61EA9F4F" w14:textId="77777777" w:rsidR="002E4EB0" w:rsidRDefault="002E4EB0" w:rsidP="00F532F0">
      <w:pPr>
        <w:shd w:val="clear" w:color="auto" w:fill="FFFFFF"/>
        <w:spacing w:before="150" w:after="150" w:line="240" w:lineRule="auto"/>
        <w:rPr>
          <w:rFonts w:ascii="Arial" w:eastAsia="Times New Roman" w:hAnsi="Arial" w:cs="Arial"/>
          <w:b/>
          <w:color w:val="4E1F76" w:themeColor="accent2" w:themeShade="80"/>
          <w:sz w:val="24"/>
          <w:szCs w:val="24"/>
          <w:lang w:eastAsia="en-GB"/>
        </w:rPr>
      </w:pPr>
    </w:p>
    <w:p w14:paraId="25BF8ED4" w14:textId="476CBD64" w:rsidR="00F532F0" w:rsidRPr="00E24484" w:rsidRDefault="00B06F1D" w:rsidP="00F532F0">
      <w:pPr>
        <w:shd w:val="clear" w:color="auto" w:fill="FFFFFF"/>
        <w:spacing w:before="150" w:after="150" w:line="240" w:lineRule="auto"/>
        <w:rPr>
          <w:rFonts w:ascii="Arial" w:eastAsia="Times New Roman" w:hAnsi="Arial" w:cs="Arial"/>
          <w:b/>
          <w:color w:val="595959" w:themeColor="text1" w:themeTint="A6"/>
          <w:sz w:val="24"/>
          <w:szCs w:val="24"/>
          <w:lang w:eastAsia="en-GB"/>
        </w:rPr>
      </w:pPr>
      <w:r w:rsidRPr="00E24484">
        <w:rPr>
          <w:rFonts w:ascii="Arial" w:eastAsia="Times New Roman" w:hAnsi="Arial" w:cs="Arial"/>
          <w:b/>
          <w:color w:val="595959" w:themeColor="text1" w:themeTint="A6"/>
          <w:sz w:val="24"/>
          <w:szCs w:val="24"/>
          <w:lang w:eastAsia="en-GB"/>
        </w:rPr>
        <w:t>5.2</w:t>
      </w:r>
      <w:r w:rsidR="00E95131" w:rsidRPr="00E24484">
        <w:rPr>
          <w:rFonts w:ascii="Arial" w:eastAsia="Times New Roman" w:hAnsi="Arial" w:cs="Arial"/>
          <w:b/>
          <w:color w:val="595959" w:themeColor="text1" w:themeTint="A6"/>
          <w:sz w:val="24"/>
          <w:szCs w:val="24"/>
          <w:lang w:eastAsia="en-GB"/>
        </w:rPr>
        <w:t>3</w:t>
      </w:r>
      <w:r w:rsidRPr="00E24484">
        <w:rPr>
          <w:rFonts w:ascii="Arial" w:eastAsia="Times New Roman" w:hAnsi="Arial" w:cs="Arial"/>
          <w:b/>
          <w:color w:val="595959" w:themeColor="text1" w:themeTint="A6"/>
          <w:sz w:val="24"/>
          <w:szCs w:val="24"/>
          <w:lang w:eastAsia="en-GB"/>
        </w:rPr>
        <w:tab/>
      </w:r>
      <w:r w:rsidR="00F532F0" w:rsidRPr="00E24484">
        <w:rPr>
          <w:rFonts w:ascii="Arial" w:eastAsia="Times New Roman" w:hAnsi="Arial" w:cs="Arial"/>
          <w:b/>
          <w:color w:val="595959" w:themeColor="text1" w:themeTint="A6"/>
          <w:sz w:val="24"/>
          <w:szCs w:val="24"/>
          <w:lang w:eastAsia="en-GB"/>
        </w:rPr>
        <w:t>Leaving Employment</w:t>
      </w:r>
    </w:p>
    <w:p w14:paraId="40D71EE7" w14:textId="77777777" w:rsidR="00F532F0" w:rsidRPr="00944015" w:rsidRDefault="00F532F0" w:rsidP="00F532F0">
      <w:pPr>
        <w:shd w:val="clear" w:color="auto" w:fill="FFFFFF"/>
        <w:spacing w:before="150" w:after="150" w:line="240" w:lineRule="auto"/>
        <w:rPr>
          <w:rFonts w:ascii="Arial" w:eastAsia="Times New Roman" w:hAnsi="Arial" w:cs="Arial"/>
          <w:sz w:val="24"/>
          <w:szCs w:val="24"/>
          <w:lang w:eastAsia="en-GB"/>
        </w:rPr>
      </w:pPr>
      <w:r w:rsidRPr="00944015">
        <w:rPr>
          <w:rFonts w:ascii="Arial" w:eastAsia="Times New Roman" w:hAnsi="Arial" w:cs="Arial"/>
          <w:sz w:val="24"/>
          <w:szCs w:val="24"/>
          <w:lang w:eastAsia="en-GB"/>
        </w:rPr>
        <w:t xml:space="preserve">Despite the best efforts to recruit safely, there will be occasions when allegations of serious misconduct or abuse against children and young people are raised. This policy is primarily concerned with the promotion of safer recruitment and details the </w:t>
      </w:r>
      <w:proofErr w:type="gramStart"/>
      <w:r w:rsidRPr="00944015">
        <w:rPr>
          <w:rFonts w:ascii="Arial" w:eastAsia="Times New Roman" w:hAnsi="Arial" w:cs="Arial"/>
          <w:sz w:val="24"/>
          <w:szCs w:val="24"/>
          <w:lang w:eastAsia="en-GB"/>
        </w:rPr>
        <w:t>pre employment</w:t>
      </w:r>
      <w:proofErr w:type="gramEnd"/>
      <w:r w:rsidRPr="00944015">
        <w:rPr>
          <w:rFonts w:ascii="Arial" w:eastAsia="Times New Roman" w:hAnsi="Arial" w:cs="Arial"/>
          <w:sz w:val="24"/>
          <w:szCs w:val="24"/>
          <w:lang w:eastAsia="en-GB"/>
        </w:rPr>
        <w:t xml:space="preserve"> checks that will be undertaken prior to employment being confirmed. Whilst these are pre-employment checks the </w:t>
      </w:r>
      <w:proofErr w:type="gramStart"/>
      <w:r>
        <w:rPr>
          <w:rFonts w:ascii="Arial" w:eastAsia="Times New Roman" w:hAnsi="Arial" w:cs="Arial"/>
          <w:sz w:val="24"/>
          <w:szCs w:val="24"/>
          <w:lang w:eastAsia="en-GB"/>
        </w:rPr>
        <w:t>School</w:t>
      </w:r>
      <w:proofErr w:type="gramEnd"/>
      <w:r w:rsidRPr="00944015">
        <w:rPr>
          <w:rFonts w:ascii="Arial" w:eastAsia="Times New Roman" w:hAnsi="Arial" w:cs="Arial"/>
          <w:sz w:val="24"/>
          <w:szCs w:val="24"/>
          <w:lang w:eastAsia="en-GB"/>
        </w:rPr>
        <w:t xml:space="preserve"> also has a legal duty to make a referral to the DBS in circumstances where an individual:</w:t>
      </w:r>
    </w:p>
    <w:p w14:paraId="17C94D20" w14:textId="77777777" w:rsidR="00F532F0" w:rsidRDefault="00F532F0" w:rsidP="00F532F0">
      <w:pPr>
        <w:pStyle w:val="ListParagraph"/>
        <w:numPr>
          <w:ilvl w:val="0"/>
          <w:numId w:val="23"/>
        </w:numPr>
        <w:shd w:val="clear" w:color="auto" w:fill="FFFFFF"/>
        <w:spacing w:after="0" w:line="240" w:lineRule="auto"/>
        <w:rPr>
          <w:rFonts w:ascii="Arial" w:eastAsia="Times New Roman" w:hAnsi="Arial" w:cs="Arial"/>
          <w:sz w:val="24"/>
          <w:szCs w:val="24"/>
          <w:lang w:eastAsia="en-GB"/>
        </w:rPr>
      </w:pPr>
      <w:r w:rsidRPr="00944015">
        <w:rPr>
          <w:rFonts w:ascii="Arial" w:eastAsia="Times New Roman" w:hAnsi="Arial" w:cs="Arial"/>
          <w:sz w:val="24"/>
          <w:szCs w:val="24"/>
          <w:lang w:eastAsia="en-GB"/>
        </w:rPr>
        <w:t xml:space="preserve">has applied for a position at the </w:t>
      </w:r>
      <w:proofErr w:type="gramStart"/>
      <w:r>
        <w:rPr>
          <w:rFonts w:ascii="Arial" w:eastAsia="Times New Roman" w:hAnsi="Arial" w:cs="Arial"/>
          <w:sz w:val="24"/>
          <w:szCs w:val="24"/>
          <w:lang w:eastAsia="en-GB"/>
        </w:rPr>
        <w:t>School</w:t>
      </w:r>
      <w:proofErr w:type="gramEnd"/>
      <w:r w:rsidRPr="00944015">
        <w:rPr>
          <w:rFonts w:ascii="Arial" w:eastAsia="Times New Roman" w:hAnsi="Arial" w:cs="Arial"/>
          <w:sz w:val="24"/>
          <w:szCs w:val="24"/>
          <w:lang w:eastAsia="en-GB"/>
        </w:rPr>
        <w:t xml:space="preserve"> despite being barred from working with children; or</w:t>
      </w:r>
    </w:p>
    <w:p w14:paraId="20A089DC" w14:textId="77777777" w:rsidR="00F532F0" w:rsidRDefault="00F532F0" w:rsidP="00F532F0">
      <w:pPr>
        <w:pStyle w:val="ListParagraph"/>
        <w:numPr>
          <w:ilvl w:val="0"/>
          <w:numId w:val="23"/>
        </w:numPr>
        <w:shd w:val="clear" w:color="auto" w:fill="FFFFFF"/>
        <w:spacing w:after="0" w:line="240" w:lineRule="auto"/>
        <w:rPr>
          <w:rFonts w:ascii="Arial" w:eastAsia="Times New Roman" w:hAnsi="Arial" w:cs="Arial"/>
          <w:sz w:val="24"/>
          <w:szCs w:val="24"/>
          <w:lang w:eastAsia="en-GB"/>
        </w:rPr>
      </w:pPr>
      <w:r w:rsidRPr="00944015">
        <w:rPr>
          <w:rFonts w:ascii="Arial" w:eastAsia="Times New Roman" w:hAnsi="Arial" w:cs="Arial"/>
          <w:sz w:val="24"/>
          <w:szCs w:val="24"/>
          <w:lang w:eastAsia="en-GB"/>
        </w:rPr>
        <w:t xml:space="preserve">has been removed by the </w:t>
      </w:r>
      <w:r>
        <w:rPr>
          <w:rFonts w:ascii="Arial" w:eastAsia="Times New Roman" w:hAnsi="Arial" w:cs="Arial"/>
          <w:sz w:val="24"/>
          <w:szCs w:val="24"/>
          <w:lang w:eastAsia="en-GB"/>
        </w:rPr>
        <w:t>School</w:t>
      </w:r>
      <w:r w:rsidRPr="00944015">
        <w:rPr>
          <w:rFonts w:ascii="Arial" w:eastAsia="Times New Roman" w:hAnsi="Arial" w:cs="Arial"/>
          <w:sz w:val="24"/>
          <w:szCs w:val="24"/>
          <w:lang w:eastAsia="en-GB"/>
        </w:rPr>
        <w:t xml:space="preserve"> from working in regulated act</w:t>
      </w:r>
      <w:r>
        <w:rPr>
          <w:rFonts w:ascii="Arial" w:eastAsia="Times New Roman" w:hAnsi="Arial" w:cs="Arial"/>
          <w:sz w:val="24"/>
          <w:szCs w:val="24"/>
          <w:lang w:eastAsia="en-GB"/>
        </w:rPr>
        <w:t>ivity (whether paid or unpaid</w:t>
      </w:r>
      <w:proofErr w:type="gramStart"/>
      <w:r>
        <w:rPr>
          <w:rFonts w:ascii="Arial" w:eastAsia="Times New Roman" w:hAnsi="Arial" w:cs="Arial"/>
          <w:sz w:val="24"/>
          <w:szCs w:val="24"/>
          <w:lang w:eastAsia="en-GB"/>
        </w:rPr>
        <w:t>),</w:t>
      </w:r>
      <w:r w:rsidRPr="00944015">
        <w:rPr>
          <w:rFonts w:ascii="Arial" w:eastAsia="Times New Roman" w:hAnsi="Arial" w:cs="Arial"/>
          <w:sz w:val="24"/>
          <w:szCs w:val="24"/>
          <w:lang w:eastAsia="en-GB"/>
        </w:rPr>
        <w:t>or</w:t>
      </w:r>
      <w:proofErr w:type="gramEnd"/>
    </w:p>
    <w:p w14:paraId="18AC9C67" w14:textId="35E1F24E" w:rsidR="00AD3414" w:rsidRPr="00097AED" w:rsidRDefault="00F532F0" w:rsidP="00AD3414">
      <w:pPr>
        <w:pStyle w:val="ListParagraph"/>
        <w:numPr>
          <w:ilvl w:val="0"/>
          <w:numId w:val="23"/>
        </w:numPr>
        <w:shd w:val="clear" w:color="auto" w:fill="FFFFFF"/>
        <w:spacing w:after="0" w:line="240" w:lineRule="auto"/>
        <w:rPr>
          <w:rFonts w:ascii="Arial" w:eastAsia="Times New Roman" w:hAnsi="Arial" w:cs="Arial"/>
          <w:sz w:val="24"/>
          <w:szCs w:val="24"/>
          <w:lang w:eastAsia="en-GB"/>
        </w:rPr>
      </w:pPr>
      <w:r w:rsidRPr="00944015">
        <w:rPr>
          <w:rFonts w:ascii="Arial" w:eastAsia="Times New Roman" w:hAnsi="Arial" w:cs="Arial"/>
          <w:sz w:val="24"/>
          <w:szCs w:val="24"/>
          <w:lang w:eastAsia="en-GB"/>
        </w:rPr>
        <w:t>has resigned prior to being removed, because they have harmed, or pose a risk of harm to, a child.</w:t>
      </w:r>
    </w:p>
    <w:p w14:paraId="7FCFFF00" w14:textId="77777777" w:rsidR="00AD3414" w:rsidRDefault="00AD3414" w:rsidP="00AD3414">
      <w:pPr>
        <w:shd w:val="clear" w:color="auto" w:fill="FFFFFF"/>
        <w:spacing w:before="150" w:after="150" w:line="240" w:lineRule="auto"/>
        <w:rPr>
          <w:rFonts w:ascii="Arial" w:eastAsia="Times New Roman" w:hAnsi="Arial" w:cs="Arial"/>
          <w:sz w:val="24"/>
          <w:szCs w:val="24"/>
          <w:lang w:eastAsia="en-GB"/>
        </w:rPr>
      </w:pPr>
      <w:r w:rsidRPr="00944015">
        <w:rPr>
          <w:rFonts w:ascii="Arial" w:eastAsia="Times New Roman" w:hAnsi="Arial" w:cs="Arial"/>
          <w:sz w:val="24"/>
          <w:szCs w:val="24"/>
          <w:lang w:eastAsia="en-GB"/>
        </w:rPr>
        <w:t xml:space="preserve">If the individual referred to the DBS is a teacher, the </w:t>
      </w:r>
      <w:proofErr w:type="gramStart"/>
      <w:r>
        <w:rPr>
          <w:rFonts w:ascii="Arial" w:eastAsia="Times New Roman" w:hAnsi="Arial" w:cs="Arial"/>
          <w:sz w:val="24"/>
          <w:szCs w:val="24"/>
          <w:lang w:eastAsia="en-GB"/>
        </w:rPr>
        <w:t>School</w:t>
      </w:r>
      <w:proofErr w:type="gramEnd"/>
      <w:r w:rsidRPr="00944015">
        <w:rPr>
          <w:rFonts w:ascii="Arial" w:eastAsia="Times New Roman" w:hAnsi="Arial" w:cs="Arial"/>
          <w:sz w:val="24"/>
          <w:szCs w:val="24"/>
          <w:lang w:eastAsia="en-GB"/>
        </w:rPr>
        <w:t xml:space="preserve"> may also decide to make a referral to the Teaching Regulation Agency.</w:t>
      </w:r>
    </w:p>
    <w:p w14:paraId="186B754F" w14:textId="77777777" w:rsidR="00F57B0B" w:rsidRDefault="00F57B0B" w:rsidP="00AD3414">
      <w:pPr>
        <w:shd w:val="clear" w:color="auto" w:fill="FFFFFF"/>
        <w:spacing w:before="150" w:after="150" w:line="240" w:lineRule="auto"/>
        <w:rPr>
          <w:rFonts w:ascii="Arial" w:eastAsia="Times New Roman" w:hAnsi="Arial" w:cs="Arial"/>
          <w:sz w:val="24"/>
          <w:szCs w:val="24"/>
          <w:lang w:eastAsia="en-GB"/>
        </w:rPr>
      </w:pPr>
    </w:p>
    <w:p w14:paraId="3CE77282" w14:textId="77777777" w:rsidR="009C464B" w:rsidRDefault="009C464B" w:rsidP="00AD3414">
      <w:pPr>
        <w:shd w:val="clear" w:color="auto" w:fill="FFFFFF"/>
        <w:spacing w:before="150" w:after="150" w:line="240" w:lineRule="auto"/>
        <w:rPr>
          <w:rFonts w:ascii="Arial" w:eastAsia="Times New Roman" w:hAnsi="Arial" w:cs="Arial"/>
          <w:sz w:val="24"/>
          <w:szCs w:val="24"/>
          <w:lang w:eastAsia="en-GB"/>
        </w:rPr>
      </w:pPr>
    </w:p>
    <w:p w14:paraId="008E37E7" w14:textId="77777777" w:rsidR="009C464B" w:rsidRDefault="009C464B" w:rsidP="00AD3414">
      <w:pPr>
        <w:shd w:val="clear" w:color="auto" w:fill="FFFFFF"/>
        <w:spacing w:before="150" w:after="150" w:line="240" w:lineRule="auto"/>
        <w:rPr>
          <w:rFonts w:ascii="Arial" w:eastAsia="Times New Roman" w:hAnsi="Arial" w:cs="Arial"/>
          <w:sz w:val="24"/>
          <w:szCs w:val="24"/>
          <w:lang w:eastAsia="en-GB"/>
        </w:rPr>
      </w:pPr>
    </w:p>
    <w:p w14:paraId="78EFAC5A" w14:textId="77777777" w:rsidR="009C464B" w:rsidRDefault="009C464B" w:rsidP="00AD3414">
      <w:pPr>
        <w:shd w:val="clear" w:color="auto" w:fill="FFFFFF"/>
        <w:spacing w:before="150" w:after="150" w:line="240" w:lineRule="auto"/>
        <w:rPr>
          <w:rFonts w:ascii="Arial" w:eastAsia="Times New Roman" w:hAnsi="Arial" w:cs="Arial"/>
          <w:sz w:val="24"/>
          <w:szCs w:val="24"/>
          <w:lang w:eastAsia="en-GB"/>
        </w:rPr>
      </w:pPr>
    </w:p>
    <w:p w14:paraId="1C26E3E4" w14:textId="77777777" w:rsidR="009C464B" w:rsidRDefault="009C464B" w:rsidP="00AD3414">
      <w:pPr>
        <w:shd w:val="clear" w:color="auto" w:fill="FFFFFF"/>
        <w:spacing w:before="150" w:after="150" w:line="240" w:lineRule="auto"/>
        <w:rPr>
          <w:rFonts w:ascii="Arial" w:eastAsia="Times New Roman" w:hAnsi="Arial" w:cs="Arial"/>
          <w:sz w:val="24"/>
          <w:szCs w:val="24"/>
          <w:lang w:eastAsia="en-GB"/>
        </w:rPr>
      </w:pPr>
    </w:p>
    <w:p w14:paraId="7FE2A90F" w14:textId="75E01AA7" w:rsidR="00F457B7" w:rsidRPr="00E24484" w:rsidRDefault="00B06F1D" w:rsidP="00EB0365">
      <w:pPr>
        <w:rPr>
          <w:rFonts w:ascii="Arial" w:hAnsi="Arial" w:cs="Arial"/>
          <w:b/>
          <w:bCs/>
          <w:color w:val="595959" w:themeColor="text1" w:themeTint="A6"/>
          <w:sz w:val="24"/>
          <w:szCs w:val="24"/>
        </w:rPr>
      </w:pPr>
      <w:r w:rsidRPr="00E24484">
        <w:rPr>
          <w:rFonts w:ascii="Arial" w:hAnsi="Arial" w:cs="Arial"/>
          <w:b/>
          <w:bCs/>
          <w:color w:val="595959" w:themeColor="text1" w:themeTint="A6"/>
          <w:sz w:val="24"/>
          <w:szCs w:val="24"/>
        </w:rPr>
        <w:lastRenderedPageBreak/>
        <w:t>5.2</w:t>
      </w:r>
      <w:r w:rsidR="00E95131" w:rsidRPr="00E24484">
        <w:rPr>
          <w:rFonts w:ascii="Arial" w:hAnsi="Arial" w:cs="Arial"/>
          <w:b/>
          <w:bCs/>
          <w:color w:val="595959" w:themeColor="text1" w:themeTint="A6"/>
          <w:sz w:val="24"/>
          <w:szCs w:val="24"/>
        </w:rPr>
        <w:t>4</w:t>
      </w:r>
      <w:r w:rsidRPr="00E24484">
        <w:rPr>
          <w:rFonts w:ascii="Arial" w:hAnsi="Arial" w:cs="Arial"/>
          <w:b/>
          <w:bCs/>
          <w:color w:val="595959" w:themeColor="text1" w:themeTint="A6"/>
          <w:sz w:val="24"/>
          <w:szCs w:val="24"/>
        </w:rPr>
        <w:tab/>
      </w:r>
      <w:r w:rsidR="00EB0365" w:rsidRPr="00E24484">
        <w:rPr>
          <w:rFonts w:ascii="Arial" w:hAnsi="Arial" w:cs="Arial"/>
          <w:b/>
          <w:bCs/>
          <w:color w:val="595959" w:themeColor="text1" w:themeTint="A6"/>
          <w:sz w:val="24"/>
          <w:szCs w:val="24"/>
        </w:rPr>
        <w:t>Alternative Provision</w:t>
      </w:r>
    </w:p>
    <w:p w14:paraId="5C639F46" w14:textId="0D3725B4" w:rsidR="005856E0" w:rsidRDefault="005856E0" w:rsidP="00EB0365">
      <w:pPr>
        <w:rPr>
          <w:rFonts w:ascii="Arial" w:hAnsi="Arial" w:cs="Arial"/>
          <w:b/>
          <w:bCs/>
          <w:color w:val="002060"/>
          <w:sz w:val="24"/>
          <w:szCs w:val="24"/>
        </w:rPr>
      </w:pPr>
      <w:r>
        <w:rPr>
          <w:rFonts w:ascii="Arial" w:eastAsia="Times New Roman" w:hAnsi="Arial" w:cs="Arial"/>
          <w:b/>
          <w:noProof/>
          <w:sz w:val="24"/>
          <w:szCs w:val="24"/>
          <w:lang w:eastAsia="en-GB"/>
        </w:rPr>
        <mc:AlternateContent>
          <mc:Choice Requires="wps">
            <w:drawing>
              <wp:anchor distT="0" distB="0" distL="114300" distR="114300" simplePos="0" relativeHeight="251657221" behindDoc="0" locked="0" layoutInCell="1" allowOverlap="1" wp14:anchorId="39952E37" wp14:editId="7D7E0D69">
                <wp:simplePos x="0" y="0"/>
                <wp:positionH relativeFrom="margin">
                  <wp:posOffset>6350</wp:posOffset>
                </wp:positionH>
                <wp:positionV relativeFrom="paragraph">
                  <wp:posOffset>13970</wp:posOffset>
                </wp:positionV>
                <wp:extent cx="6154616" cy="1924050"/>
                <wp:effectExtent l="0" t="0" r="17780" b="19050"/>
                <wp:wrapNone/>
                <wp:docPr id="8" name="Text Box 8"/>
                <wp:cNvGraphicFramePr/>
                <a:graphic xmlns:a="http://schemas.openxmlformats.org/drawingml/2006/main">
                  <a:graphicData uri="http://schemas.microsoft.com/office/word/2010/wordprocessingShape">
                    <wps:wsp>
                      <wps:cNvSpPr txBox="1"/>
                      <wps:spPr>
                        <a:xfrm>
                          <a:off x="0" y="0"/>
                          <a:ext cx="6154616" cy="1924050"/>
                        </a:xfrm>
                        <a:prstGeom prst="rect">
                          <a:avLst/>
                        </a:prstGeom>
                        <a:blipFill>
                          <a:blip r:embed="rId16"/>
                          <a:tile tx="0" ty="0" sx="100000" sy="100000" flip="none" algn="tl"/>
                        </a:blipFill>
                        <a:ln w="15875">
                          <a:solidFill>
                            <a:prstClr val="black"/>
                          </a:solidFill>
                        </a:ln>
                      </wps:spPr>
                      <wps:txbx>
                        <w:txbxContent>
                          <w:p w14:paraId="1D4807B4" w14:textId="2E9BCF5E" w:rsidR="005856E0" w:rsidRPr="003A3D3D" w:rsidRDefault="005856E0" w:rsidP="005856E0">
                            <w:pPr>
                              <w:rPr>
                                <w:rFonts w:ascii="Arial" w:hAnsi="Arial" w:cs="Arial"/>
                                <w:b/>
                              </w:rPr>
                            </w:pPr>
                            <w:r w:rsidRPr="003A3D3D">
                              <w:rPr>
                                <w:rFonts w:ascii="Arial" w:hAnsi="Arial" w:cs="Arial"/>
                                <w:b/>
                              </w:rPr>
                              <w:t xml:space="preserve">Para. </w:t>
                            </w:r>
                            <w:r w:rsidR="008B7348" w:rsidRPr="003A3D3D">
                              <w:rPr>
                                <w:rFonts w:ascii="Arial" w:hAnsi="Arial" w:cs="Arial"/>
                                <w:b/>
                              </w:rPr>
                              <w:t>3</w:t>
                            </w:r>
                            <w:r w:rsidR="00FB7100">
                              <w:rPr>
                                <w:rFonts w:ascii="Arial" w:hAnsi="Arial" w:cs="Arial"/>
                                <w:b/>
                              </w:rPr>
                              <w:t>33</w:t>
                            </w:r>
                            <w:r w:rsidR="008B7348" w:rsidRPr="003A3D3D">
                              <w:rPr>
                                <w:rFonts w:ascii="Arial" w:hAnsi="Arial" w:cs="Arial"/>
                                <w:b/>
                              </w:rPr>
                              <w:t>/3</w:t>
                            </w:r>
                            <w:r w:rsidR="00FB7100">
                              <w:rPr>
                                <w:rFonts w:ascii="Arial" w:hAnsi="Arial" w:cs="Arial"/>
                                <w:b/>
                              </w:rPr>
                              <w:t>34</w:t>
                            </w:r>
                          </w:p>
                          <w:p w14:paraId="31115656" w14:textId="77777777" w:rsidR="00AC09FD" w:rsidRPr="003A3D3D" w:rsidRDefault="00AC09FD" w:rsidP="005856E0">
                            <w:pPr>
                              <w:rPr>
                                <w:rFonts w:ascii="Arial" w:hAnsi="Arial" w:cs="Arial"/>
                              </w:rPr>
                            </w:pPr>
                            <w:r w:rsidRPr="003A3D3D">
                              <w:rPr>
                                <w:rFonts w:ascii="Arial" w:hAnsi="Arial" w:cs="Arial"/>
                              </w:rPr>
                              <w:t>Where a school places a pupil with an alternative provision provider, the school continues to be responsible for the safeguarding of that pupil and should be satisfied that the provider meets the needs of the pupil.</w:t>
                            </w:r>
                          </w:p>
                          <w:p w14:paraId="76DE1636" w14:textId="5681150C" w:rsidR="005856E0" w:rsidRPr="003A3D3D" w:rsidRDefault="00AC09FD" w:rsidP="005856E0">
                            <w:pPr>
                              <w:rPr>
                                <w:rFonts w:ascii="Arial" w:hAnsi="Arial" w:cs="Arial"/>
                              </w:rPr>
                            </w:pPr>
                            <w:r w:rsidRPr="003A3D3D">
                              <w:rPr>
                                <w:rFonts w:ascii="Arial" w:hAnsi="Arial" w:cs="Arial"/>
                              </w:rPr>
                              <w:t xml:space="preserve"> Schools should obtain written confirmation from the alternative provider that appropriate safeguarding checks have been carried out on individuals working at the establishment, i.e. those checks that the school would otherwise perform in respect of its own staff</w:t>
                            </w:r>
                          </w:p>
                          <w:p w14:paraId="440E00D3" w14:textId="05646CAA" w:rsidR="005856E0" w:rsidRPr="003A3D3D" w:rsidRDefault="005856E0" w:rsidP="003A3D3D">
                            <w:pPr>
                              <w:ind w:left="2160" w:firstLine="720"/>
                              <w:rPr>
                                <w:rFonts w:ascii="Arial" w:hAnsi="Arial" w:cs="Arial"/>
                                <w:b/>
                              </w:rPr>
                            </w:pPr>
                            <w:r w:rsidRPr="003A3D3D">
                              <w:rPr>
                                <w:rFonts w:ascii="Arial" w:hAnsi="Arial" w:cs="Arial"/>
                                <w:b/>
                              </w:rPr>
                              <w:t>Keeping Children Safe in Education, September 202</w:t>
                            </w:r>
                            <w:r w:rsidR="00FB7100">
                              <w:rPr>
                                <w:rFonts w:ascii="Arial" w:hAnsi="Arial" w:cs="Arial"/>
                                <w:b/>
                              </w:rPr>
                              <w:t>4</w:t>
                            </w:r>
                          </w:p>
                          <w:p w14:paraId="68426D40" w14:textId="77777777" w:rsidR="005856E0" w:rsidRPr="00086BE9" w:rsidRDefault="005856E0" w:rsidP="005856E0">
                            <w:pPr>
                              <w:rPr>
                                <w:rFonts w:ascii="Arial" w:hAnsi="Arial" w:cs="Arial"/>
                              </w:rPr>
                            </w:pPr>
                          </w:p>
                          <w:p w14:paraId="57661ED8" w14:textId="77777777" w:rsidR="005856E0" w:rsidRPr="009F0B97" w:rsidRDefault="005856E0" w:rsidP="005856E0">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952E37" id="Text Box 8" o:spid="_x0000_s1038" type="#_x0000_t202" style="position:absolute;margin-left:.5pt;margin-top:1.1pt;width:484.6pt;height:151.5pt;z-index:25165722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" strokeweight="1.25pt">
                <v:fill r:id="rId18" o:title="" recolor="t" rotate="t" type="tile"/>
                <v:textbox>
                  <w:txbxContent>
                    <w:p w14:paraId="1D4807B4" w14:textId="2E9BCF5E" w:rsidR="005856E0" w:rsidRPr="003A3D3D" w:rsidRDefault="005856E0" w:rsidP="005856E0">
                      <w:pPr>
                        <w:rPr>
                          <w:rFonts w:ascii="Arial" w:hAnsi="Arial" w:cs="Arial"/>
                          <w:b/>
                        </w:rPr>
                      </w:pPr>
                      <w:r w:rsidRPr="003A3D3D">
                        <w:rPr>
                          <w:rFonts w:ascii="Arial" w:hAnsi="Arial" w:cs="Arial"/>
                          <w:b/>
                        </w:rPr>
                        <w:t xml:space="preserve">Para. </w:t>
                      </w:r>
                      <w:r w:rsidR="008B7348" w:rsidRPr="003A3D3D">
                        <w:rPr>
                          <w:rFonts w:ascii="Arial" w:hAnsi="Arial" w:cs="Arial"/>
                          <w:b/>
                        </w:rPr>
                        <w:t>3</w:t>
                      </w:r>
                      <w:r w:rsidR="00FB7100">
                        <w:rPr>
                          <w:rFonts w:ascii="Arial" w:hAnsi="Arial" w:cs="Arial"/>
                          <w:b/>
                        </w:rPr>
                        <w:t>33</w:t>
                      </w:r>
                      <w:r w:rsidR="008B7348" w:rsidRPr="003A3D3D">
                        <w:rPr>
                          <w:rFonts w:ascii="Arial" w:hAnsi="Arial" w:cs="Arial"/>
                          <w:b/>
                        </w:rPr>
                        <w:t>/3</w:t>
                      </w:r>
                      <w:r w:rsidR="00FB7100">
                        <w:rPr>
                          <w:rFonts w:ascii="Arial" w:hAnsi="Arial" w:cs="Arial"/>
                          <w:b/>
                        </w:rPr>
                        <w:t>34</w:t>
                      </w:r>
                    </w:p>
                    <w:p w14:paraId="31115656" w14:textId="77777777" w:rsidR="00AC09FD" w:rsidRPr="003A3D3D" w:rsidRDefault="00AC09FD" w:rsidP="005856E0">
                      <w:pPr>
                        <w:rPr>
                          <w:rFonts w:ascii="Arial" w:hAnsi="Arial" w:cs="Arial"/>
                        </w:rPr>
                      </w:pPr>
                      <w:r w:rsidRPr="003A3D3D">
                        <w:rPr>
                          <w:rFonts w:ascii="Arial" w:hAnsi="Arial" w:cs="Arial"/>
                        </w:rPr>
                        <w:t>Where a school places a pupil with an alternative provision provider, the school continues to be responsible for the safeguarding of that pupil and should be satisfied that the provider meets the needs of the pupil.</w:t>
                      </w:r>
                    </w:p>
                    <w:p w14:paraId="76DE1636" w14:textId="5681150C" w:rsidR="005856E0" w:rsidRPr="003A3D3D" w:rsidRDefault="00AC09FD" w:rsidP="005856E0">
                      <w:pPr>
                        <w:rPr>
                          <w:rFonts w:ascii="Arial" w:hAnsi="Arial" w:cs="Arial"/>
                        </w:rPr>
                      </w:pPr>
                      <w:r w:rsidRPr="003A3D3D">
                        <w:rPr>
                          <w:rFonts w:ascii="Arial" w:hAnsi="Arial" w:cs="Arial"/>
                        </w:rPr>
                        <w:t xml:space="preserve"> Schools should obtain written confirmation from the alternative provider that appropriate safeguarding checks have been carried out on individuals working at the establishment, i.e. those checks that the school would otherwise perform in respect of its own staff</w:t>
                      </w:r>
                    </w:p>
                    <w:p w14:paraId="440E00D3" w14:textId="05646CAA" w:rsidR="005856E0" w:rsidRPr="003A3D3D" w:rsidRDefault="005856E0" w:rsidP="003A3D3D">
                      <w:pPr>
                        <w:ind w:left="2160" w:firstLine="720"/>
                        <w:rPr>
                          <w:rFonts w:ascii="Arial" w:hAnsi="Arial" w:cs="Arial"/>
                          <w:b/>
                        </w:rPr>
                      </w:pPr>
                      <w:r w:rsidRPr="003A3D3D">
                        <w:rPr>
                          <w:rFonts w:ascii="Arial" w:hAnsi="Arial" w:cs="Arial"/>
                          <w:b/>
                        </w:rPr>
                        <w:t>Keeping Children Safe in Education, September 202</w:t>
                      </w:r>
                      <w:r w:rsidR="00FB7100">
                        <w:rPr>
                          <w:rFonts w:ascii="Arial" w:hAnsi="Arial" w:cs="Arial"/>
                          <w:b/>
                        </w:rPr>
                        <w:t>4</w:t>
                      </w:r>
                    </w:p>
                    <w:p w14:paraId="68426D40" w14:textId="77777777" w:rsidR="005856E0" w:rsidRPr="00086BE9" w:rsidRDefault="005856E0" w:rsidP="005856E0">
                      <w:pPr>
                        <w:rPr>
                          <w:rFonts w:ascii="Arial" w:hAnsi="Arial" w:cs="Arial"/>
                        </w:rPr>
                      </w:pPr>
                    </w:p>
                    <w:p w14:paraId="57661ED8" w14:textId="77777777" w:rsidR="005856E0" w:rsidRPr="009F0B97" w:rsidRDefault="005856E0" w:rsidP="005856E0">
                      <w:pPr>
                        <w:rPr>
                          <w:rFonts w:ascii="Arial" w:hAnsi="Arial" w:cs="Arial"/>
                        </w:rPr>
                      </w:pPr>
                    </w:p>
                  </w:txbxContent>
                </v:textbox>
                <w10:wrap anchorx="margin"/>
              </v:shape>
            </w:pict>
          </mc:Fallback>
        </mc:AlternateContent>
      </w:r>
    </w:p>
    <w:p w14:paraId="253E2AE4" w14:textId="6BC5FD06" w:rsidR="005856E0" w:rsidRDefault="005856E0" w:rsidP="00EB0365">
      <w:pPr>
        <w:rPr>
          <w:rFonts w:ascii="Arial" w:hAnsi="Arial" w:cs="Arial"/>
          <w:b/>
          <w:bCs/>
          <w:color w:val="002060"/>
          <w:sz w:val="24"/>
          <w:szCs w:val="24"/>
        </w:rPr>
      </w:pPr>
    </w:p>
    <w:p w14:paraId="6A4891F8" w14:textId="12221BE2" w:rsidR="005856E0" w:rsidRDefault="005856E0" w:rsidP="00EB0365">
      <w:pPr>
        <w:rPr>
          <w:rFonts w:ascii="Arial" w:hAnsi="Arial" w:cs="Arial"/>
          <w:b/>
          <w:bCs/>
          <w:color w:val="002060"/>
          <w:sz w:val="24"/>
          <w:szCs w:val="24"/>
        </w:rPr>
      </w:pPr>
    </w:p>
    <w:p w14:paraId="1FCCC66E" w14:textId="015AA34B" w:rsidR="008B4069" w:rsidRDefault="008B4069" w:rsidP="00EB0365">
      <w:pPr>
        <w:rPr>
          <w:rFonts w:ascii="Arial" w:hAnsi="Arial" w:cs="Arial"/>
          <w:b/>
          <w:bCs/>
          <w:color w:val="002060"/>
          <w:sz w:val="24"/>
          <w:szCs w:val="24"/>
        </w:rPr>
      </w:pPr>
    </w:p>
    <w:p w14:paraId="2D27FB03" w14:textId="71D567B2" w:rsidR="008B4069" w:rsidRDefault="008B4069" w:rsidP="00EB0365">
      <w:pPr>
        <w:rPr>
          <w:rFonts w:ascii="Arial" w:hAnsi="Arial" w:cs="Arial"/>
          <w:b/>
          <w:bCs/>
          <w:color w:val="002060"/>
          <w:sz w:val="24"/>
          <w:szCs w:val="24"/>
        </w:rPr>
      </w:pPr>
    </w:p>
    <w:p w14:paraId="22F80E0E" w14:textId="77777777" w:rsidR="008B4069" w:rsidRDefault="008B4069" w:rsidP="00EB0365">
      <w:pPr>
        <w:rPr>
          <w:rFonts w:ascii="Arial" w:hAnsi="Arial" w:cs="Arial"/>
          <w:b/>
          <w:bCs/>
          <w:color w:val="002060"/>
          <w:sz w:val="24"/>
          <w:szCs w:val="24"/>
        </w:rPr>
      </w:pPr>
    </w:p>
    <w:p w14:paraId="54B0FFBA" w14:textId="317A9FBB" w:rsidR="00AC09FD" w:rsidRDefault="00AC09FD">
      <w:pPr>
        <w:rPr>
          <w:rFonts w:ascii="Arial" w:hAnsi="Arial" w:cs="Arial"/>
          <w:b/>
          <w:bCs/>
          <w:color w:val="002060"/>
          <w:sz w:val="24"/>
          <w:szCs w:val="24"/>
        </w:rPr>
      </w:pPr>
    </w:p>
    <w:p w14:paraId="484EA339" w14:textId="0BD896D4" w:rsidR="00B9601E" w:rsidRDefault="00B9601E">
      <w:pPr>
        <w:rPr>
          <w:rFonts w:ascii="Arial" w:hAnsi="Arial" w:cs="Arial"/>
          <w:b/>
          <w:bCs/>
          <w:color w:val="002060"/>
          <w:sz w:val="24"/>
          <w:szCs w:val="24"/>
        </w:rPr>
      </w:pPr>
    </w:p>
    <w:p w14:paraId="53F3DD0C" w14:textId="77777777" w:rsidR="00E12FAC" w:rsidRDefault="00B9601E" w:rsidP="00B9601E">
      <w:pPr>
        <w:shd w:val="clear" w:color="auto" w:fill="FFFFFF"/>
        <w:spacing w:after="0" w:line="240" w:lineRule="auto"/>
        <w:rPr>
          <w:rFonts w:ascii="Arial" w:eastAsia="Times New Roman" w:hAnsi="Arial" w:cs="Arial"/>
          <w:bCs/>
          <w:sz w:val="24"/>
          <w:szCs w:val="24"/>
          <w:lang w:eastAsia="en-GB"/>
        </w:rPr>
      </w:pPr>
      <w:r w:rsidRPr="007736EB">
        <w:rPr>
          <w:rFonts w:ascii="Arial" w:eastAsia="Times New Roman" w:hAnsi="Arial" w:cs="Arial"/>
          <w:bCs/>
          <w:sz w:val="24"/>
          <w:szCs w:val="24"/>
          <w:lang w:eastAsia="en-GB"/>
        </w:rPr>
        <w:t>Where the school h</w:t>
      </w:r>
      <w:r>
        <w:rPr>
          <w:rFonts w:ascii="Arial" w:eastAsia="Times New Roman" w:hAnsi="Arial" w:cs="Arial"/>
          <w:bCs/>
          <w:sz w:val="24"/>
          <w:szCs w:val="24"/>
          <w:lang w:eastAsia="en-GB"/>
        </w:rPr>
        <w:t xml:space="preserve">as organised work experience placements for students they </w:t>
      </w:r>
    </w:p>
    <w:p w14:paraId="28AB9FC0" w14:textId="1D0495CF" w:rsidR="00B9601E" w:rsidRDefault="00B9601E" w:rsidP="00B9601E">
      <w:pPr>
        <w:shd w:val="clear" w:color="auto" w:fill="FFFFFF"/>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should ensure that the placement provider has policies and procedures in place to protect children from harm.</w:t>
      </w:r>
    </w:p>
    <w:p w14:paraId="5B1C4E82" w14:textId="77777777" w:rsidR="00B9601E" w:rsidRDefault="00B9601E" w:rsidP="00B9601E">
      <w:pPr>
        <w:shd w:val="clear" w:color="auto" w:fill="FFFFFF"/>
        <w:spacing w:after="0" w:line="240" w:lineRule="auto"/>
        <w:rPr>
          <w:rFonts w:ascii="Arial" w:eastAsia="Times New Roman" w:hAnsi="Arial" w:cs="Arial"/>
          <w:bCs/>
          <w:sz w:val="24"/>
          <w:szCs w:val="24"/>
          <w:lang w:eastAsia="en-GB"/>
        </w:rPr>
      </w:pPr>
    </w:p>
    <w:p w14:paraId="67FCAF2F" w14:textId="77777777" w:rsidR="00B9601E" w:rsidRDefault="00B9601E" w:rsidP="00B9601E">
      <w:pPr>
        <w:shd w:val="clear" w:color="auto" w:fill="FFFFFF"/>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 xml:space="preserve">The school should consider the specific circumstances of work experience placements and consider </w:t>
      </w:r>
      <w:proofErr w:type="gramStart"/>
      <w:r>
        <w:rPr>
          <w:rFonts w:ascii="Arial" w:eastAsia="Times New Roman" w:hAnsi="Arial" w:cs="Arial"/>
          <w:bCs/>
          <w:sz w:val="24"/>
          <w:szCs w:val="24"/>
          <w:lang w:eastAsia="en-GB"/>
        </w:rPr>
        <w:t>in particular the</w:t>
      </w:r>
      <w:proofErr w:type="gramEnd"/>
      <w:r>
        <w:rPr>
          <w:rFonts w:ascii="Arial" w:eastAsia="Times New Roman" w:hAnsi="Arial" w:cs="Arial"/>
          <w:bCs/>
          <w:sz w:val="24"/>
          <w:szCs w:val="24"/>
          <w:lang w:eastAsia="en-GB"/>
        </w:rPr>
        <w:t xml:space="preserve"> nature of the supervision and frequency of the activity being supervised to determine, if any, what checks are necessary. </w:t>
      </w:r>
    </w:p>
    <w:p w14:paraId="04CC25F0" w14:textId="3009870F" w:rsidR="00CC34A7" w:rsidRDefault="00B9601E" w:rsidP="00CC34A7">
      <w:pPr>
        <w:ind w:right="-188"/>
        <w:rPr>
          <w:rFonts w:ascii="Arial" w:eastAsia="Times New Roman" w:hAnsi="Arial" w:cs="Arial"/>
          <w:bCs/>
          <w:sz w:val="24"/>
          <w:szCs w:val="24"/>
          <w:lang w:eastAsia="en-GB"/>
        </w:rPr>
      </w:pPr>
      <w:r>
        <w:rPr>
          <w:rFonts w:ascii="Arial" w:eastAsia="Times New Roman" w:hAnsi="Arial" w:cs="Arial"/>
          <w:bCs/>
          <w:sz w:val="24"/>
          <w:szCs w:val="24"/>
          <w:lang w:eastAsia="en-GB"/>
        </w:rPr>
        <w:t>Such considerations include whether the person providing</w:t>
      </w:r>
      <w:r w:rsidR="00524826">
        <w:rPr>
          <w:rFonts w:ascii="Arial" w:eastAsia="Times New Roman" w:hAnsi="Arial" w:cs="Arial"/>
          <w:bCs/>
          <w:sz w:val="24"/>
          <w:szCs w:val="24"/>
          <w:lang w:eastAsia="en-GB"/>
        </w:rPr>
        <w:t xml:space="preserve"> teaching/training/</w:t>
      </w:r>
      <w:r w:rsidR="00CC34A7">
        <w:rPr>
          <w:rFonts w:ascii="Arial" w:eastAsia="Times New Roman" w:hAnsi="Arial" w:cs="Arial"/>
          <w:bCs/>
          <w:sz w:val="24"/>
          <w:szCs w:val="24"/>
          <w:lang w:eastAsia="en-GB"/>
        </w:rPr>
        <w:t xml:space="preserve">instruction </w:t>
      </w:r>
      <w:r w:rsidR="00FE2B3E">
        <w:rPr>
          <w:rFonts w:ascii="Arial" w:eastAsia="Times New Roman" w:hAnsi="Arial" w:cs="Arial"/>
          <w:bCs/>
          <w:sz w:val="24"/>
          <w:szCs w:val="24"/>
          <w:lang w:eastAsia="en-GB"/>
        </w:rPr>
        <w:t>or supervision to the child on work experience will be:</w:t>
      </w:r>
    </w:p>
    <w:p w14:paraId="23A71CA1" w14:textId="77777777" w:rsidR="004905CD" w:rsidRDefault="004905CD" w:rsidP="004905CD">
      <w:pPr>
        <w:pStyle w:val="ListParagraph"/>
        <w:numPr>
          <w:ilvl w:val="0"/>
          <w:numId w:val="24"/>
        </w:numPr>
        <w:shd w:val="clear" w:color="auto" w:fill="FFFFFF"/>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unsupervised themselves; and</w:t>
      </w:r>
    </w:p>
    <w:p w14:paraId="5D02183D" w14:textId="368EB33D" w:rsidR="004905CD" w:rsidRPr="00E90290" w:rsidRDefault="004905CD" w:rsidP="004905CD">
      <w:pPr>
        <w:pStyle w:val="ListParagraph"/>
        <w:numPr>
          <w:ilvl w:val="0"/>
          <w:numId w:val="24"/>
        </w:numPr>
        <w:shd w:val="clear" w:color="auto" w:fill="FFFFFF"/>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 xml:space="preserve">providing the teaching/ training/ instruction frequently (more than 3 days in a </w:t>
      </w:r>
      <w:proofErr w:type="gramStart"/>
      <w:r>
        <w:rPr>
          <w:rFonts w:ascii="Arial" w:eastAsia="Times New Roman" w:hAnsi="Arial" w:cs="Arial"/>
          <w:bCs/>
          <w:sz w:val="24"/>
          <w:szCs w:val="24"/>
          <w:lang w:eastAsia="en-GB"/>
        </w:rPr>
        <w:t>30 day</w:t>
      </w:r>
      <w:proofErr w:type="gramEnd"/>
      <w:r>
        <w:rPr>
          <w:rFonts w:ascii="Arial" w:eastAsia="Times New Roman" w:hAnsi="Arial" w:cs="Arial"/>
          <w:bCs/>
          <w:sz w:val="24"/>
          <w:szCs w:val="24"/>
          <w:lang w:eastAsia="en-GB"/>
        </w:rPr>
        <w:t xml:space="preserve"> period, or overnight)</w:t>
      </w:r>
    </w:p>
    <w:p w14:paraId="3468CE80" w14:textId="77777777" w:rsidR="004905CD" w:rsidRDefault="004905CD" w:rsidP="004905CD">
      <w:pPr>
        <w:shd w:val="clear" w:color="auto" w:fill="FFFFFF"/>
        <w:spacing w:after="0" w:line="240" w:lineRule="auto"/>
        <w:rPr>
          <w:rFonts w:ascii="Arial" w:eastAsia="Times New Roman" w:hAnsi="Arial" w:cs="Arial"/>
          <w:bCs/>
          <w:sz w:val="24"/>
          <w:szCs w:val="24"/>
          <w:lang w:eastAsia="en-GB"/>
        </w:rPr>
      </w:pPr>
    </w:p>
    <w:p w14:paraId="33C6E562" w14:textId="77777777" w:rsidR="004905CD" w:rsidRPr="00E90290" w:rsidRDefault="004905CD" w:rsidP="004905CD">
      <w:pPr>
        <w:shd w:val="clear" w:color="auto" w:fill="FFFFFF"/>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 xml:space="preserve">Children’s barred list checks may be required for some people who supervise children </w:t>
      </w:r>
      <w:r w:rsidRPr="00E90290">
        <w:rPr>
          <w:rFonts w:ascii="Arial" w:eastAsia="Times New Roman" w:hAnsi="Arial" w:cs="Arial"/>
          <w:b/>
          <w:bCs/>
          <w:sz w:val="24"/>
          <w:szCs w:val="24"/>
          <w:lang w:eastAsia="en-GB"/>
        </w:rPr>
        <w:t>under the age of 16</w:t>
      </w:r>
      <w:r>
        <w:rPr>
          <w:rFonts w:ascii="Arial" w:eastAsia="Times New Roman" w:hAnsi="Arial" w:cs="Arial"/>
          <w:bCs/>
          <w:sz w:val="24"/>
          <w:szCs w:val="24"/>
          <w:lang w:eastAsia="en-GB"/>
        </w:rPr>
        <w:t xml:space="preserve"> on work experience placements. </w:t>
      </w:r>
    </w:p>
    <w:p w14:paraId="705AB51E" w14:textId="77777777" w:rsidR="004905CD" w:rsidRPr="004905CD" w:rsidRDefault="004905CD" w:rsidP="004905CD">
      <w:pPr>
        <w:shd w:val="clear" w:color="auto" w:fill="FFFFFF"/>
        <w:spacing w:after="0" w:line="240" w:lineRule="auto"/>
        <w:rPr>
          <w:rFonts w:ascii="Arial" w:eastAsia="Times New Roman" w:hAnsi="Arial" w:cs="Arial"/>
          <w:b/>
          <w:bCs/>
          <w:color w:val="002060"/>
          <w:sz w:val="24"/>
          <w:szCs w:val="24"/>
          <w:lang w:eastAsia="en-GB"/>
        </w:rPr>
      </w:pPr>
    </w:p>
    <w:p w14:paraId="62E33BE7" w14:textId="7F2081C3" w:rsidR="004905CD" w:rsidRPr="00BB0722" w:rsidRDefault="00B06F1D" w:rsidP="004905CD">
      <w:pPr>
        <w:shd w:val="clear" w:color="auto" w:fill="FFFFFF"/>
        <w:spacing w:after="0" w:line="240" w:lineRule="auto"/>
        <w:rPr>
          <w:rFonts w:ascii="Arial" w:eastAsia="Times New Roman" w:hAnsi="Arial" w:cs="Arial"/>
          <w:color w:val="595959" w:themeColor="text1" w:themeTint="A6"/>
          <w:sz w:val="24"/>
          <w:szCs w:val="24"/>
          <w:lang w:eastAsia="en-GB"/>
        </w:rPr>
      </w:pPr>
      <w:r w:rsidRPr="00BB0722">
        <w:rPr>
          <w:rFonts w:ascii="Arial" w:eastAsia="Times New Roman" w:hAnsi="Arial" w:cs="Arial"/>
          <w:b/>
          <w:bCs/>
          <w:color w:val="595959" w:themeColor="text1" w:themeTint="A6"/>
          <w:sz w:val="24"/>
          <w:szCs w:val="24"/>
          <w:lang w:eastAsia="en-GB"/>
        </w:rPr>
        <w:t>5.2</w:t>
      </w:r>
      <w:r w:rsidR="00E95131" w:rsidRPr="00BB0722">
        <w:rPr>
          <w:rFonts w:ascii="Arial" w:eastAsia="Times New Roman" w:hAnsi="Arial" w:cs="Arial"/>
          <w:b/>
          <w:bCs/>
          <w:color w:val="595959" w:themeColor="text1" w:themeTint="A6"/>
          <w:sz w:val="24"/>
          <w:szCs w:val="24"/>
          <w:lang w:eastAsia="en-GB"/>
        </w:rPr>
        <w:t>5</w:t>
      </w:r>
      <w:r w:rsidRPr="00BB0722">
        <w:rPr>
          <w:rFonts w:ascii="Arial" w:eastAsia="Times New Roman" w:hAnsi="Arial" w:cs="Arial"/>
          <w:b/>
          <w:bCs/>
          <w:color w:val="595959" w:themeColor="text1" w:themeTint="A6"/>
          <w:sz w:val="24"/>
          <w:szCs w:val="24"/>
          <w:lang w:eastAsia="en-GB"/>
        </w:rPr>
        <w:tab/>
      </w:r>
      <w:r w:rsidR="004905CD" w:rsidRPr="00BB0722">
        <w:rPr>
          <w:rFonts w:ascii="Arial" w:eastAsia="Times New Roman" w:hAnsi="Arial" w:cs="Arial"/>
          <w:b/>
          <w:bCs/>
          <w:color w:val="595959" w:themeColor="text1" w:themeTint="A6"/>
          <w:sz w:val="24"/>
          <w:szCs w:val="24"/>
          <w:lang w:eastAsia="en-GB"/>
        </w:rPr>
        <w:t>Contractors and agency staff</w:t>
      </w:r>
    </w:p>
    <w:p w14:paraId="427DFE6F" w14:textId="77777777" w:rsidR="004905CD" w:rsidRPr="00944015" w:rsidRDefault="004905CD" w:rsidP="004905CD">
      <w:pPr>
        <w:shd w:val="clear" w:color="auto" w:fill="FFFFFF"/>
        <w:spacing w:before="150" w:after="150" w:line="240" w:lineRule="auto"/>
        <w:rPr>
          <w:rFonts w:ascii="Arial" w:eastAsia="Times New Roman" w:hAnsi="Arial" w:cs="Arial"/>
          <w:sz w:val="24"/>
          <w:szCs w:val="24"/>
          <w:lang w:eastAsia="en-GB"/>
        </w:rPr>
      </w:pPr>
      <w:r w:rsidRPr="00944015">
        <w:rPr>
          <w:rFonts w:ascii="Arial" w:eastAsia="Times New Roman" w:hAnsi="Arial" w:cs="Arial"/>
          <w:sz w:val="24"/>
          <w:szCs w:val="24"/>
          <w:lang w:eastAsia="en-GB"/>
        </w:rPr>
        <w:t xml:space="preserve">Contractors engaged by the </w:t>
      </w:r>
      <w:r>
        <w:rPr>
          <w:rFonts w:ascii="Arial" w:eastAsia="Times New Roman" w:hAnsi="Arial" w:cs="Arial"/>
          <w:sz w:val="24"/>
          <w:szCs w:val="24"/>
          <w:lang w:eastAsia="en-GB"/>
        </w:rPr>
        <w:t>school</w:t>
      </w:r>
      <w:r w:rsidRPr="00944015">
        <w:rPr>
          <w:rFonts w:ascii="Arial" w:eastAsia="Times New Roman" w:hAnsi="Arial" w:cs="Arial"/>
          <w:sz w:val="24"/>
          <w:szCs w:val="24"/>
          <w:lang w:eastAsia="en-GB"/>
        </w:rPr>
        <w:t xml:space="preserve"> must complete the same checks for their employees that the </w:t>
      </w:r>
      <w:r>
        <w:rPr>
          <w:rFonts w:ascii="Arial" w:eastAsia="Times New Roman" w:hAnsi="Arial" w:cs="Arial"/>
          <w:sz w:val="24"/>
          <w:szCs w:val="24"/>
          <w:lang w:eastAsia="en-GB"/>
        </w:rPr>
        <w:t>school</w:t>
      </w:r>
      <w:r w:rsidRPr="00944015">
        <w:rPr>
          <w:rFonts w:ascii="Arial" w:eastAsia="Times New Roman" w:hAnsi="Arial" w:cs="Arial"/>
          <w:sz w:val="24"/>
          <w:szCs w:val="24"/>
          <w:lang w:eastAsia="en-GB"/>
        </w:rPr>
        <w:t xml:space="preserve"> is required to complete for its staff. The </w:t>
      </w:r>
      <w:r>
        <w:rPr>
          <w:rFonts w:ascii="Arial" w:eastAsia="Times New Roman" w:hAnsi="Arial" w:cs="Arial"/>
          <w:sz w:val="24"/>
          <w:szCs w:val="24"/>
          <w:lang w:eastAsia="en-GB"/>
        </w:rPr>
        <w:t>school</w:t>
      </w:r>
      <w:r w:rsidRPr="00944015">
        <w:rPr>
          <w:rFonts w:ascii="Arial" w:eastAsia="Times New Roman" w:hAnsi="Arial" w:cs="Arial"/>
          <w:sz w:val="24"/>
          <w:szCs w:val="24"/>
          <w:lang w:eastAsia="en-GB"/>
        </w:rPr>
        <w:t xml:space="preserve"> requires confirmation that these checks have been completed before employees of the Contractor can commence work </w:t>
      </w:r>
      <w:r>
        <w:rPr>
          <w:rFonts w:ascii="Arial" w:eastAsia="Times New Roman" w:hAnsi="Arial" w:cs="Arial"/>
          <w:sz w:val="24"/>
          <w:szCs w:val="24"/>
          <w:lang w:eastAsia="en-GB"/>
        </w:rPr>
        <w:t>at the setting.</w:t>
      </w:r>
    </w:p>
    <w:p w14:paraId="206183BE" w14:textId="55433A56" w:rsidR="001F04B3" w:rsidRPr="00944015" w:rsidRDefault="004905CD" w:rsidP="004905CD">
      <w:pPr>
        <w:shd w:val="clear" w:color="auto" w:fill="FFFFFF"/>
        <w:spacing w:before="150" w:after="150" w:line="240" w:lineRule="auto"/>
        <w:rPr>
          <w:rFonts w:ascii="Arial" w:eastAsia="Times New Roman" w:hAnsi="Arial" w:cs="Arial"/>
          <w:sz w:val="24"/>
          <w:szCs w:val="24"/>
          <w:lang w:eastAsia="en-GB"/>
        </w:rPr>
      </w:pPr>
      <w:r w:rsidRPr="00944015">
        <w:rPr>
          <w:rFonts w:ascii="Arial" w:eastAsia="Times New Roman" w:hAnsi="Arial" w:cs="Arial"/>
          <w:sz w:val="24"/>
          <w:szCs w:val="24"/>
          <w:lang w:eastAsia="en-GB"/>
        </w:rPr>
        <w:t xml:space="preserve">Agencies who supply staff to the </w:t>
      </w:r>
      <w:r>
        <w:rPr>
          <w:rFonts w:ascii="Arial" w:eastAsia="Times New Roman" w:hAnsi="Arial" w:cs="Arial"/>
          <w:sz w:val="24"/>
          <w:szCs w:val="24"/>
          <w:lang w:eastAsia="en-GB"/>
        </w:rPr>
        <w:t>school</w:t>
      </w:r>
      <w:r w:rsidRPr="00944015">
        <w:rPr>
          <w:rFonts w:ascii="Arial" w:eastAsia="Times New Roman" w:hAnsi="Arial" w:cs="Arial"/>
          <w:sz w:val="24"/>
          <w:szCs w:val="24"/>
          <w:lang w:eastAsia="en-GB"/>
        </w:rPr>
        <w:t xml:space="preserve"> must also complete the pre-employment checks which the </w:t>
      </w:r>
      <w:r>
        <w:rPr>
          <w:rFonts w:ascii="Arial" w:eastAsia="Times New Roman" w:hAnsi="Arial" w:cs="Arial"/>
          <w:sz w:val="24"/>
          <w:szCs w:val="24"/>
          <w:lang w:eastAsia="en-GB"/>
        </w:rPr>
        <w:t>school</w:t>
      </w:r>
      <w:r w:rsidRPr="00944015">
        <w:rPr>
          <w:rFonts w:ascii="Arial" w:eastAsia="Times New Roman" w:hAnsi="Arial" w:cs="Arial"/>
          <w:sz w:val="24"/>
          <w:szCs w:val="24"/>
          <w:lang w:eastAsia="en-GB"/>
        </w:rPr>
        <w:t xml:space="preserve"> would otherwise complete for its staff. Again, the </w:t>
      </w:r>
      <w:r>
        <w:rPr>
          <w:rFonts w:ascii="Arial" w:eastAsia="Times New Roman" w:hAnsi="Arial" w:cs="Arial"/>
          <w:sz w:val="24"/>
          <w:szCs w:val="24"/>
          <w:lang w:eastAsia="en-GB"/>
        </w:rPr>
        <w:t>school</w:t>
      </w:r>
      <w:r w:rsidRPr="00944015">
        <w:rPr>
          <w:rFonts w:ascii="Arial" w:eastAsia="Times New Roman" w:hAnsi="Arial" w:cs="Arial"/>
          <w:sz w:val="24"/>
          <w:szCs w:val="24"/>
          <w:lang w:eastAsia="en-GB"/>
        </w:rPr>
        <w:t xml:space="preserve"> requires confirmation that these checks have been completed before an individual can commence work at the </w:t>
      </w:r>
      <w:r>
        <w:rPr>
          <w:rFonts w:ascii="Arial" w:eastAsia="Times New Roman" w:hAnsi="Arial" w:cs="Arial"/>
          <w:sz w:val="24"/>
          <w:szCs w:val="24"/>
          <w:lang w:eastAsia="en-GB"/>
        </w:rPr>
        <w:t>setting.</w:t>
      </w:r>
    </w:p>
    <w:p w14:paraId="54DB2800" w14:textId="6F111F7B" w:rsidR="00B06F1D" w:rsidRDefault="004905CD" w:rsidP="00114473">
      <w:pPr>
        <w:shd w:val="clear" w:color="auto" w:fill="FFFFFF"/>
        <w:spacing w:before="150" w:after="150" w:line="240" w:lineRule="auto"/>
        <w:rPr>
          <w:rFonts w:ascii="Arial" w:eastAsia="Times New Roman" w:hAnsi="Arial" w:cs="Arial"/>
          <w:sz w:val="24"/>
          <w:szCs w:val="24"/>
          <w:lang w:eastAsia="en-GB"/>
        </w:rPr>
      </w:pPr>
      <w:r w:rsidRPr="00944015">
        <w:rPr>
          <w:rFonts w:ascii="Arial" w:eastAsia="Times New Roman" w:hAnsi="Arial" w:cs="Arial"/>
          <w:sz w:val="24"/>
          <w:szCs w:val="24"/>
          <w:lang w:eastAsia="en-GB"/>
        </w:rPr>
        <w:t xml:space="preserve">The </w:t>
      </w:r>
      <w:r>
        <w:rPr>
          <w:rFonts w:ascii="Arial" w:eastAsia="Times New Roman" w:hAnsi="Arial" w:cs="Arial"/>
          <w:sz w:val="24"/>
          <w:szCs w:val="24"/>
          <w:lang w:eastAsia="en-GB"/>
        </w:rPr>
        <w:t>school</w:t>
      </w:r>
      <w:r w:rsidRPr="00944015">
        <w:rPr>
          <w:rFonts w:ascii="Arial" w:eastAsia="Times New Roman" w:hAnsi="Arial" w:cs="Arial"/>
          <w:sz w:val="24"/>
          <w:szCs w:val="24"/>
          <w:lang w:eastAsia="en-GB"/>
        </w:rPr>
        <w:t xml:space="preserve"> will independently verify the identity of staff supplied by contractors or an agency in and will require the provision of the original DBS certificate before contractors or agency staff can commence work at the </w:t>
      </w:r>
      <w:r>
        <w:rPr>
          <w:rFonts w:ascii="Arial" w:eastAsia="Times New Roman" w:hAnsi="Arial" w:cs="Arial"/>
          <w:sz w:val="24"/>
          <w:szCs w:val="24"/>
          <w:lang w:eastAsia="en-GB"/>
        </w:rPr>
        <w:t>school</w:t>
      </w:r>
      <w:r w:rsidRPr="00944015">
        <w:rPr>
          <w:rFonts w:ascii="Arial" w:eastAsia="Times New Roman" w:hAnsi="Arial" w:cs="Arial"/>
          <w:sz w:val="24"/>
          <w:szCs w:val="24"/>
          <w:lang w:eastAsia="en-GB"/>
        </w:rPr>
        <w:t>.</w:t>
      </w:r>
    </w:p>
    <w:p w14:paraId="534ADCD3" w14:textId="77777777" w:rsidR="00BB0722" w:rsidRDefault="00BB0722" w:rsidP="00114473">
      <w:pPr>
        <w:shd w:val="clear" w:color="auto" w:fill="FFFFFF"/>
        <w:spacing w:before="150" w:after="150" w:line="240" w:lineRule="auto"/>
        <w:rPr>
          <w:rFonts w:ascii="Arial" w:eastAsia="Times New Roman" w:hAnsi="Arial" w:cs="Arial"/>
          <w:sz w:val="24"/>
          <w:szCs w:val="24"/>
          <w:lang w:eastAsia="en-GB"/>
        </w:rPr>
      </w:pPr>
    </w:p>
    <w:p w14:paraId="60EB5739" w14:textId="77777777" w:rsidR="00BB0722" w:rsidRPr="00114473" w:rsidRDefault="00BB0722" w:rsidP="00114473">
      <w:pPr>
        <w:shd w:val="clear" w:color="auto" w:fill="FFFFFF"/>
        <w:spacing w:before="150" w:after="150" w:line="240" w:lineRule="auto"/>
        <w:rPr>
          <w:rFonts w:ascii="Arial" w:eastAsia="Times New Roman" w:hAnsi="Arial" w:cs="Arial"/>
          <w:sz w:val="24"/>
          <w:szCs w:val="24"/>
          <w:lang w:eastAsia="en-GB"/>
        </w:rPr>
      </w:pPr>
    </w:p>
    <w:p w14:paraId="1D8E10EC" w14:textId="77777777" w:rsidR="00B06F1D" w:rsidRDefault="00B06F1D" w:rsidP="00F20E21">
      <w:pPr>
        <w:shd w:val="clear" w:color="auto" w:fill="FFFFFF"/>
        <w:spacing w:after="0" w:line="240" w:lineRule="auto"/>
        <w:rPr>
          <w:rFonts w:ascii="Arial" w:eastAsia="Times New Roman" w:hAnsi="Arial" w:cs="Arial"/>
          <w:b/>
          <w:bCs/>
          <w:color w:val="002060"/>
          <w:sz w:val="24"/>
          <w:szCs w:val="24"/>
          <w:lang w:eastAsia="en-GB"/>
        </w:rPr>
      </w:pPr>
    </w:p>
    <w:p w14:paraId="3ED41B0A" w14:textId="4A0B336F" w:rsidR="00F20E21" w:rsidRPr="00BB0722" w:rsidRDefault="00B06F1D" w:rsidP="00F20E21">
      <w:pPr>
        <w:shd w:val="clear" w:color="auto" w:fill="FFFFFF"/>
        <w:spacing w:after="0" w:line="240" w:lineRule="auto"/>
        <w:rPr>
          <w:rFonts w:ascii="Arial" w:eastAsia="Times New Roman" w:hAnsi="Arial" w:cs="Arial"/>
          <w:b/>
          <w:bCs/>
          <w:color w:val="595959" w:themeColor="text1" w:themeTint="A6"/>
          <w:sz w:val="24"/>
          <w:szCs w:val="24"/>
          <w:lang w:eastAsia="en-GB"/>
        </w:rPr>
      </w:pPr>
      <w:r w:rsidRPr="00BB0722">
        <w:rPr>
          <w:rFonts w:ascii="Arial" w:eastAsia="Times New Roman" w:hAnsi="Arial" w:cs="Arial"/>
          <w:b/>
          <w:bCs/>
          <w:color w:val="595959" w:themeColor="text1" w:themeTint="A6"/>
          <w:sz w:val="24"/>
          <w:szCs w:val="24"/>
          <w:lang w:eastAsia="en-GB"/>
        </w:rPr>
        <w:lastRenderedPageBreak/>
        <w:t>5.2</w:t>
      </w:r>
      <w:r w:rsidR="00E95131" w:rsidRPr="00BB0722">
        <w:rPr>
          <w:rFonts w:ascii="Arial" w:eastAsia="Times New Roman" w:hAnsi="Arial" w:cs="Arial"/>
          <w:b/>
          <w:bCs/>
          <w:color w:val="595959" w:themeColor="text1" w:themeTint="A6"/>
          <w:sz w:val="24"/>
          <w:szCs w:val="24"/>
          <w:lang w:eastAsia="en-GB"/>
        </w:rPr>
        <w:t>6</w:t>
      </w:r>
      <w:r w:rsidRPr="00BB0722">
        <w:rPr>
          <w:rFonts w:ascii="Arial" w:eastAsia="Times New Roman" w:hAnsi="Arial" w:cs="Arial"/>
          <w:b/>
          <w:bCs/>
          <w:color w:val="595959" w:themeColor="text1" w:themeTint="A6"/>
          <w:sz w:val="24"/>
          <w:szCs w:val="24"/>
          <w:lang w:eastAsia="en-GB"/>
        </w:rPr>
        <w:tab/>
      </w:r>
      <w:r w:rsidR="00F20E21" w:rsidRPr="00BB0722">
        <w:rPr>
          <w:rFonts w:ascii="Arial" w:eastAsia="Times New Roman" w:hAnsi="Arial" w:cs="Arial"/>
          <w:b/>
          <w:bCs/>
          <w:color w:val="595959" w:themeColor="text1" w:themeTint="A6"/>
          <w:sz w:val="24"/>
          <w:szCs w:val="24"/>
          <w:lang w:eastAsia="en-GB"/>
        </w:rPr>
        <w:t>Visiting Speakers (and Prevent Duty)</w:t>
      </w:r>
    </w:p>
    <w:p w14:paraId="7372CBC8" w14:textId="77777777" w:rsidR="00E12FAC" w:rsidRPr="00114473" w:rsidRDefault="00E12FAC" w:rsidP="00F20E21">
      <w:pPr>
        <w:shd w:val="clear" w:color="auto" w:fill="FFFFFF"/>
        <w:spacing w:after="0" w:line="240" w:lineRule="auto"/>
        <w:rPr>
          <w:rFonts w:ascii="Arial" w:eastAsia="Times New Roman" w:hAnsi="Arial" w:cs="Arial"/>
          <w:b/>
          <w:bCs/>
          <w:color w:val="4E1F76" w:themeColor="accent2" w:themeShade="80"/>
          <w:sz w:val="24"/>
          <w:szCs w:val="24"/>
          <w:lang w:eastAsia="en-GB"/>
        </w:rPr>
      </w:pPr>
    </w:p>
    <w:p w14:paraId="0D4E01BA" w14:textId="77777777" w:rsidR="002927FB" w:rsidRDefault="002927FB" w:rsidP="002927FB">
      <w:pPr>
        <w:shd w:val="clear" w:color="auto" w:fill="FFFFFF"/>
        <w:spacing w:after="0" w:line="240" w:lineRule="auto"/>
        <w:rPr>
          <w:rFonts w:ascii="Arial" w:eastAsia="Times New Roman" w:hAnsi="Arial" w:cs="Arial"/>
          <w:sz w:val="24"/>
          <w:szCs w:val="24"/>
          <w:lang w:eastAsia="en-GB"/>
        </w:rPr>
      </w:pPr>
      <w:r w:rsidRPr="00944015">
        <w:rPr>
          <w:rFonts w:ascii="Arial" w:eastAsia="Times New Roman" w:hAnsi="Arial" w:cs="Arial"/>
          <w:sz w:val="24"/>
          <w:szCs w:val="24"/>
          <w:lang w:eastAsia="en-GB"/>
        </w:rPr>
        <w:t>The Prev</w:t>
      </w:r>
      <w:r>
        <w:rPr>
          <w:rFonts w:ascii="Arial" w:eastAsia="Times New Roman" w:hAnsi="Arial" w:cs="Arial"/>
          <w:sz w:val="24"/>
          <w:szCs w:val="24"/>
          <w:lang w:eastAsia="en-GB"/>
        </w:rPr>
        <w:t>ent Duty Guidance requires the school</w:t>
      </w:r>
      <w:r w:rsidRPr="00944015">
        <w:rPr>
          <w:rFonts w:ascii="Arial" w:eastAsia="Times New Roman" w:hAnsi="Arial" w:cs="Arial"/>
          <w:sz w:val="24"/>
          <w:szCs w:val="24"/>
          <w:lang w:eastAsia="en-GB"/>
        </w:rPr>
        <w:t xml:space="preserve"> to have clear protocols for ensuring that any visiting speakers, whether invited by staff or by pupils, are suitable and</w:t>
      </w:r>
      <w:r>
        <w:rPr>
          <w:rFonts w:ascii="Arial" w:eastAsia="Times New Roman" w:hAnsi="Arial" w:cs="Arial"/>
          <w:sz w:val="24"/>
          <w:szCs w:val="24"/>
          <w:lang w:eastAsia="en-GB"/>
        </w:rPr>
        <w:t xml:space="preserve"> appropriately supervised.</w:t>
      </w:r>
    </w:p>
    <w:p w14:paraId="04A4E1BD" w14:textId="77777777" w:rsidR="002927FB" w:rsidRPr="00944015" w:rsidRDefault="002927FB" w:rsidP="002927FB">
      <w:pPr>
        <w:shd w:val="clear" w:color="auto" w:fill="FFFFFF"/>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br/>
        <w:t>The school</w:t>
      </w:r>
      <w:r w:rsidRPr="00944015">
        <w:rPr>
          <w:rFonts w:ascii="Arial" w:eastAsia="Times New Roman" w:hAnsi="Arial" w:cs="Arial"/>
          <w:sz w:val="24"/>
          <w:szCs w:val="24"/>
          <w:lang w:eastAsia="en-GB"/>
        </w:rPr>
        <w:t xml:space="preserve"> is not permitted to obtain a DBS disclosure or Children's Barred List information on any visiting speaker who does not engage in regulated activity at the</w:t>
      </w:r>
      <w:r>
        <w:rPr>
          <w:rFonts w:ascii="Arial" w:eastAsia="Times New Roman" w:hAnsi="Arial" w:cs="Arial"/>
          <w:sz w:val="24"/>
          <w:szCs w:val="24"/>
          <w:lang w:eastAsia="en-GB"/>
        </w:rPr>
        <w:t xml:space="preserve"> school</w:t>
      </w:r>
      <w:r w:rsidRPr="00944015">
        <w:rPr>
          <w:rFonts w:ascii="Arial" w:eastAsia="Times New Roman" w:hAnsi="Arial" w:cs="Arial"/>
          <w:sz w:val="24"/>
          <w:szCs w:val="24"/>
          <w:lang w:eastAsia="en-GB"/>
        </w:rPr>
        <w:t xml:space="preserve"> or perform any other regular duties for or on behalf of the </w:t>
      </w:r>
      <w:proofErr w:type="gramStart"/>
      <w:r>
        <w:rPr>
          <w:rFonts w:ascii="Arial" w:eastAsia="Times New Roman" w:hAnsi="Arial" w:cs="Arial"/>
          <w:sz w:val="24"/>
          <w:szCs w:val="24"/>
          <w:lang w:eastAsia="en-GB"/>
        </w:rPr>
        <w:t>School</w:t>
      </w:r>
      <w:proofErr w:type="gramEnd"/>
      <w:r w:rsidRPr="00944015">
        <w:rPr>
          <w:rFonts w:ascii="Arial" w:eastAsia="Times New Roman" w:hAnsi="Arial" w:cs="Arial"/>
          <w:sz w:val="24"/>
          <w:szCs w:val="24"/>
          <w:lang w:eastAsia="en-GB"/>
        </w:rPr>
        <w:t>.</w:t>
      </w:r>
    </w:p>
    <w:p w14:paraId="4474C6BC" w14:textId="77777777" w:rsidR="002927FB" w:rsidRPr="00944015" w:rsidRDefault="002927FB" w:rsidP="002927FB">
      <w:pPr>
        <w:shd w:val="clear" w:color="auto" w:fill="FFFFFF"/>
        <w:spacing w:before="150" w:after="150" w:line="240" w:lineRule="auto"/>
        <w:rPr>
          <w:rFonts w:ascii="Arial" w:eastAsia="Times New Roman" w:hAnsi="Arial" w:cs="Arial"/>
          <w:sz w:val="24"/>
          <w:szCs w:val="24"/>
          <w:lang w:eastAsia="en-GB"/>
        </w:rPr>
      </w:pPr>
      <w:r w:rsidRPr="00944015">
        <w:rPr>
          <w:rFonts w:ascii="Arial" w:eastAsia="Times New Roman" w:hAnsi="Arial" w:cs="Arial"/>
          <w:sz w:val="24"/>
          <w:szCs w:val="24"/>
          <w:lang w:eastAsia="en-GB"/>
        </w:rPr>
        <w:t>All visiting sp</w:t>
      </w:r>
      <w:r>
        <w:rPr>
          <w:rFonts w:ascii="Arial" w:eastAsia="Times New Roman" w:hAnsi="Arial" w:cs="Arial"/>
          <w:sz w:val="24"/>
          <w:szCs w:val="24"/>
          <w:lang w:eastAsia="en-GB"/>
        </w:rPr>
        <w:t>eakers will be subject to the school</w:t>
      </w:r>
      <w:r w:rsidRPr="00944015">
        <w:rPr>
          <w:rFonts w:ascii="Arial" w:eastAsia="Times New Roman" w:hAnsi="Arial" w:cs="Arial"/>
          <w:sz w:val="24"/>
          <w:szCs w:val="24"/>
          <w:lang w:eastAsia="en-GB"/>
        </w:rPr>
        <w:t xml:space="preserve">'s usual visitors signing in protocol. This will include signing in and out at Reception, the wearing of a visitor’s badge </w:t>
      </w:r>
      <w:proofErr w:type="gramStart"/>
      <w:r w:rsidRPr="00944015">
        <w:rPr>
          <w:rFonts w:ascii="Arial" w:eastAsia="Times New Roman" w:hAnsi="Arial" w:cs="Arial"/>
          <w:sz w:val="24"/>
          <w:szCs w:val="24"/>
          <w:lang w:eastAsia="en-GB"/>
        </w:rPr>
        <w:t>at all times</w:t>
      </w:r>
      <w:proofErr w:type="gramEnd"/>
      <w:r w:rsidRPr="00944015">
        <w:rPr>
          <w:rFonts w:ascii="Arial" w:eastAsia="Times New Roman" w:hAnsi="Arial" w:cs="Arial"/>
          <w:sz w:val="24"/>
          <w:szCs w:val="24"/>
          <w:lang w:eastAsia="en-GB"/>
        </w:rPr>
        <w:t xml:space="preserve"> and being escorted by a fully vetted member of staff between appointments.</w:t>
      </w:r>
    </w:p>
    <w:p w14:paraId="4EF8E12E" w14:textId="2E7E517C" w:rsidR="002927FB" w:rsidRDefault="002927FB" w:rsidP="002927FB">
      <w:pPr>
        <w:shd w:val="clear" w:color="auto" w:fill="FFFFFF"/>
        <w:spacing w:before="150" w:after="150" w:line="240" w:lineRule="auto"/>
        <w:rPr>
          <w:rFonts w:ascii="Arial" w:eastAsia="Times New Roman" w:hAnsi="Arial" w:cs="Arial"/>
          <w:sz w:val="24"/>
          <w:szCs w:val="24"/>
          <w:lang w:eastAsia="en-GB"/>
        </w:rPr>
      </w:pPr>
      <w:r>
        <w:rPr>
          <w:rFonts w:ascii="Arial" w:eastAsia="Times New Roman" w:hAnsi="Arial" w:cs="Arial"/>
          <w:sz w:val="24"/>
          <w:szCs w:val="24"/>
          <w:lang w:eastAsia="en-GB"/>
        </w:rPr>
        <w:t>The school</w:t>
      </w:r>
      <w:r w:rsidRPr="00944015">
        <w:rPr>
          <w:rFonts w:ascii="Arial" w:eastAsia="Times New Roman" w:hAnsi="Arial" w:cs="Arial"/>
          <w:sz w:val="24"/>
          <w:szCs w:val="24"/>
          <w:lang w:eastAsia="en-GB"/>
        </w:rPr>
        <w:t xml:space="preserve"> will also obtain such formal or informal background information about a visiting speaker as is reasonable in the circumstances to decide whether to invite and/or </w:t>
      </w:r>
      <w:r>
        <w:rPr>
          <w:rFonts w:ascii="Arial" w:eastAsia="Times New Roman" w:hAnsi="Arial" w:cs="Arial"/>
          <w:sz w:val="24"/>
          <w:szCs w:val="24"/>
          <w:lang w:eastAsia="en-GB"/>
        </w:rPr>
        <w:t>permit a speaker to attend the school. In doing so, the school</w:t>
      </w:r>
      <w:r w:rsidRPr="00944015">
        <w:rPr>
          <w:rFonts w:ascii="Arial" w:eastAsia="Times New Roman" w:hAnsi="Arial" w:cs="Arial"/>
          <w:sz w:val="24"/>
          <w:szCs w:val="24"/>
          <w:lang w:eastAsia="en-GB"/>
        </w:rPr>
        <w:t xml:space="preserve"> will always have regard to</w:t>
      </w:r>
      <w:r w:rsidR="00027913">
        <w:rPr>
          <w:rFonts w:ascii="Arial" w:eastAsia="Times New Roman" w:hAnsi="Arial" w:cs="Arial"/>
          <w:sz w:val="24"/>
          <w:szCs w:val="24"/>
          <w:lang w:eastAsia="en-GB"/>
        </w:rPr>
        <w:t xml:space="preserve"> </w:t>
      </w:r>
      <w:r w:rsidRPr="00944015">
        <w:rPr>
          <w:rFonts w:ascii="Arial" w:eastAsia="Times New Roman" w:hAnsi="Arial" w:cs="Arial"/>
          <w:sz w:val="24"/>
          <w:szCs w:val="24"/>
          <w:lang w:eastAsia="en-GB"/>
        </w:rPr>
        <w:t>the Prevent Duty Guidance and the definition of "extremism" set out in KCSIE</w:t>
      </w:r>
      <w:r>
        <w:rPr>
          <w:rFonts w:ascii="Arial" w:eastAsia="Times New Roman" w:hAnsi="Arial" w:cs="Arial"/>
          <w:sz w:val="24"/>
          <w:szCs w:val="24"/>
          <w:lang w:eastAsia="en-GB"/>
        </w:rPr>
        <w:t>, 202</w:t>
      </w:r>
      <w:r w:rsidR="00027913">
        <w:rPr>
          <w:rFonts w:ascii="Arial" w:eastAsia="Times New Roman" w:hAnsi="Arial" w:cs="Arial"/>
          <w:sz w:val="24"/>
          <w:szCs w:val="24"/>
          <w:lang w:eastAsia="en-GB"/>
        </w:rPr>
        <w:t>4</w:t>
      </w:r>
      <w:r w:rsidR="00C40B2F">
        <w:rPr>
          <w:rFonts w:ascii="Arial" w:eastAsia="Times New Roman" w:hAnsi="Arial" w:cs="Arial"/>
          <w:sz w:val="24"/>
          <w:szCs w:val="24"/>
          <w:lang w:eastAsia="en-GB"/>
        </w:rPr>
        <w:t xml:space="preserve"> </w:t>
      </w:r>
      <w:r w:rsidRPr="00944015">
        <w:rPr>
          <w:rFonts w:ascii="Arial" w:eastAsia="Times New Roman" w:hAnsi="Arial" w:cs="Arial"/>
          <w:sz w:val="24"/>
          <w:szCs w:val="24"/>
          <w:lang w:eastAsia="en-GB"/>
        </w:rPr>
        <w:t>which states:</w:t>
      </w:r>
    </w:p>
    <w:p w14:paraId="7922E6DB" w14:textId="569E4250" w:rsidR="000F4930" w:rsidRDefault="000F4930" w:rsidP="002927FB">
      <w:pPr>
        <w:shd w:val="clear" w:color="auto" w:fill="FFFFFF"/>
        <w:spacing w:before="150" w:after="150" w:line="240" w:lineRule="auto"/>
        <w:rPr>
          <w:rFonts w:ascii="Arial" w:eastAsia="Times New Roman" w:hAnsi="Arial" w:cs="Arial"/>
          <w:sz w:val="24"/>
          <w:szCs w:val="24"/>
          <w:lang w:eastAsia="en-GB"/>
        </w:rPr>
      </w:pPr>
      <w:r>
        <w:rPr>
          <w:rFonts w:ascii="Arial" w:eastAsia="Times New Roman" w:hAnsi="Arial" w:cs="Arial"/>
          <w:noProof/>
          <w:sz w:val="24"/>
          <w:szCs w:val="24"/>
          <w:lang w:eastAsia="en-GB"/>
        </w:rPr>
        <mc:AlternateContent>
          <mc:Choice Requires="wps">
            <w:drawing>
              <wp:anchor distT="0" distB="0" distL="114300" distR="114300" simplePos="0" relativeHeight="251657222" behindDoc="0" locked="0" layoutInCell="1" allowOverlap="1" wp14:anchorId="5586FC9D" wp14:editId="67D581B5">
                <wp:simplePos x="0" y="0"/>
                <wp:positionH relativeFrom="column">
                  <wp:posOffset>38100</wp:posOffset>
                </wp:positionH>
                <wp:positionV relativeFrom="paragraph">
                  <wp:posOffset>149225</wp:posOffset>
                </wp:positionV>
                <wp:extent cx="6000750" cy="1543050"/>
                <wp:effectExtent l="0" t="0" r="19050" b="19050"/>
                <wp:wrapNone/>
                <wp:docPr id="9" name="Text Box 9"/>
                <wp:cNvGraphicFramePr/>
                <a:graphic xmlns:a="http://schemas.openxmlformats.org/drawingml/2006/main">
                  <a:graphicData uri="http://schemas.microsoft.com/office/word/2010/wordprocessingShape">
                    <wps:wsp>
                      <wps:cNvSpPr txBox="1"/>
                      <wps:spPr>
                        <a:xfrm>
                          <a:off x="0" y="0"/>
                          <a:ext cx="6000750" cy="1543050"/>
                        </a:xfrm>
                        <a:prstGeom prst="rect">
                          <a:avLst/>
                        </a:prstGeom>
                        <a:blipFill>
                          <a:blip r:embed="rId16"/>
                          <a:tile tx="0" ty="0" sx="100000" sy="100000" flip="none" algn="tl"/>
                        </a:blipFill>
                        <a:ln w="19050">
                          <a:solidFill>
                            <a:prstClr val="black"/>
                          </a:solidFill>
                        </a:ln>
                      </wps:spPr>
                      <wps:txbx>
                        <w:txbxContent>
                          <w:p w14:paraId="5A9009D2" w14:textId="6E748D07" w:rsidR="00DC2D75" w:rsidRPr="002548D1" w:rsidRDefault="00DC2D75" w:rsidP="00DC2D75">
                            <w:pPr>
                              <w:rPr>
                                <w:rFonts w:ascii="Arial" w:hAnsi="Arial" w:cs="Arial"/>
                                <w:b/>
                              </w:rPr>
                            </w:pPr>
                            <w:r w:rsidRPr="002548D1">
                              <w:rPr>
                                <w:rFonts w:ascii="Arial" w:hAnsi="Arial" w:cs="Arial"/>
                                <w:b/>
                              </w:rPr>
                              <w:t xml:space="preserve">Annex </w:t>
                            </w:r>
                            <w:r w:rsidR="005368F7" w:rsidRPr="002548D1">
                              <w:rPr>
                                <w:rFonts w:ascii="Arial" w:hAnsi="Arial" w:cs="Arial"/>
                                <w:b/>
                              </w:rPr>
                              <w:t>B</w:t>
                            </w:r>
                            <w:r w:rsidRPr="002548D1">
                              <w:rPr>
                                <w:rFonts w:ascii="Arial" w:hAnsi="Arial" w:cs="Arial"/>
                                <w:b/>
                              </w:rPr>
                              <w:t>, Page 1</w:t>
                            </w:r>
                            <w:r w:rsidR="003A060C">
                              <w:rPr>
                                <w:rFonts w:ascii="Arial" w:hAnsi="Arial" w:cs="Arial"/>
                                <w:b/>
                              </w:rPr>
                              <w:t>56</w:t>
                            </w:r>
                            <w:r w:rsidRPr="002548D1">
                              <w:rPr>
                                <w:rFonts w:ascii="Arial" w:hAnsi="Arial" w:cs="Arial"/>
                                <w:b/>
                              </w:rPr>
                              <w:t>.</w:t>
                            </w:r>
                          </w:p>
                          <w:p w14:paraId="62D5A896" w14:textId="77777777" w:rsidR="00DC2D75" w:rsidRPr="002548D1" w:rsidRDefault="00DC2D75" w:rsidP="00DC2D75">
                            <w:pPr>
                              <w:rPr>
                                <w:rFonts w:ascii="Arial" w:hAnsi="Arial" w:cs="Arial"/>
                              </w:rPr>
                            </w:pPr>
                            <w:r w:rsidRPr="002548D1">
                              <w:rPr>
                                <w:rFonts w:ascii="Arial" w:hAnsi="Arial" w:cs="Arial"/>
                                <w:b/>
                              </w:rPr>
                              <w:t xml:space="preserve">Extremism </w:t>
                            </w:r>
                            <w:r w:rsidRPr="002548D1">
                              <w:rPr>
                                <w:rFonts w:ascii="Arial" w:hAnsi="Arial" w:cs="Arial"/>
                              </w:rPr>
                              <w:t>is vocal or active opposition to our fundamental values, including democracy, the rule of law, individual liberty and mutual respect and tolerance of different faiths and beliefs. This also includes calling for the death of members of the armed forces.</w:t>
                            </w:r>
                          </w:p>
                          <w:p w14:paraId="39B16087" w14:textId="38BE8D8F" w:rsidR="00DC2D75" w:rsidRPr="002548D1" w:rsidRDefault="00DC2D75" w:rsidP="002548D1">
                            <w:pPr>
                              <w:ind w:left="2160" w:firstLine="720"/>
                              <w:rPr>
                                <w:rFonts w:ascii="Arial" w:hAnsi="Arial" w:cs="Arial"/>
                                <w:b/>
                              </w:rPr>
                            </w:pPr>
                            <w:r w:rsidRPr="002548D1">
                              <w:rPr>
                                <w:rFonts w:ascii="Arial" w:hAnsi="Arial" w:cs="Arial"/>
                                <w:b/>
                              </w:rPr>
                              <w:t>Keeping Children Safe in Education, September 202</w:t>
                            </w:r>
                            <w:r w:rsidR="000F4930">
                              <w:rPr>
                                <w:rFonts w:ascii="Arial" w:hAnsi="Arial" w:cs="Arial"/>
                                <w:b/>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586FC9D" id="Text Box 9" o:spid="_x0000_s1039" type="#_x0000_t202" style="position:absolute;margin-left:3pt;margin-top:11.75pt;width:472.5pt;height:121.5pt;z-index:25165722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" strokeweight="1.5pt">
                <v:fill r:id="rId18" o:title="" recolor="t" rotate="t" type="tile"/>
                <v:textbox>
                  <w:txbxContent>
                    <w:p w14:paraId="5A9009D2" w14:textId="6E748D07" w:rsidR="00DC2D75" w:rsidRPr="002548D1" w:rsidRDefault="00DC2D75" w:rsidP="00DC2D75">
                      <w:pPr>
                        <w:rPr>
                          <w:rFonts w:ascii="Arial" w:hAnsi="Arial" w:cs="Arial"/>
                          <w:b/>
                        </w:rPr>
                      </w:pPr>
                      <w:r w:rsidRPr="002548D1">
                        <w:rPr>
                          <w:rFonts w:ascii="Arial" w:hAnsi="Arial" w:cs="Arial"/>
                          <w:b/>
                        </w:rPr>
                        <w:t xml:space="preserve">Annex </w:t>
                      </w:r>
                      <w:r w:rsidR="005368F7" w:rsidRPr="002548D1">
                        <w:rPr>
                          <w:rFonts w:ascii="Arial" w:hAnsi="Arial" w:cs="Arial"/>
                          <w:b/>
                        </w:rPr>
                        <w:t>B</w:t>
                      </w:r>
                      <w:r w:rsidRPr="002548D1">
                        <w:rPr>
                          <w:rFonts w:ascii="Arial" w:hAnsi="Arial" w:cs="Arial"/>
                          <w:b/>
                        </w:rPr>
                        <w:t>, Page 1</w:t>
                      </w:r>
                      <w:r w:rsidR="003A060C">
                        <w:rPr>
                          <w:rFonts w:ascii="Arial" w:hAnsi="Arial" w:cs="Arial"/>
                          <w:b/>
                        </w:rPr>
                        <w:t>56</w:t>
                      </w:r>
                      <w:r w:rsidRPr="002548D1">
                        <w:rPr>
                          <w:rFonts w:ascii="Arial" w:hAnsi="Arial" w:cs="Arial"/>
                          <w:b/>
                        </w:rPr>
                        <w:t>.</w:t>
                      </w:r>
                    </w:p>
                    <w:p w14:paraId="62D5A896" w14:textId="77777777" w:rsidR="00DC2D75" w:rsidRPr="002548D1" w:rsidRDefault="00DC2D75" w:rsidP="00DC2D75">
                      <w:pPr>
                        <w:rPr>
                          <w:rFonts w:ascii="Arial" w:hAnsi="Arial" w:cs="Arial"/>
                        </w:rPr>
                      </w:pPr>
                      <w:r w:rsidRPr="002548D1">
                        <w:rPr>
                          <w:rFonts w:ascii="Arial" w:hAnsi="Arial" w:cs="Arial"/>
                          <w:b/>
                        </w:rPr>
                        <w:t xml:space="preserve">Extremism </w:t>
                      </w:r>
                      <w:r w:rsidRPr="002548D1">
                        <w:rPr>
                          <w:rFonts w:ascii="Arial" w:hAnsi="Arial" w:cs="Arial"/>
                        </w:rPr>
                        <w:t>is vocal or active opposition to our fundamental values, including democracy, the rule of law, individual liberty and mutual respect and tolerance of different faiths and beliefs. This also includes calling for the death of members of the armed forces.</w:t>
                      </w:r>
                    </w:p>
                    <w:p w14:paraId="39B16087" w14:textId="38BE8D8F" w:rsidR="00DC2D75" w:rsidRPr="002548D1" w:rsidRDefault="00DC2D75" w:rsidP="002548D1">
                      <w:pPr>
                        <w:ind w:left="2160" w:firstLine="720"/>
                        <w:rPr>
                          <w:rFonts w:ascii="Arial" w:hAnsi="Arial" w:cs="Arial"/>
                          <w:b/>
                        </w:rPr>
                      </w:pPr>
                      <w:r w:rsidRPr="002548D1">
                        <w:rPr>
                          <w:rFonts w:ascii="Arial" w:hAnsi="Arial" w:cs="Arial"/>
                          <w:b/>
                        </w:rPr>
                        <w:t>Keeping Children Safe in Education, September 202</w:t>
                      </w:r>
                      <w:r w:rsidR="000F4930">
                        <w:rPr>
                          <w:rFonts w:ascii="Arial" w:hAnsi="Arial" w:cs="Arial"/>
                          <w:b/>
                        </w:rPr>
                        <w:t>4</w:t>
                      </w:r>
                    </w:p>
                  </w:txbxContent>
                </v:textbox>
              </v:shape>
            </w:pict>
          </mc:Fallback>
        </mc:AlternateContent>
      </w:r>
    </w:p>
    <w:p w14:paraId="42208C8D" w14:textId="7523A80C" w:rsidR="000F4930" w:rsidRDefault="000F4930" w:rsidP="002927FB">
      <w:pPr>
        <w:shd w:val="clear" w:color="auto" w:fill="FFFFFF"/>
        <w:spacing w:before="150" w:after="150" w:line="240" w:lineRule="auto"/>
        <w:rPr>
          <w:rFonts w:ascii="Arial" w:eastAsia="Times New Roman" w:hAnsi="Arial" w:cs="Arial"/>
          <w:sz w:val="24"/>
          <w:szCs w:val="24"/>
          <w:lang w:eastAsia="en-GB"/>
        </w:rPr>
      </w:pPr>
    </w:p>
    <w:p w14:paraId="6A5C5DEB" w14:textId="11FDD3FD" w:rsidR="000F4930" w:rsidRDefault="000F4930" w:rsidP="002927FB">
      <w:pPr>
        <w:shd w:val="clear" w:color="auto" w:fill="FFFFFF"/>
        <w:spacing w:before="150" w:after="150" w:line="240" w:lineRule="auto"/>
        <w:rPr>
          <w:rFonts w:ascii="Arial" w:eastAsia="Times New Roman" w:hAnsi="Arial" w:cs="Arial"/>
          <w:sz w:val="24"/>
          <w:szCs w:val="24"/>
          <w:lang w:eastAsia="en-GB"/>
        </w:rPr>
      </w:pPr>
    </w:p>
    <w:p w14:paraId="53F0B78F" w14:textId="39DC61BC" w:rsidR="003D4692" w:rsidRDefault="003D4692" w:rsidP="002927FB">
      <w:pPr>
        <w:shd w:val="clear" w:color="auto" w:fill="FFFFFF"/>
        <w:spacing w:before="150" w:after="150" w:line="240" w:lineRule="auto"/>
        <w:rPr>
          <w:rFonts w:ascii="Arial" w:eastAsia="Times New Roman" w:hAnsi="Arial" w:cs="Arial"/>
          <w:sz w:val="24"/>
          <w:szCs w:val="24"/>
          <w:lang w:eastAsia="en-GB"/>
        </w:rPr>
      </w:pPr>
    </w:p>
    <w:p w14:paraId="33F8FFEE" w14:textId="38E1C410" w:rsidR="003D4692" w:rsidRDefault="003D4692" w:rsidP="002927FB">
      <w:pPr>
        <w:shd w:val="clear" w:color="auto" w:fill="FFFFFF"/>
        <w:spacing w:before="150" w:after="150" w:line="240" w:lineRule="auto"/>
        <w:rPr>
          <w:rFonts w:ascii="Arial" w:eastAsia="Times New Roman" w:hAnsi="Arial" w:cs="Arial"/>
          <w:sz w:val="24"/>
          <w:szCs w:val="24"/>
          <w:lang w:eastAsia="en-GB"/>
        </w:rPr>
      </w:pPr>
    </w:p>
    <w:p w14:paraId="0F4AD23B" w14:textId="74E6B02B" w:rsidR="003D4692" w:rsidRDefault="003D4692" w:rsidP="002927FB">
      <w:pPr>
        <w:shd w:val="clear" w:color="auto" w:fill="FFFFFF"/>
        <w:spacing w:before="150" w:after="150" w:line="240" w:lineRule="auto"/>
        <w:rPr>
          <w:rFonts w:ascii="Arial" w:eastAsia="Times New Roman" w:hAnsi="Arial" w:cs="Arial"/>
          <w:sz w:val="24"/>
          <w:szCs w:val="24"/>
          <w:lang w:eastAsia="en-GB"/>
        </w:rPr>
      </w:pPr>
    </w:p>
    <w:p w14:paraId="6FC2C98A" w14:textId="6B7CD54C" w:rsidR="003D4692" w:rsidRDefault="003D4692" w:rsidP="002927FB">
      <w:pPr>
        <w:shd w:val="clear" w:color="auto" w:fill="FFFFFF"/>
        <w:spacing w:before="150" w:after="150" w:line="240" w:lineRule="auto"/>
        <w:rPr>
          <w:rFonts w:ascii="Arial" w:eastAsia="Times New Roman" w:hAnsi="Arial" w:cs="Arial"/>
          <w:sz w:val="24"/>
          <w:szCs w:val="24"/>
          <w:lang w:eastAsia="en-GB"/>
        </w:rPr>
      </w:pPr>
    </w:p>
    <w:p w14:paraId="604E95D7" w14:textId="721BB74F" w:rsidR="00FC0531" w:rsidRDefault="003D4692" w:rsidP="00B06F1D">
      <w:pPr>
        <w:shd w:val="clear" w:color="auto" w:fill="FFFFFF"/>
        <w:spacing w:before="150" w:after="150" w:line="240" w:lineRule="auto"/>
        <w:rPr>
          <w:rFonts w:ascii="Arial" w:eastAsia="Times New Roman" w:hAnsi="Arial" w:cs="Arial"/>
          <w:sz w:val="24"/>
          <w:szCs w:val="24"/>
          <w:lang w:eastAsia="en-GB"/>
        </w:rPr>
      </w:pPr>
      <w:r w:rsidRPr="00944015">
        <w:rPr>
          <w:rFonts w:ascii="Arial" w:eastAsia="Times New Roman" w:hAnsi="Arial" w:cs="Arial"/>
          <w:sz w:val="24"/>
          <w:szCs w:val="24"/>
          <w:lang w:eastAsia="en-GB"/>
        </w:rPr>
        <w:t xml:space="preserve">In fulfilling its Prevent Duty obligations the </w:t>
      </w:r>
      <w:proofErr w:type="gramStart"/>
      <w:r>
        <w:rPr>
          <w:rFonts w:ascii="Arial" w:eastAsia="Times New Roman" w:hAnsi="Arial" w:cs="Arial"/>
          <w:sz w:val="24"/>
          <w:szCs w:val="24"/>
          <w:lang w:eastAsia="en-GB"/>
        </w:rPr>
        <w:t>School</w:t>
      </w:r>
      <w:proofErr w:type="gramEnd"/>
      <w:r w:rsidRPr="00944015">
        <w:rPr>
          <w:rFonts w:ascii="Arial" w:eastAsia="Times New Roman" w:hAnsi="Arial" w:cs="Arial"/>
          <w:sz w:val="24"/>
          <w:szCs w:val="24"/>
          <w:lang w:eastAsia="en-GB"/>
        </w:rPr>
        <w:t xml:space="preserve"> does not discriminate on the grounds of race, colour, nationality, ethnic or national origin, religion or religious belief, sex or sexual orientation, marital or civil partner status, disability or age</w:t>
      </w:r>
    </w:p>
    <w:p w14:paraId="663A62B8" w14:textId="77777777" w:rsidR="00E95131" w:rsidRPr="00B06F1D" w:rsidRDefault="00E95131" w:rsidP="00B06F1D">
      <w:pPr>
        <w:shd w:val="clear" w:color="auto" w:fill="FFFFFF"/>
        <w:spacing w:before="150" w:after="150" w:line="240" w:lineRule="auto"/>
        <w:rPr>
          <w:rFonts w:ascii="Arial" w:eastAsia="Times New Roman" w:hAnsi="Arial" w:cs="Arial"/>
          <w:sz w:val="24"/>
          <w:szCs w:val="24"/>
          <w:lang w:eastAsia="en-GB"/>
        </w:rPr>
      </w:pPr>
    </w:p>
    <w:p w14:paraId="4154C5C4" w14:textId="6EEE3239" w:rsidR="003D4692" w:rsidRPr="007F2082" w:rsidRDefault="00B06F1D" w:rsidP="003D4692">
      <w:pPr>
        <w:shd w:val="clear" w:color="auto" w:fill="FFFFFF"/>
        <w:spacing w:after="0" w:line="240" w:lineRule="auto"/>
        <w:rPr>
          <w:rFonts w:ascii="Arial" w:eastAsia="Times New Roman" w:hAnsi="Arial" w:cs="Arial"/>
          <w:color w:val="4E1F76" w:themeColor="accent2" w:themeShade="80"/>
          <w:sz w:val="24"/>
          <w:szCs w:val="24"/>
          <w:lang w:eastAsia="en-GB"/>
        </w:rPr>
      </w:pPr>
      <w:r w:rsidRPr="003A060C">
        <w:rPr>
          <w:rFonts w:ascii="Arial" w:eastAsia="Times New Roman" w:hAnsi="Arial" w:cs="Arial"/>
          <w:b/>
          <w:bCs/>
          <w:color w:val="595959" w:themeColor="text1" w:themeTint="A6"/>
          <w:sz w:val="24"/>
          <w:szCs w:val="24"/>
          <w:lang w:eastAsia="en-GB"/>
        </w:rPr>
        <w:t>5.2</w:t>
      </w:r>
      <w:r w:rsidR="00E95131" w:rsidRPr="003A060C">
        <w:rPr>
          <w:rFonts w:ascii="Arial" w:eastAsia="Times New Roman" w:hAnsi="Arial" w:cs="Arial"/>
          <w:b/>
          <w:bCs/>
          <w:color w:val="595959" w:themeColor="text1" w:themeTint="A6"/>
          <w:sz w:val="24"/>
          <w:szCs w:val="24"/>
          <w:lang w:eastAsia="en-GB"/>
        </w:rPr>
        <w:t>7</w:t>
      </w:r>
      <w:r w:rsidRPr="003A060C">
        <w:rPr>
          <w:rFonts w:ascii="Arial" w:eastAsia="Times New Roman" w:hAnsi="Arial" w:cs="Arial"/>
          <w:b/>
          <w:bCs/>
          <w:color w:val="595959" w:themeColor="text1" w:themeTint="A6"/>
          <w:sz w:val="24"/>
          <w:szCs w:val="24"/>
          <w:lang w:eastAsia="en-GB"/>
        </w:rPr>
        <w:tab/>
      </w:r>
      <w:r w:rsidR="003D4692" w:rsidRPr="003A060C">
        <w:rPr>
          <w:rFonts w:ascii="Arial" w:eastAsia="Times New Roman" w:hAnsi="Arial" w:cs="Arial"/>
          <w:b/>
          <w:bCs/>
          <w:color w:val="595959" w:themeColor="text1" w:themeTint="A6"/>
          <w:sz w:val="24"/>
          <w:szCs w:val="24"/>
          <w:lang w:eastAsia="en-GB"/>
        </w:rPr>
        <w:t>Volunteers</w:t>
      </w:r>
    </w:p>
    <w:p w14:paraId="6C33C6E5" w14:textId="77777777" w:rsidR="003D4692" w:rsidRPr="00067965" w:rsidRDefault="003D4692" w:rsidP="003D4692">
      <w:pPr>
        <w:shd w:val="clear" w:color="auto" w:fill="FFFFFF"/>
        <w:spacing w:before="150" w:after="150" w:line="240" w:lineRule="auto"/>
        <w:rPr>
          <w:rFonts w:ascii="Arial" w:eastAsia="Times New Roman" w:hAnsi="Arial" w:cs="Arial"/>
          <w:sz w:val="24"/>
          <w:szCs w:val="24"/>
          <w:lang w:eastAsia="en-GB"/>
        </w:rPr>
      </w:pPr>
      <w:r w:rsidRPr="00067965">
        <w:rPr>
          <w:rFonts w:ascii="Arial" w:eastAsia="Times New Roman" w:hAnsi="Arial" w:cs="Arial"/>
          <w:sz w:val="24"/>
          <w:szCs w:val="24"/>
          <w:lang w:eastAsia="en-GB"/>
        </w:rPr>
        <w:t xml:space="preserve">The </w:t>
      </w:r>
      <w:proofErr w:type="gramStart"/>
      <w:r w:rsidRPr="00067965">
        <w:rPr>
          <w:rFonts w:ascii="Arial" w:eastAsia="Times New Roman" w:hAnsi="Arial" w:cs="Arial"/>
          <w:sz w:val="24"/>
          <w:szCs w:val="24"/>
          <w:lang w:eastAsia="en-GB"/>
        </w:rPr>
        <w:t>School</w:t>
      </w:r>
      <w:proofErr w:type="gramEnd"/>
      <w:r w:rsidRPr="00067965">
        <w:rPr>
          <w:rFonts w:ascii="Arial" w:eastAsia="Times New Roman" w:hAnsi="Arial" w:cs="Arial"/>
          <w:sz w:val="24"/>
          <w:szCs w:val="24"/>
          <w:lang w:eastAsia="en-GB"/>
        </w:rPr>
        <w:t xml:space="preserve"> will request an enhanced DBS disclosure and Children's Barred List information on all volunteers undertaking ‘</w:t>
      </w:r>
      <w:r w:rsidRPr="00067965">
        <w:rPr>
          <w:rFonts w:ascii="Arial" w:eastAsia="Times New Roman" w:hAnsi="Arial" w:cs="Arial"/>
          <w:i/>
          <w:sz w:val="24"/>
          <w:szCs w:val="24"/>
          <w:lang w:eastAsia="en-GB"/>
        </w:rPr>
        <w:t>regulated activity’</w:t>
      </w:r>
      <w:r w:rsidRPr="00067965">
        <w:rPr>
          <w:rFonts w:ascii="Arial" w:eastAsia="Times New Roman" w:hAnsi="Arial" w:cs="Arial"/>
          <w:sz w:val="24"/>
          <w:szCs w:val="24"/>
          <w:lang w:eastAsia="en-GB"/>
        </w:rPr>
        <w:t xml:space="preserve"> with pupils at or on behalf of the School (the definition of regulated activity set out above will be applied to all volunteers).</w:t>
      </w:r>
    </w:p>
    <w:p w14:paraId="19621F1A" w14:textId="77777777" w:rsidR="003D4692" w:rsidRPr="00067965" w:rsidRDefault="003D4692" w:rsidP="003D4692">
      <w:pPr>
        <w:shd w:val="clear" w:color="auto" w:fill="FFFFFF"/>
        <w:spacing w:before="150" w:after="150" w:line="240" w:lineRule="auto"/>
        <w:rPr>
          <w:rFonts w:ascii="Arial" w:eastAsia="Times New Roman" w:hAnsi="Arial" w:cs="Arial"/>
          <w:sz w:val="24"/>
          <w:szCs w:val="24"/>
          <w:lang w:eastAsia="en-GB"/>
        </w:rPr>
      </w:pPr>
      <w:r w:rsidRPr="00067965">
        <w:rPr>
          <w:rFonts w:ascii="Arial" w:eastAsia="Times New Roman" w:hAnsi="Arial" w:cs="Arial"/>
          <w:sz w:val="24"/>
          <w:szCs w:val="24"/>
          <w:lang w:eastAsia="en-GB"/>
        </w:rPr>
        <w:t xml:space="preserve">Under </w:t>
      </w:r>
      <w:r w:rsidRPr="00067965">
        <w:rPr>
          <w:rFonts w:ascii="Arial" w:eastAsia="Times New Roman" w:hAnsi="Arial" w:cs="Arial"/>
          <w:b/>
          <w:sz w:val="24"/>
          <w:szCs w:val="24"/>
          <w:lang w:eastAsia="en-GB"/>
        </w:rPr>
        <w:t>no circumstances</w:t>
      </w:r>
      <w:r w:rsidRPr="00067965">
        <w:rPr>
          <w:rFonts w:ascii="Arial" w:eastAsia="Times New Roman" w:hAnsi="Arial" w:cs="Arial"/>
          <w:sz w:val="24"/>
          <w:szCs w:val="24"/>
          <w:lang w:eastAsia="en-GB"/>
        </w:rPr>
        <w:t xml:space="preserve"> </w:t>
      </w:r>
      <w:r>
        <w:rPr>
          <w:rFonts w:ascii="Arial" w:eastAsia="Times New Roman" w:hAnsi="Arial" w:cs="Arial"/>
          <w:sz w:val="24"/>
          <w:szCs w:val="24"/>
          <w:lang w:eastAsia="en-GB"/>
        </w:rPr>
        <w:t>should a</w:t>
      </w:r>
      <w:r w:rsidRPr="00067965">
        <w:rPr>
          <w:rFonts w:ascii="Arial" w:eastAsia="Times New Roman" w:hAnsi="Arial" w:cs="Arial"/>
          <w:sz w:val="24"/>
          <w:szCs w:val="24"/>
          <w:lang w:eastAsia="en-GB"/>
        </w:rPr>
        <w:t xml:space="preserve"> volunteer in respect of whom no checks have been obtained be left unsupervised or allowed to work in regulated activity.</w:t>
      </w:r>
    </w:p>
    <w:p w14:paraId="4E109BB7" w14:textId="77777777" w:rsidR="00412504" w:rsidRDefault="003D4692" w:rsidP="00412504">
      <w:pPr>
        <w:shd w:val="clear" w:color="auto" w:fill="FFFFFF"/>
        <w:spacing w:after="0" w:line="240" w:lineRule="auto"/>
        <w:rPr>
          <w:rFonts w:ascii="Arial" w:eastAsia="Times New Roman" w:hAnsi="Arial" w:cs="Arial"/>
          <w:sz w:val="24"/>
          <w:szCs w:val="24"/>
          <w:lang w:eastAsia="en-GB"/>
        </w:rPr>
      </w:pPr>
      <w:r w:rsidRPr="00412504">
        <w:rPr>
          <w:rFonts w:ascii="Arial" w:eastAsia="Times New Roman" w:hAnsi="Arial" w:cs="Arial"/>
          <w:sz w:val="24"/>
          <w:szCs w:val="24"/>
          <w:lang w:eastAsia="en-GB"/>
        </w:rPr>
        <w:t xml:space="preserve">In </w:t>
      </w:r>
      <w:proofErr w:type="gramStart"/>
      <w:r w:rsidRPr="00412504">
        <w:rPr>
          <w:rFonts w:ascii="Arial" w:eastAsia="Times New Roman" w:hAnsi="Arial" w:cs="Arial"/>
          <w:sz w:val="24"/>
          <w:szCs w:val="24"/>
          <w:lang w:eastAsia="en-GB"/>
        </w:rPr>
        <w:t>addition</w:t>
      </w:r>
      <w:proofErr w:type="gramEnd"/>
      <w:r w:rsidRPr="00412504">
        <w:rPr>
          <w:rFonts w:ascii="Arial" w:eastAsia="Times New Roman" w:hAnsi="Arial" w:cs="Arial"/>
          <w:sz w:val="24"/>
          <w:szCs w:val="24"/>
          <w:lang w:eastAsia="en-GB"/>
        </w:rPr>
        <w:t xml:space="preserve"> the School will seek to obtain such further suitability information about a volunteer as it considers appropriate in the circumstances. This may include (but is not limited to the following):</w:t>
      </w:r>
    </w:p>
    <w:p w14:paraId="3E74F323" w14:textId="0A53DBFA" w:rsidR="00412504" w:rsidRDefault="003D4692" w:rsidP="00412504">
      <w:pPr>
        <w:pStyle w:val="ListParagraph"/>
        <w:numPr>
          <w:ilvl w:val="0"/>
          <w:numId w:val="37"/>
        </w:numPr>
        <w:shd w:val="clear" w:color="auto" w:fill="FFFFFF"/>
        <w:spacing w:after="0" w:line="240" w:lineRule="auto"/>
        <w:rPr>
          <w:rFonts w:ascii="Arial" w:eastAsia="Times New Roman" w:hAnsi="Arial" w:cs="Arial"/>
          <w:sz w:val="24"/>
          <w:szCs w:val="24"/>
          <w:lang w:eastAsia="en-GB"/>
        </w:rPr>
      </w:pPr>
      <w:r w:rsidRPr="00412504">
        <w:rPr>
          <w:rFonts w:ascii="Arial" w:eastAsia="Times New Roman" w:hAnsi="Arial" w:cs="Arial"/>
          <w:sz w:val="24"/>
          <w:szCs w:val="24"/>
          <w:lang w:eastAsia="en-GB"/>
        </w:rPr>
        <w:t xml:space="preserve">formal or informal information provided by staff, parents and other </w:t>
      </w:r>
      <w:r w:rsidR="002426CA" w:rsidRPr="00412504">
        <w:rPr>
          <w:rFonts w:ascii="Arial" w:eastAsia="Times New Roman" w:hAnsi="Arial" w:cs="Arial"/>
          <w:sz w:val="24"/>
          <w:szCs w:val="24"/>
          <w:lang w:eastAsia="en-GB"/>
        </w:rPr>
        <w:t>volunteers.</w:t>
      </w:r>
    </w:p>
    <w:p w14:paraId="77A1F1A8" w14:textId="77777777" w:rsidR="00412504" w:rsidRDefault="003D4692" w:rsidP="00412504">
      <w:pPr>
        <w:pStyle w:val="ListParagraph"/>
        <w:numPr>
          <w:ilvl w:val="0"/>
          <w:numId w:val="37"/>
        </w:numPr>
        <w:shd w:val="clear" w:color="auto" w:fill="FFFFFF"/>
        <w:spacing w:after="0" w:line="240" w:lineRule="auto"/>
        <w:rPr>
          <w:rFonts w:ascii="Arial" w:eastAsia="Times New Roman" w:hAnsi="Arial" w:cs="Arial"/>
          <w:sz w:val="24"/>
          <w:szCs w:val="24"/>
          <w:lang w:eastAsia="en-GB"/>
        </w:rPr>
      </w:pPr>
      <w:r w:rsidRPr="00412504">
        <w:rPr>
          <w:rFonts w:ascii="Arial" w:eastAsia="Times New Roman" w:hAnsi="Arial" w:cs="Arial"/>
          <w:sz w:val="24"/>
          <w:szCs w:val="24"/>
          <w:lang w:eastAsia="en-GB"/>
        </w:rPr>
        <w:t>character references from the volunteer's place of work or any other relevant source; and</w:t>
      </w:r>
    </w:p>
    <w:p w14:paraId="644FEF1A" w14:textId="087124EB" w:rsidR="003D4692" w:rsidRPr="00412504" w:rsidRDefault="003D4692" w:rsidP="00412504">
      <w:pPr>
        <w:pStyle w:val="ListParagraph"/>
        <w:numPr>
          <w:ilvl w:val="0"/>
          <w:numId w:val="37"/>
        </w:numPr>
        <w:shd w:val="clear" w:color="auto" w:fill="FFFFFF"/>
        <w:spacing w:after="0" w:line="240" w:lineRule="auto"/>
        <w:rPr>
          <w:rFonts w:ascii="Arial" w:eastAsia="Times New Roman" w:hAnsi="Arial" w:cs="Arial"/>
          <w:sz w:val="24"/>
          <w:szCs w:val="24"/>
          <w:lang w:eastAsia="en-GB"/>
        </w:rPr>
      </w:pPr>
      <w:r w:rsidRPr="00412504">
        <w:rPr>
          <w:rFonts w:ascii="Arial" w:eastAsia="Times New Roman" w:hAnsi="Arial" w:cs="Arial"/>
          <w:sz w:val="24"/>
          <w:szCs w:val="24"/>
          <w:lang w:eastAsia="en-GB"/>
        </w:rPr>
        <w:t>an informal safer recruitment interview.</w:t>
      </w:r>
    </w:p>
    <w:p w14:paraId="4C097F06" w14:textId="77777777" w:rsidR="0058268E" w:rsidRDefault="0058268E" w:rsidP="00412504">
      <w:pPr>
        <w:shd w:val="clear" w:color="auto" w:fill="FFFFFF"/>
        <w:spacing w:after="0" w:line="240" w:lineRule="auto"/>
        <w:rPr>
          <w:rFonts w:ascii="Arial" w:eastAsia="Times New Roman" w:hAnsi="Arial" w:cs="Arial"/>
          <w:sz w:val="24"/>
          <w:szCs w:val="24"/>
          <w:lang w:eastAsia="en-GB"/>
        </w:rPr>
      </w:pPr>
    </w:p>
    <w:p w14:paraId="514C8586" w14:textId="77777777" w:rsidR="00412504" w:rsidRPr="003A060C" w:rsidRDefault="00412504" w:rsidP="003D4692">
      <w:pPr>
        <w:shd w:val="clear" w:color="auto" w:fill="FFFFFF"/>
        <w:spacing w:after="0" w:line="240" w:lineRule="auto"/>
        <w:rPr>
          <w:rFonts w:ascii="Arial" w:hAnsi="Arial" w:cs="Arial"/>
          <w:b/>
          <w:bCs/>
          <w:color w:val="595959" w:themeColor="text1" w:themeTint="A6"/>
          <w:sz w:val="24"/>
          <w:szCs w:val="24"/>
        </w:rPr>
      </w:pPr>
      <w:r w:rsidRPr="003A060C">
        <w:rPr>
          <w:rFonts w:ascii="Arial" w:hAnsi="Arial" w:cs="Arial"/>
          <w:b/>
          <w:bCs/>
          <w:color w:val="595959" w:themeColor="text1" w:themeTint="A6"/>
          <w:sz w:val="24"/>
          <w:szCs w:val="24"/>
        </w:rPr>
        <w:t xml:space="preserve">Supervision of volunteers </w:t>
      </w:r>
    </w:p>
    <w:p w14:paraId="69A4CC7C" w14:textId="77777777" w:rsidR="00412504" w:rsidRDefault="00412504" w:rsidP="003D4692">
      <w:pPr>
        <w:shd w:val="clear" w:color="auto" w:fill="FFFFFF"/>
        <w:spacing w:after="0" w:line="240" w:lineRule="auto"/>
        <w:rPr>
          <w:rFonts w:ascii="Arial" w:hAnsi="Arial" w:cs="Arial"/>
          <w:sz w:val="24"/>
          <w:szCs w:val="24"/>
        </w:rPr>
      </w:pPr>
    </w:p>
    <w:p w14:paraId="166FFACF" w14:textId="23E2C123" w:rsidR="00412504" w:rsidRDefault="00412504" w:rsidP="003D4692">
      <w:pPr>
        <w:shd w:val="clear" w:color="auto" w:fill="FFFFFF"/>
        <w:spacing w:after="0" w:line="240" w:lineRule="auto"/>
        <w:rPr>
          <w:rFonts w:ascii="Arial" w:hAnsi="Arial" w:cs="Arial"/>
          <w:sz w:val="24"/>
          <w:szCs w:val="24"/>
        </w:rPr>
      </w:pPr>
      <w:r w:rsidRPr="00412504">
        <w:rPr>
          <w:rFonts w:ascii="Arial" w:hAnsi="Arial" w:cs="Arial"/>
          <w:sz w:val="24"/>
          <w:szCs w:val="24"/>
        </w:rPr>
        <w:t xml:space="preserve">It is for schools and colleges to determine whether a volunteer </w:t>
      </w:r>
      <w:proofErr w:type="gramStart"/>
      <w:r w:rsidRPr="00412504">
        <w:rPr>
          <w:rFonts w:ascii="Arial" w:hAnsi="Arial" w:cs="Arial"/>
          <w:sz w:val="24"/>
          <w:szCs w:val="24"/>
        </w:rPr>
        <w:t>is considered to be</w:t>
      </w:r>
      <w:proofErr w:type="gramEnd"/>
      <w:r w:rsidRPr="00412504">
        <w:rPr>
          <w:rFonts w:ascii="Arial" w:hAnsi="Arial" w:cs="Arial"/>
          <w:sz w:val="24"/>
          <w:szCs w:val="24"/>
        </w:rPr>
        <w:t xml:space="preserve"> supervised. Where an individual is supervised, to help determine the appropriate level of supervision, all schools and colleges must have regard to the statutory guidance issued by the Secretary of State (replicated at Annex E</w:t>
      </w:r>
      <w:r>
        <w:rPr>
          <w:rFonts w:ascii="Arial" w:hAnsi="Arial" w:cs="Arial"/>
          <w:sz w:val="24"/>
          <w:szCs w:val="24"/>
        </w:rPr>
        <w:t>, KCSIE, 202</w:t>
      </w:r>
      <w:r w:rsidR="003A060C">
        <w:rPr>
          <w:rFonts w:ascii="Arial" w:hAnsi="Arial" w:cs="Arial"/>
          <w:sz w:val="24"/>
          <w:szCs w:val="24"/>
        </w:rPr>
        <w:t>4</w:t>
      </w:r>
      <w:r w:rsidRPr="00412504">
        <w:rPr>
          <w:rFonts w:ascii="Arial" w:hAnsi="Arial" w:cs="Arial"/>
          <w:sz w:val="24"/>
          <w:szCs w:val="24"/>
        </w:rPr>
        <w:t xml:space="preserve">). </w:t>
      </w:r>
    </w:p>
    <w:p w14:paraId="478AF85F" w14:textId="77777777" w:rsidR="00412504" w:rsidRDefault="00412504" w:rsidP="003D4692">
      <w:pPr>
        <w:shd w:val="clear" w:color="auto" w:fill="FFFFFF"/>
        <w:spacing w:after="0" w:line="240" w:lineRule="auto"/>
        <w:rPr>
          <w:rFonts w:ascii="Arial" w:hAnsi="Arial" w:cs="Arial"/>
          <w:sz w:val="24"/>
          <w:szCs w:val="24"/>
        </w:rPr>
      </w:pPr>
    </w:p>
    <w:p w14:paraId="56766CDF" w14:textId="77777777" w:rsidR="00412504" w:rsidRDefault="00412504" w:rsidP="003D4692">
      <w:pPr>
        <w:shd w:val="clear" w:color="auto" w:fill="FFFFFF"/>
        <w:spacing w:after="0" w:line="240" w:lineRule="auto"/>
        <w:rPr>
          <w:rFonts w:ascii="Arial" w:hAnsi="Arial" w:cs="Arial"/>
          <w:sz w:val="24"/>
          <w:szCs w:val="24"/>
        </w:rPr>
      </w:pPr>
      <w:r w:rsidRPr="00412504">
        <w:rPr>
          <w:rFonts w:ascii="Arial" w:hAnsi="Arial" w:cs="Arial"/>
          <w:sz w:val="24"/>
          <w:szCs w:val="24"/>
        </w:rPr>
        <w:t>For a person to be considered supervised, the supervision must be:</w:t>
      </w:r>
    </w:p>
    <w:p w14:paraId="2BA0ACF7" w14:textId="77777777" w:rsidR="00412504" w:rsidRPr="00412504" w:rsidRDefault="00412504" w:rsidP="00412504">
      <w:pPr>
        <w:pStyle w:val="ListParagraph"/>
        <w:numPr>
          <w:ilvl w:val="0"/>
          <w:numId w:val="38"/>
        </w:numPr>
        <w:shd w:val="clear" w:color="auto" w:fill="FFFFFF"/>
        <w:spacing w:after="0" w:line="240" w:lineRule="auto"/>
        <w:rPr>
          <w:rFonts w:ascii="Arial" w:eastAsia="Times New Roman" w:hAnsi="Arial" w:cs="Arial"/>
          <w:sz w:val="24"/>
          <w:szCs w:val="24"/>
          <w:lang w:eastAsia="en-GB"/>
        </w:rPr>
      </w:pPr>
      <w:r w:rsidRPr="00412504">
        <w:rPr>
          <w:rFonts w:ascii="Arial" w:hAnsi="Arial" w:cs="Arial"/>
          <w:sz w:val="24"/>
          <w:szCs w:val="24"/>
        </w:rPr>
        <w:t>by a person who is in regulated activity relating to children</w:t>
      </w:r>
    </w:p>
    <w:p w14:paraId="3C570B02" w14:textId="77777777" w:rsidR="00412504" w:rsidRPr="00412504" w:rsidRDefault="00412504" w:rsidP="00412504">
      <w:pPr>
        <w:pStyle w:val="ListParagraph"/>
        <w:numPr>
          <w:ilvl w:val="0"/>
          <w:numId w:val="38"/>
        </w:numPr>
        <w:shd w:val="clear" w:color="auto" w:fill="FFFFFF"/>
        <w:spacing w:after="0" w:line="240" w:lineRule="auto"/>
        <w:rPr>
          <w:rFonts w:ascii="Arial" w:eastAsia="Times New Roman" w:hAnsi="Arial" w:cs="Arial"/>
          <w:sz w:val="24"/>
          <w:szCs w:val="24"/>
          <w:lang w:eastAsia="en-GB"/>
        </w:rPr>
      </w:pPr>
      <w:r w:rsidRPr="00412504">
        <w:rPr>
          <w:rFonts w:ascii="Arial" w:hAnsi="Arial" w:cs="Arial"/>
          <w:sz w:val="24"/>
          <w:szCs w:val="24"/>
        </w:rPr>
        <w:t>regular and day to day, and</w:t>
      </w:r>
    </w:p>
    <w:p w14:paraId="7098EA6D" w14:textId="0508C415" w:rsidR="0058268E" w:rsidRPr="00412504" w:rsidRDefault="00412504" w:rsidP="00412504">
      <w:pPr>
        <w:pStyle w:val="ListParagraph"/>
        <w:numPr>
          <w:ilvl w:val="0"/>
          <w:numId w:val="38"/>
        </w:numPr>
        <w:shd w:val="clear" w:color="auto" w:fill="FFFFFF"/>
        <w:spacing w:after="0" w:line="240" w:lineRule="auto"/>
        <w:rPr>
          <w:rFonts w:ascii="Arial" w:eastAsia="Times New Roman" w:hAnsi="Arial" w:cs="Arial"/>
          <w:sz w:val="24"/>
          <w:szCs w:val="24"/>
          <w:lang w:eastAsia="en-GB"/>
        </w:rPr>
      </w:pPr>
      <w:r w:rsidRPr="00412504">
        <w:rPr>
          <w:rFonts w:ascii="Arial" w:hAnsi="Arial" w:cs="Arial"/>
          <w:sz w:val="24"/>
          <w:szCs w:val="24"/>
        </w:rPr>
        <w:t>reasonable in all the circumstances to ensure the protection of children</w:t>
      </w:r>
    </w:p>
    <w:p w14:paraId="1711E478" w14:textId="77777777" w:rsidR="00412504" w:rsidRPr="00412504" w:rsidRDefault="00412504" w:rsidP="003D4692">
      <w:pPr>
        <w:shd w:val="clear" w:color="auto" w:fill="FFFFFF"/>
        <w:spacing w:after="0" w:line="240" w:lineRule="auto"/>
        <w:rPr>
          <w:rFonts w:ascii="Arial" w:eastAsia="Times New Roman" w:hAnsi="Arial" w:cs="Arial"/>
          <w:sz w:val="24"/>
          <w:szCs w:val="24"/>
          <w:lang w:eastAsia="en-GB"/>
        </w:rPr>
      </w:pPr>
    </w:p>
    <w:p w14:paraId="69949D4C" w14:textId="63E548A9" w:rsidR="003D4692" w:rsidRDefault="003D4692" w:rsidP="003D4692">
      <w:pPr>
        <w:shd w:val="clear" w:color="auto" w:fill="FFFFFF"/>
        <w:spacing w:after="0" w:line="240" w:lineRule="auto"/>
        <w:rPr>
          <w:rFonts w:ascii="Arial" w:eastAsia="Times New Roman" w:hAnsi="Arial" w:cs="Arial"/>
          <w:b/>
          <w:bCs/>
          <w:color w:val="444444"/>
          <w:sz w:val="24"/>
          <w:szCs w:val="24"/>
          <w:lang w:eastAsia="en-GB"/>
        </w:rPr>
      </w:pPr>
    </w:p>
    <w:p w14:paraId="6E216351" w14:textId="52EB0D7D" w:rsidR="00D25707" w:rsidRPr="003A060C" w:rsidRDefault="00962668" w:rsidP="003D4692">
      <w:pPr>
        <w:shd w:val="clear" w:color="auto" w:fill="FFFFFF"/>
        <w:spacing w:after="0" w:line="240" w:lineRule="auto"/>
        <w:rPr>
          <w:rFonts w:ascii="Arial" w:eastAsia="Times New Roman" w:hAnsi="Arial" w:cs="Arial"/>
          <w:b/>
          <w:bCs/>
          <w:color w:val="595959" w:themeColor="text1" w:themeTint="A6"/>
          <w:sz w:val="24"/>
          <w:szCs w:val="24"/>
          <w:lang w:eastAsia="en-GB"/>
        </w:rPr>
      </w:pPr>
      <w:r w:rsidRPr="003A060C">
        <w:rPr>
          <w:rFonts w:ascii="Arial" w:eastAsia="Times New Roman" w:hAnsi="Arial" w:cs="Arial"/>
          <w:b/>
          <w:bCs/>
          <w:color w:val="595959" w:themeColor="text1" w:themeTint="A6"/>
          <w:sz w:val="24"/>
          <w:szCs w:val="24"/>
          <w:lang w:eastAsia="en-GB"/>
        </w:rPr>
        <w:t xml:space="preserve">6. </w:t>
      </w:r>
      <w:r w:rsidR="00D25707" w:rsidRPr="003A060C">
        <w:rPr>
          <w:rFonts w:ascii="Arial" w:eastAsia="Times New Roman" w:hAnsi="Arial" w:cs="Arial"/>
          <w:b/>
          <w:bCs/>
          <w:color w:val="595959" w:themeColor="text1" w:themeTint="A6"/>
          <w:sz w:val="24"/>
          <w:szCs w:val="24"/>
          <w:lang w:eastAsia="en-GB"/>
        </w:rPr>
        <w:t>Monitoring and Review</w:t>
      </w:r>
    </w:p>
    <w:p w14:paraId="1E715991" w14:textId="77777777" w:rsidR="00F937BB" w:rsidRPr="00953146" w:rsidRDefault="00F937BB" w:rsidP="003D4692">
      <w:pPr>
        <w:shd w:val="clear" w:color="auto" w:fill="FFFFFF"/>
        <w:spacing w:after="0" w:line="240" w:lineRule="auto"/>
        <w:rPr>
          <w:rFonts w:ascii="Arial" w:eastAsia="Times New Roman" w:hAnsi="Arial" w:cs="Arial"/>
          <w:b/>
          <w:bCs/>
          <w:color w:val="4E1F76" w:themeColor="accent2" w:themeShade="80"/>
          <w:sz w:val="24"/>
          <w:szCs w:val="24"/>
          <w:lang w:eastAsia="en-GB"/>
        </w:rPr>
      </w:pPr>
    </w:p>
    <w:p w14:paraId="36873F85" w14:textId="52EDB8EB" w:rsidR="00155609" w:rsidRDefault="00C0227C" w:rsidP="00CC34A7">
      <w:pPr>
        <w:ind w:right="-188"/>
        <w:rPr>
          <w:rFonts w:ascii="Arial" w:eastAsia="Times New Roman" w:hAnsi="Arial" w:cs="Arial"/>
          <w:bCs/>
          <w:sz w:val="24"/>
          <w:szCs w:val="24"/>
          <w:lang w:eastAsia="en-GB"/>
        </w:rPr>
      </w:pPr>
      <w:r>
        <w:rPr>
          <w:rFonts w:ascii="Arial" w:eastAsia="Times New Roman" w:hAnsi="Arial" w:cs="Arial"/>
          <w:bCs/>
          <w:sz w:val="24"/>
          <w:szCs w:val="24"/>
          <w:lang w:eastAsia="en-GB"/>
        </w:rPr>
        <w:t>The Head Teacher will be responsible for ensuring that this policy is monitored and evaluated</w:t>
      </w:r>
      <w:r w:rsidR="00151BE4">
        <w:rPr>
          <w:rFonts w:ascii="Arial" w:eastAsia="Times New Roman" w:hAnsi="Arial" w:cs="Arial"/>
          <w:bCs/>
          <w:sz w:val="24"/>
          <w:szCs w:val="24"/>
          <w:lang w:eastAsia="en-GB"/>
        </w:rPr>
        <w:t>. That it is implemented</w:t>
      </w:r>
      <w:r>
        <w:rPr>
          <w:rFonts w:ascii="Arial" w:eastAsia="Times New Roman" w:hAnsi="Arial" w:cs="Arial"/>
          <w:bCs/>
          <w:sz w:val="24"/>
          <w:szCs w:val="24"/>
          <w:lang w:eastAsia="en-GB"/>
        </w:rPr>
        <w:t xml:space="preserve"> throu</w:t>
      </w:r>
      <w:r w:rsidR="00151BE4">
        <w:rPr>
          <w:rFonts w:ascii="Arial" w:eastAsia="Times New Roman" w:hAnsi="Arial" w:cs="Arial"/>
          <w:bCs/>
          <w:sz w:val="24"/>
          <w:szCs w:val="24"/>
          <w:lang w:eastAsia="en-GB"/>
        </w:rPr>
        <w:t>ghout the school and is updated as required</w:t>
      </w:r>
      <w:r w:rsidR="008245E5">
        <w:rPr>
          <w:rFonts w:ascii="Arial" w:eastAsia="Times New Roman" w:hAnsi="Arial" w:cs="Arial"/>
          <w:bCs/>
          <w:sz w:val="24"/>
          <w:szCs w:val="24"/>
          <w:lang w:eastAsia="en-GB"/>
        </w:rPr>
        <w:t>, usually annually</w:t>
      </w:r>
      <w:r w:rsidR="00962668">
        <w:rPr>
          <w:rFonts w:ascii="Arial" w:eastAsia="Times New Roman" w:hAnsi="Arial" w:cs="Arial"/>
          <w:bCs/>
          <w:sz w:val="24"/>
          <w:szCs w:val="24"/>
          <w:lang w:eastAsia="en-GB"/>
        </w:rPr>
        <w:t>.</w:t>
      </w:r>
    </w:p>
    <w:p w14:paraId="0CEF6B9F" w14:textId="77777777" w:rsidR="00953146" w:rsidRDefault="00953146" w:rsidP="00155609">
      <w:pPr>
        <w:rPr>
          <w:rFonts w:ascii="Arial" w:hAnsi="Arial" w:cs="Arial"/>
          <w:b/>
          <w:sz w:val="28"/>
          <w:szCs w:val="28"/>
        </w:rPr>
      </w:pPr>
    </w:p>
    <w:p w14:paraId="2486EB01" w14:textId="77777777" w:rsidR="00953146" w:rsidRDefault="00953146" w:rsidP="00155609">
      <w:pPr>
        <w:rPr>
          <w:rFonts w:ascii="Arial" w:hAnsi="Arial" w:cs="Arial"/>
          <w:b/>
          <w:sz w:val="28"/>
          <w:szCs w:val="28"/>
        </w:rPr>
      </w:pPr>
    </w:p>
    <w:p w14:paraId="779209B8" w14:textId="77777777" w:rsidR="00953146" w:rsidRDefault="00953146" w:rsidP="00155609">
      <w:pPr>
        <w:rPr>
          <w:rFonts w:ascii="Arial" w:hAnsi="Arial" w:cs="Arial"/>
          <w:b/>
          <w:sz w:val="28"/>
          <w:szCs w:val="28"/>
        </w:rPr>
      </w:pPr>
    </w:p>
    <w:p w14:paraId="67F79596" w14:textId="77777777" w:rsidR="00953146" w:rsidRDefault="00953146" w:rsidP="00155609">
      <w:pPr>
        <w:rPr>
          <w:rFonts w:ascii="Arial" w:hAnsi="Arial" w:cs="Arial"/>
          <w:b/>
          <w:sz w:val="28"/>
          <w:szCs w:val="28"/>
        </w:rPr>
      </w:pPr>
    </w:p>
    <w:p w14:paraId="68AC968A" w14:textId="77777777" w:rsidR="003A060C" w:rsidRDefault="003A060C" w:rsidP="00155609">
      <w:pPr>
        <w:rPr>
          <w:rFonts w:ascii="Arial" w:hAnsi="Arial" w:cs="Arial"/>
          <w:b/>
          <w:sz w:val="28"/>
          <w:szCs w:val="28"/>
        </w:rPr>
      </w:pPr>
    </w:p>
    <w:p w14:paraId="7A894F7D" w14:textId="77777777" w:rsidR="003A060C" w:rsidRDefault="003A060C" w:rsidP="00155609">
      <w:pPr>
        <w:rPr>
          <w:rFonts w:ascii="Arial" w:hAnsi="Arial" w:cs="Arial"/>
          <w:b/>
          <w:sz w:val="28"/>
          <w:szCs w:val="28"/>
        </w:rPr>
      </w:pPr>
    </w:p>
    <w:p w14:paraId="3072BB83" w14:textId="77777777" w:rsidR="003A060C" w:rsidRDefault="003A060C" w:rsidP="00155609">
      <w:pPr>
        <w:rPr>
          <w:rFonts w:ascii="Arial" w:hAnsi="Arial" w:cs="Arial"/>
          <w:b/>
          <w:sz w:val="28"/>
          <w:szCs w:val="28"/>
        </w:rPr>
      </w:pPr>
    </w:p>
    <w:p w14:paraId="09251419" w14:textId="77777777" w:rsidR="003A060C" w:rsidRDefault="003A060C" w:rsidP="00155609">
      <w:pPr>
        <w:rPr>
          <w:rFonts w:ascii="Arial" w:hAnsi="Arial" w:cs="Arial"/>
          <w:b/>
          <w:sz w:val="28"/>
          <w:szCs w:val="28"/>
        </w:rPr>
      </w:pPr>
    </w:p>
    <w:p w14:paraId="5B80B6C4" w14:textId="77777777" w:rsidR="003A060C" w:rsidRDefault="003A060C" w:rsidP="00155609">
      <w:pPr>
        <w:rPr>
          <w:rFonts w:ascii="Arial" w:hAnsi="Arial" w:cs="Arial"/>
          <w:b/>
          <w:sz w:val="28"/>
          <w:szCs w:val="28"/>
        </w:rPr>
      </w:pPr>
    </w:p>
    <w:p w14:paraId="67FCFF02" w14:textId="77777777" w:rsidR="003A060C" w:rsidRDefault="003A060C" w:rsidP="00155609">
      <w:pPr>
        <w:rPr>
          <w:rFonts w:ascii="Arial" w:hAnsi="Arial" w:cs="Arial"/>
          <w:b/>
          <w:sz w:val="28"/>
          <w:szCs w:val="28"/>
        </w:rPr>
      </w:pPr>
    </w:p>
    <w:p w14:paraId="1545E561" w14:textId="77777777" w:rsidR="003A060C" w:rsidRDefault="003A060C" w:rsidP="00155609">
      <w:pPr>
        <w:rPr>
          <w:rFonts w:ascii="Arial" w:hAnsi="Arial" w:cs="Arial"/>
          <w:b/>
          <w:sz w:val="28"/>
          <w:szCs w:val="28"/>
        </w:rPr>
      </w:pPr>
    </w:p>
    <w:p w14:paraId="2A98B81E" w14:textId="77777777" w:rsidR="003A060C" w:rsidRDefault="003A060C" w:rsidP="00155609">
      <w:pPr>
        <w:rPr>
          <w:rFonts w:ascii="Arial" w:hAnsi="Arial" w:cs="Arial"/>
          <w:b/>
          <w:sz w:val="28"/>
          <w:szCs w:val="28"/>
        </w:rPr>
      </w:pPr>
    </w:p>
    <w:p w14:paraId="78B788D6" w14:textId="77777777" w:rsidR="003A060C" w:rsidRDefault="003A060C" w:rsidP="00155609">
      <w:pPr>
        <w:rPr>
          <w:rFonts w:ascii="Arial" w:hAnsi="Arial" w:cs="Arial"/>
          <w:b/>
          <w:sz w:val="28"/>
          <w:szCs w:val="28"/>
        </w:rPr>
      </w:pPr>
    </w:p>
    <w:p w14:paraId="684DA50B" w14:textId="77777777" w:rsidR="003A060C" w:rsidRDefault="003A060C" w:rsidP="00155609">
      <w:pPr>
        <w:rPr>
          <w:rFonts w:ascii="Arial" w:hAnsi="Arial" w:cs="Arial"/>
          <w:b/>
          <w:sz w:val="28"/>
          <w:szCs w:val="28"/>
        </w:rPr>
      </w:pPr>
    </w:p>
    <w:p w14:paraId="4F0D7E89" w14:textId="77777777" w:rsidR="00953146" w:rsidRDefault="00953146" w:rsidP="00155609">
      <w:pPr>
        <w:rPr>
          <w:rFonts w:ascii="Arial" w:hAnsi="Arial" w:cs="Arial"/>
          <w:b/>
          <w:sz w:val="28"/>
          <w:szCs w:val="28"/>
        </w:rPr>
      </w:pPr>
    </w:p>
    <w:p w14:paraId="32F03066" w14:textId="77777777" w:rsidR="00953146" w:rsidRDefault="00953146" w:rsidP="00155609">
      <w:pPr>
        <w:rPr>
          <w:rFonts w:ascii="Arial" w:hAnsi="Arial" w:cs="Arial"/>
          <w:b/>
          <w:sz w:val="28"/>
          <w:szCs w:val="28"/>
        </w:rPr>
      </w:pPr>
    </w:p>
    <w:p w14:paraId="79BD697C" w14:textId="2F6E3B93" w:rsidR="00155609" w:rsidRDefault="00155609" w:rsidP="00155609">
      <w:pPr>
        <w:rPr>
          <w:rFonts w:ascii="Arial" w:hAnsi="Arial" w:cs="Arial"/>
          <w:b/>
          <w:sz w:val="28"/>
          <w:szCs w:val="28"/>
        </w:rPr>
      </w:pPr>
      <w:r w:rsidRPr="00C77E26">
        <w:rPr>
          <w:rFonts w:ascii="Arial" w:hAnsi="Arial" w:cs="Arial"/>
          <w:b/>
          <w:sz w:val="28"/>
          <w:szCs w:val="28"/>
        </w:rPr>
        <w:lastRenderedPageBreak/>
        <w:t>Appendix A</w:t>
      </w:r>
    </w:p>
    <w:tbl>
      <w:tblPr>
        <w:tblStyle w:val="TableGrid"/>
        <w:tblpPr w:leftFromText="180" w:rightFromText="180" w:vertAnchor="text" w:horzAnchor="margin" w:tblpY="254"/>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9016"/>
      </w:tblGrid>
      <w:tr w:rsidR="00155609" w14:paraId="69DB7022" w14:textId="77777777" w:rsidTr="003A060C">
        <w:tc>
          <w:tcPr>
            <w:tcW w:w="9209" w:type="dxa"/>
            <w:shd w:val="clear" w:color="auto" w:fill="BFBFBF" w:themeFill="background1" w:themeFillShade="BF"/>
          </w:tcPr>
          <w:p w14:paraId="7284C08A" w14:textId="77777777" w:rsidR="00155609" w:rsidRPr="008C0789" w:rsidRDefault="00155609" w:rsidP="00CA3AA1">
            <w:pPr>
              <w:pStyle w:val="NoSpacing"/>
              <w:jc w:val="center"/>
              <w:rPr>
                <w:b/>
                <w:sz w:val="32"/>
                <w:szCs w:val="32"/>
              </w:rPr>
            </w:pPr>
            <w:r>
              <w:rPr>
                <w:b/>
                <w:sz w:val="32"/>
                <w:szCs w:val="32"/>
              </w:rPr>
              <w:t>P</w:t>
            </w:r>
            <w:r w:rsidRPr="008C0789">
              <w:rPr>
                <w:b/>
                <w:sz w:val="32"/>
                <w:szCs w:val="32"/>
              </w:rPr>
              <w:t>ersonal File Checklist</w:t>
            </w:r>
          </w:p>
        </w:tc>
      </w:tr>
    </w:tbl>
    <w:p w14:paraId="2269A7E3" w14:textId="77777777" w:rsidR="00155609" w:rsidRDefault="00155609" w:rsidP="00155609">
      <w:pPr>
        <w:pStyle w:val="NoSpacing"/>
        <w:rPr>
          <w:b/>
          <w:sz w:val="32"/>
          <w:szCs w:val="32"/>
        </w:rPr>
      </w:pPr>
    </w:p>
    <w:tbl>
      <w:tblPr>
        <w:tblStyle w:val="TableGrid"/>
        <w:tblW w:w="0" w:type="auto"/>
        <w:tblLook w:val="04A0" w:firstRow="1" w:lastRow="0" w:firstColumn="1" w:lastColumn="0" w:noHBand="0" w:noVBand="1"/>
      </w:tblPr>
      <w:tblGrid>
        <w:gridCol w:w="2282"/>
        <w:gridCol w:w="6734"/>
      </w:tblGrid>
      <w:tr w:rsidR="00155609" w14:paraId="7DFE7DF7" w14:textId="77777777" w:rsidTr="003A060C">
        <w:tc>
          <w:tcPr>
            <w:tcW w:w="2310" w:type="dxa"/>
            <w:shd w:val="clear" w:color="auto" w:fill="BFBFBF" w:themeFill="background1" w:themeFillShade="BF"/>
          </w:tcPr>
          <w:p w14:paraId="4A5A79A5" w14:textId="77777777" w:rsidR="00155609" w:rsidRPr="008C0789" w:rsidRDefault="00155609" w:rsidP="00CA3AA1">
            <w:pPr>
              <w:pStyle w:val="NoSpacing"/>
              <w:rPr>
                <w:b/>
                <w:sz w:val="28"/>
                <w:szCs w:val="28"/>
              </w:rPr>
            </w:pPr>
            <w:r w:rsidRPr="008C0789">
              <w:rPr>
                <w:b/>
                <w:sz w:val="28"/>
                <w:szCs w:val="28"/>
              </w:rPr>
              <w:t>Employee Name</w:t>
            </w:r>
          </w:p>
        </w:tc>
        <w:tc>
          <w:tcPr>
            <w:tcW w:w="6932" w:type="dxa"/>
          </w:tcPr>
          <w:p w14:paraId="0BF9820A" w14:textId="77777777" w:rsidR="00155609" w:rsidRDefault="00155609" w:rsidP="00CA3AA1">
            <w:pPr>
              <w:pStyle w:val="NoSpacing"/>
              <w:rPr>
                <w:sz w:val="24"/>
                <w:szCs w:val="24"/>
              </w:rPr>
            </w:pPr>
          </w:p>
        </w:tc>
      </w:tr>
    </w:tbl>
    <w:p w14:paraId="27335FBF" w14:textId="77777777" w:rsidR="00155609" w:rsidRDefault="00155609" w:rsidP="00155609">
      <w:pPr>
        <w:pStyle w:val="NoSpacing"/>
        <w:rPr>
          <w:sz w:val="24"/>
          <w:szCs w:val="24"/>
        </w:rPr>
      </w:pPr>
    </w:p>
    <w:tbl>
      <w:tblPr>
        <w:tblStyle w:val="TableGrid"/>
        <w:tblW w:w="0" w:type="auto"/>
        <w:tblLayout w:type="fixed"/>
        <w:tblLook w:val="04A0" w:firstRow="1" w:lastRow="0" w:firstColumn="1" w:lastColumn="0" w:noHBand="0" w:noVBand="1"/>
      </w:tblPr>
      <w:tblGrid>
        <w:gridCol w:w="5637"/>
        <w:gridCol w:w="1275"/>
        <w:gridCol w:w="2330"/>
      </w:tblGrid>
      <w:tr w:rsidR="00155609" w:rsidRPr="0098186C" w14:paraId="444265D2" w14:textId="77777777" w:rsidTr="003A060C">
        <w:tc>
          <w:tcPr>
            <w:tcW w:w="5637" w:type="dxa"/>
            <w:shd w:val="clear" w:color="auto" w:fill="BFBFBF" w:themeFill="background1" w:themeFillShade="BF"/>
          </w:tcPr>
          <w:p w14:paraId="78ECF554" w14:textId="77777777" w:rsidR="00155609" w:rsidRPr="0098186C" w:rsidRDefault="00155609" w:rsidP="00CA3AA1">
            <w:pPr>
              <w:pStyle w:val="NoSpacing"/>
              <w:rPr>
                <w:sz w:val="24"/>
                <w:szCs w:val="24"/>
              </w:rPr>
            </w:pPr>
          </w:p>
        </w:tc>
        <w:tc>
          <w:tcPr>
            <w:tcW w:w="1275" w:type="dxa"/>
            <w:shd w:val="clear" w:color="auto" w:fill="BFBFBF" w:themeFill="background1" w:themeFillShade="BF"/>
          </w:tcPr>
          <w:p w14:paraId="358C9AA4" w14:textId="77777777" w:rsidR="00155609" w:rsidRPr="008C0789" w:rsidRDefault="00155609" w:rsidP="00CA3AA1">
            <w:pPr>
              <w:pStyle w:val="NoSpacing"/>
              <w:jc w:val="center"/>
              <w:rPr>
                <w:b/>
                <w:sz w:val="24"/>
                <w:szCs w:val="24"/>
              </w:rPr>
            </w:pPr>
            <w:r w:rsidRPr="008C0789">
              <w:rPr>
                <w:b/>
                <w:sz w:val="24"/>
                <w:szCs w:val="24"/>
              </w:rPr>
              <w:t>Y/N/not applicable</w:t>
            </w:r>
          </w:p>
        </w:tc>
        <w:tc>
          <w:tcPr>
            <w:tcW w:w="2330" w:type="dxa"/>
            <w:shd w:val="clear" w:color="auto" w:fill="BFBFBF" w:themeFill="background1" w:themeFillShade="BF"/>
          </w:tcPr>
          <w:p w14:paraId="6E155A9F" w14:textId="77777777" w:rsidR="00155609" w:rsidRPr="008C0789" w:rsidRDefault="00155609" w:rsidP="00CA3AA1">
            <w:pPr>
              <w:pStyle w:val="NoSpacing"/>
              <w:jc w:val="center"/>
              <w:rPr>
                <w:b/>
                <w:sz w:val="24"/>
                <w:szCs w:val="24"/>
              </w:rPr>
            </w:pPr>
            <w:r w:rsidRPr="008C0789">
              <w:rPr>
                <w:b/>
                <w:sz w:val="24"/>
                <w:szCs w:val="24"/>
              </w:rPr>
              <w:t>Details</w:t>
            </w:r>
          </w:p>
        </w:tc>
      </w:tr>
      <w:tr w:rsidR="00155609" w:rsidRPr="0098186C" w14:paraId="6BF9C574" w14:textId="77777777" w:rsidTr="00CA3AA1">
        <w:tc>
          <w:tcPr>
            <w:tcW w:w="5637" w:type="dxa"/>
          </w:tcPr>
          <w:p w14:paraId="4248FE08" w14:textId="77777777" w:rsidR="00155609" w:rsidRPr="00E973E4" w:rsidRDefault="00155609" w:rsidP="00CA3AA1">
            <w:pPr>
              <w:pStyle w:val="NoSpacing"/>
              <w:rPr>
                <w:sz w:val="24"/>
                <w:szCs w:val="24"/>
              </w:rPr>
            </w:pPr>
            <w:r w:rsidRPr="00E973E4">
              <w:rPr>
                <w:sz w:val="24"/>
                <w:szCs w:val="24"/>
              </w:rPr>
              <w:t xml:space="preserve">Job description </w:t>
            </w:r>
            <w:r w:rsidRPr="00E973E4">
              <w:rPr>
                <w:color w:val="00B050"/>
                <w:sz w:val="24"/>
                <w:szCs w:val="24"/>
              </w:rPr>
              <w:t>*</w:t>
            </w:r>
          </w:p>
        </w:tc>
        <w:tc>
          <w:tcPr>
            <w:tcW w:w="1275" w:type="dxa"/>
          </w:tcPr>
          <w:p w14:paraId="05466375" w14:textId="77777777" w:rsidR="00155609" w:rsidRPr="00E973E4" w:rsidRDefault="00155609" w:rsidP="00CA3AA1">
            <w:pPr>
              <w:pStyle w:val="NoSpacing"/>
              <w:rPr>
                <w:sz w:val="24"/>
                <w:szCs w:val="24"/>
              </w:rPr>
            </w:pPr>
          </w:p>
        </w:tc>
        <w:tc>
          <w:tcPr>
            <w:tcW w:w="2330" w:type="dxa"/>
          </w:tcPr>
          <w:p w14:paraId="78623E37" w14:textId="77777777" w:rsidR="00155609" w:rsidRPr="00E973E4" w:rsidRDefault="00155609" w:rsidP="00CA3AA1">
            <w:pPr>
              <w:pStyle w:val="NoSpacing"/>
              <w:rPr>
                <w:sz w:val="24"/>
                <w:szCs w:val="24"/>
              </w:rPr>
            </w:pPr>
          </w:p>
        </w:tc>
      </w:tr>
      <w:tr w:rsidR="00155609" w:rsidRPr="0098186C" w14:paraId="2981193C" w14:textId="77777777" w:rsidTr="00CA3AA1">
        <w:tc>
          <w:tcPr>
            <w:tcW w:w="5637" w:type="dxa"/>
          </w:tcPr>
          <w:p w14:paraId="6818EE8C" w14:textId="77777777" w:rsidR="00155609" w:rsidRPr="00E973E4" w:rsidRDefault="00155609" w:rsidP="00CA3AA1">
            <w:pPr>
              <w:pStyle w:val="NoSpacing"/>
              <w:rPr>
                <w:sz w:val="24"/>
                <w:szCs w:val="24"/>
              </w:rPr>
            </w:pPr>
            <w:r w:rsidRPr="00E973E4">
              <w:rPr>
                <w:sz w:val="24"/>
                <w:szCs w:val="24"/>
              </w:rPr>
              <w:t>Person specification</w:t>
            </w:r>
            <w:r w:rsidRPr="00E973E4">
              <w:rPr>
                <w:color w:val="00B050"/>
                <w:sz w:val="24"/>
                <w:szCs w:val="24"/>
              </w:rPr>
              <w:t>*</w:t>
            </w:r>
          </w:p>
        </w:tc>
        <w:tc>
          <w:tcPr>
            <w:tcW w:w="1275" w:type="dxa"/>
          </w:tcPr>
          <w:p w14:paraId="1F8450FF" w14:textId="77777777" w:rsidR="00155609" w:rsidRPr="00E973E4" w:rsidRDefault="00155609" w:rsidP="00CA3AA1">
            <w:pPr>
              <w:pStyle w:val="NoSpacing"/>
              <w:rPr>
                <w:sz w:val="24"/>
                <w:szCs w:val="24"/>
              </w:rPr>
            </w:pPr>
          </w:p>
        </w:tc>
        <w:tc>
          <w:tcPr>
            <w:tcW w:w="2330" w:type="dxa"/>
          </w:tcPr>
          <w:p w14:paraId="3223FBD6" w14:textId="77777777" w:rsidR="00155609" w:rsidRPr="00E973E4" w:rsidRDefault="00155609" w:rsidP="00CA3AA1">
            <w:pPr>
              <w:pStyle w:val="NoSpacing"/>
              <w:rPr>
                <w:sz w:val="24"/>
                <w:szCs w:val="24"/>
              </w:rPr>
            </w:pPr>
          </w:p>
        </w:tc>
      </w:tr>
      <w:tr w:rsidR="00155609" w:rsidRPr="0098186C" w14:paraId="123DD0B4" w14:textId="77777777" w:rsidTr="00CA3AA1">
        <w:tc>
          <w:tcPr>
            <w:tcW w:w="5637" w:type="dxa"/>
          </w:tcPr>
          <w:p w14:paraId="58B1DA21" w14:textId="77777777" w:rsidR="00155609" w:rsidRPr="00E973E4" w:rsidRDefault="00155609" w:rsidP="00CA3AA1">
            <w:pPr>
              <w:pStyle w:val="NoSpacing"/>
              <w:rPr>
                <w:b/>
                <w:sz w:val="24"/>
                <w:szCs w:val="24"/>
              </w:rPr>
            </w:pPr>
            <w:r w:rsidRPr="00E973E4">
              <w:rPr>
                <w:sz w:val="24"/>
                <w:szCs w:val="24"/>
              </w:rPr>
              <w:t xml:space="preserve">Application form </w:t>
            </w:r>
          </w:p>
        </w:tc>
        <w:tc>
          <w:tcPr>
            <w:tcW w:w="1275" w:type="dxa"/>
          </w:tcPr>
          <w:p w14:paraId="3A09FAD5" w14:textId="77777777" w:rsidR="00155609" w:rsidRPr="00E973E4" w:rsidRDefault="00155609" w:rsidP="00CA3AA1">
            <w:pPr>
              <w:pStyle w:val="NoSpacing"/>
              <w:rPr>
                <w:sz w:val="24"/>
                <w:szCs w:val="24"/>
              </w:rPr>
            </w:pPr>
          </w:p>
        </w:tc>
        <w:tc>
          <w:tcPr>
            <w:tcW w:w="2330" w:type="dxa"/>
          </w:tcPr>
          <w:p w14:paraId="2BE884DD" w14:textId="77777777" w:rsidR="00155609" w:rsidRPr="00E973E4" w:rsidRDefault="00155609" w:rsidP="00CA3AA1">
            <w:pPr>
              <w:pStyle w:val="NoSpacing"/>
              <w:rPr>
                <w:sz w:val="24"/>
                <w:szCs w:val="24"/>
              </w:rPr>
            </w:pPr>
          </w:p>
        </w:tc>
      </w:tr>
      <w:tr w:rsidR="00155609" w:rsidRPr="0098186C" w14:paraId="08EF0BC7" w14:textId="77777777" w:rsidTr="00CA3AA1">
        <w:tc>
          <w:tcPr>
            <w:tcW w:w="5637" w:type="dxa"/>
          </w:tcPr>
          <w:p w14:paraId="687C48A1" w14:textId="77777777" w:rsidR="00155609" w:rsidRPr="00E973E4" w:rsidRDefault="00155609" w:rsidP="00CA3AA1">
            <w:pPr>
              <w:pStyle w:val="NoSpacing"/>
              <w:rPr>
                <w:sz w:val="24"/>
                <w:szCs w:val="24"/>
              </w:rPr>
            </w:pPr>
            <w:r w:rsidRPr="00E973E4">
              <w:rPr>
                <w:sz w:val="24"/>
                <w:szCs w:val="24"/>
              </w:rPr>
              <w:t>Offer of appointment letter</w:t>
            </w:r>
          </w:p>
        </w:tc>
        <w:tc>
          <w:tcPr>
            <w:tcW w:w="1275" w:type="dxa"/>
          </w:tcPr>
          <w:p w14:paraId="02FB2E05" w14:textId="77777777" w:rsidR="00155609" w:rsidRPr="00E973E4" w:rsidRDefault="00155609" w:rsidP="00CA3AA1">
            <w:pPr>
              <w:pStyle w:val="NoSpacing"/>
              <w:rPr>
                <w:sz w:val="24"/>
                <w:szCs w:val="24"/>
              </w:rPr>
            </w:pPr>
          </w:p>
        </w:tc>
        <w:tc>
          <w:tcPr>
            <w:tcW w:w="2330" w:type="dxa"/>
          </w:tcPr>
          <w:p w14:paraId="79212E02" w14:textId="77777777" w:rsidR="00155609" w:rsidRPr="00E973E4" w:rsidRDefault="00155609" w:rsidP="00CA3AA1">
            <w:pPr>
              <w:pStyle w:val="NoSpacing"/>
              <w:rPr>
                <w:sz w:val="24"/>
                <w:szCs w:val="24"/>
              </w:rPr>
            </w:pPr>
          </w:p>
        </w:tc>
      </w:tr>
      <w:tr w:rsidR="00155609" w:rsidRPr="0098186C" w14:paraId="3D0AE8DE" w14:textId="77777777" w:rsidTr="00CA3AA1">
        <w:tc>
          <w:tcPr>
            <w:tcW w:w="5637" w:type="dxa"/>
          </w:tcPr>
          <w:p w14:paraId="55A37DE0" w14:textId="77777777" w:rsidR="00155609" w:rsidRPr="00E973E4" w:rsidRDefault="00155609" w:rsidP="00CA3AA1">
            <w:pPr>
              <w:pStyle w:val="NoSpacing"/>
              <w:rPr>
                <w:sz w:val="24"/>
                <w:szCs w:val="24"/>
              </w:rPr>
            </w:pPr>
            <w:r w:rsidRPr="00E973E4">
              <w:rPr>
                <w:sz w:val="24"/>
                <w:szCs w:val="24"/>
              </w:rPr>
              <w:t>Interview record form</w:t>
            </w:r>
          </w:p>
        </w:tc>
        <w:tc>
          <w:tcPr>
            <w:tcW w:w="1275" w:type="dxa"/>
          </w:tcPr>
          <w:p w14:paraId="7C20D722" w14:textId="77777777" w:rsidR="00155609" w:rsidRPr="00E973E4" w:rsidRDefault="00155609" w:rsidP="00CA3AA1">
            <w:pPr>
              <w:pStyle w:val="NoSpacing"/>
              <w:rPr>
                <w:sz w:val="24"/>
                <w:szCs w:val="24"/>
              </w:rPr>
            </w:pPr>
          </w:p>
        </w:tc>
        <w:tc>
          <w:tcPr>
            <w:tcW w:w="2330" w:type="dxa"/>
          </w:tcPr>
          <w:p w14:paraId="12EA2E9D" w14:textId="77777777" w:rsidR="00155609" w:rsidRPr="00E973E4" w:rsidRDefault="00155609" w:rsidP="00CA3AA1">
            <w:pPr>
              <w:pStyle w:val="NoSpacing"/>
              <w:rPr>
                <w:sz w:val="24"/>
                <w:szCs w:val="24"/>
              </w:rPr>
            </w:pPr>
          </w:p>
        </w:tc>
      </w:tr>
      <w:tr w:rsidR="00155609" w:rsidRPr="0098186C" w14:paraId="52D18F02" w14:textId="77777777" w:rsidTr="00CA3AA1">
        <w:tc>
          <w:tcPr>
            <w:tcW w:w="5637" w:type="dxa"/>
          </w:tcPr>
          <w:p w14:paraId="66947073" w14:textId="77777777" w:rsidR="00155609" w:rsidRPr="00E973E4" w:rsidRDefault="00155609" w:rsidP="00CA3AA1">
            <w:pPr>
              <w:pStyle w:val="NoSpacing"/>
              <w:rPr>
                <w:sz w:val="24"/>
                <w:szCs w:val="24"/>
              </w:rPr>
            </w:pPr>
            <w:r w:rsidRPr="00E973E4">
              <w:rPr>
                <w:sz w:val="24"/>
                <w:szCs w:val="24"/>
              </w:rPr>
              <w:t>New starter form / variation form</w:t>
            </w:r>
          </w:p>
        </w:tc>
        <w:tc>
          <w:tcPr>
            <w:tcW w:w="1275" w:type="dxa"/>
          </w:tcPr>
          <w:p w14:paraId="67AAE9E1" w14:textId="77777777" w:rsidR="00155609" w:rsidRPr="00E973E4" w:rsidRDefault="00155609" w:rsidP="00CA3AA1">
            <w:pPr>
              <w:pStyle w:val="NoSpacing"/>
              <w:rPr>
                <w:sz w:val="24"/>
                <w:szCs w:val="24"/>
              </w:rPr>
            </w:pPr>
          </w:p>
        </w:tc>
        <w:tc>
          <w:tcPr>
            <w:tcW w:w="2330" w:type="dxa"/>
          </w:tcPr>
          <w:p w14:paraId="22DB517B" w14:textId="77777777" w:rsidR="00155609" w:rsidRPr="00E973E4" w:rsidRDefault="00155609" w:rsidP="00CA3AA1">
            <w:pPr>
              <w:pStyle w:val="NoSpacing"/>
              <w:rPr>
                <w:sz w:val="24"/>
                <w:szCs w:val="24"/>
              </w:rPr>
            </w:pPr>
          </w:p>
        </w:tc>
      </w:tr>
      <w:tr w:rsidR="00155609" w:rsidRPr="0098186C" w14:paraId="5261FF6F" w14:textId="77777777" w:rsidTr="00CA3AA1">
        <w:tc>
          <w:tcPr>
            <w:tcW w:w="5637" w:type="dxa"/>
          </w:tcPr>
          <w:p w14:paraId="4C6829D3" w14:textId="77777777" w:rsidR="00155609" w:rsidRPr="00E973E4" w:rsidRDefault="00155609" w:rsidP="00CA3AA1">
            <w:pPr>
              <w:pStyle w:val="NoSpacing"/>
              <w:rPr>
                <w:sz w:val="24"/>
                <w:szCs w:val="24"/>
              </w:rPr>
            </w:pPr>
            <w:r w:rsidRPr="00E973E4">
              <w:rPr>
                <w:sz w:val="24"/>
                <w:szCs w:val="24"/>
              </w:rPr>
              <w:t xml:space="preserve">Reference 1 + authenticity  </w:t>
            </w:r>
          </w:p>
        </w:tc>
        <w:tc>
          <w:tcPr>
            <w:tcW w:w="1275" w:type="dxa"/>
          </w:tcPr>
          <w:p w14:paraId="53196548" w14:textId="77777777" w:rsidR="00155609" w:rsidRPr="00E973E4" w:rsidRDefault="00155609" w:rsidP="00CA3AA1">
            <w:pPr>
              <w:pStyle w:val="NoSpacing"/>
              <w:rPr>
                <w:sz w:val="24"/>
                <w:szCs w:val="24"/>
              </w:rPr>
            </w:pPr>
          </w:p>
        </w:tc>
        <w:tc>
          <w:tcPr>
            <w:tcW w:w="2330" w:type="dxa"/>
          </w:tcPr>
          <w:p w14:paraId="104F6F00" w14:textId="77777777" w:rsidR="00155609" w:rsidRPr="00E973E4" w:rsidRDefault="00155609" w:rsidP="00CA3AA1">
            <w:pPr>
              <w:pStyle w:val="NoSpacing"/>
              <w:rPr>
                <w:sz w:val="24"/>
                <w:szCs w:val="24"/>
              </w:rPr>
            </w:pPr>
          </w:p>
        </w:tc>
      </w:tr>
      <w:tr w:rsidR="00155609" w:rsidRPr="0098186C" w14:paraId="6027999D" w14:textId="77777777" w:rsidTr="00CA3AA1">
        <w:tc>
          <w:tcPr>
            <w:tcW w:w="5637" w:type="dxa"/>
          </w:tcPr>
          <w:p w14:paraId="14911427" w14:textId="77777777" w:rsidR="00155609" w:rsidRPr="00E973E4" w:rsidRDefault="00155609" w:rsidP="00CA3AA1">
            <w:pPr>
              <w:pStyle w:val="NoSpacing"/>
              <w:rPr>
                <w:sz w:val="24"/>
                <w:szCs w:val="24"/>
              </w:rPr>
            </w:pPr>
            <w:r w:rsidRPr="00E973E4">
              <w:rPr>
                <w:sz w:val="24"/>
                <w:szCs w:val="24"/>
              </w:rPr>
              <w:t xml:space="preserve">Reference 2 + authenticity </w:t>
            </w:r>
          </w:p>
        </w:tc>
        <w:tc>
          <w:tcPr>
            <w:tcW w:w="1275" w:type="dxa"/>
          </w:tcPr>
          <w:p w14:paraId="1CBED2F1" w14:textId="77777777" w:rsidR="00155609" w:rsidRPr="00E973E4" w:rsidRDefault="00155609" w:rsidP="00CA3AA1">
            <w:pPr>
              <w:pStyle w:val="NoSpacing"/>
              <w:rPr>
                <w:sz w:val="24"/>
                <w:szCs w:val="24"/>
              </w:rPr>
            </w:pPr>
          </w:p>
        </w:tc>
        <w:tc>
          <w:tcPr>
            <w:tcW w:w="2330" w:type="dxa"/>
          </w:tcPr>
          <w:p w14:paraId="5FAF38EC" w14:textId="77777777" w:rsidR="00155609" w:rsidRPr="00E973E4" w:rsidRDefault="00155609" w:rsidP="00CA3AA1">
            <w:pPr>
              <w:pStyle w:val="NoSpacing"/>
              <w:rPr>
                <w:sz w:val="24"/>
                <w:szCs w:val="24"/>
              </w:rPr>
            </w:pPr>
          </w:p>
        </w:tc>
      </w:tr>
      <w:tr w:rsidR="00155609" w:rsidRPr="0098186C" w14:paraId="07756629" w14:textId="77777777" w:rsidTr="00CA3AA1">
        <w:tc>
          <w:tcPr>
            <w:tcW w:w="5637" w:type="dxa"/>
          </w:tcPr>
          <w:p w14:paraId="6A3CFABE" w14:textId="77777777" w:rsidR="00155609" w:rsidRPr="00E973E4" w:rsidRDefault="00155609" w:rsidP="00CA3AA1">
            <w:pPr>
              <w:pStyle w:val="NoSpacing"/>
              <w:rPr>
                <w:sz w:val="24"/>
                <w:szCs w:val="24"/>
              </w:rPr>
            </w:pPr>
            <w:r w:rsidRPr="00E973E4">
              <w:rPr>
                <w:sz w:val="24"/>
                <w:szCs w:val="24"/>
              </w:rPr>
              <w:t>Medical Clearance</w:t>
            </w:r>
          </w:p>
        </w:tc>
        <w:tc>
          <w:tcPr>
            <w:tcW w:w="1275" w:type="dxa"/>
          </w:tcPr>
          <w:p w14:paraId="406C3BA4" w14:textId="77777777" w:rsidR="00155609" w:rsidRPr="00E973E4" w:rsidRDefault="00155609" w:rsidP="00CA3AA1">
            <w:pPr>
              <w:pStyle w:val="NoSpacing"/>
              <w:rPr>
                <w:sz w:val="24"/>
                <w:szCs w:val="24"/>
              </w:rPr>
            </w:pPr>
          </w:p>
        </w:tc>
        <w:tc>
          <w:tcPr>
            <w:tcW w:w="2330" w:type="dxa"/>
          </w:tcPr>
          <w:p w14:paraId="1338DCA5" w14:textId="77777777" w:rsidR="00155609" w:rsidRPr="00E973E4" w:rsidRDefault="00155609" w:rsidP="00CA3AA1">
            <w:pPr>
              <w:pStyle w:val="NoSpacing"/>
              <w:rPr>
                <w:sz w:val="24"/>
                <w:szCs w:val="24"/>
              </w:rPr>
            </w:pPr>
          </w:p>
        </w:tc>
      </w:tr>
      <w:tr w:rsidR="00155609" w:rsidRPr="0098186C" w14:paraId="5E115D2F" w14:textId="77777777" w:rsidTr="00CA3AA1">
        <w:tc>
          <w:tcPr>
            <w:tcW w:w="5637" w:type="dxa"/>
          </w:tcPr>
          <w:p w14:paraId="3DDCD98F" w14:textId="77777777" w:rsidR="00155609" w:rsidRPr="00E973E4" w:rsidRDefault="00155609" w:rsidP="00CA3AA1">
            <w:pPr>
              <w:pStyle w:val="NoSpacing"/>
              <w:rPr>
                <w:sz w:val="24"/>
                <w:szCs w:val="24"/>
              </w:rPr>
            </w:pPr>
            <w:r w:rsidRPr="00E973E4">
              <w:rPr>
                <w:sz w:val="24"/>
                <w:szCs w:val="24"/>
              </w:rPr>
              <w:t xml:space="preserve">Asylum &amp; Immigration documents </w:t>
            </w:r>
          </w:p>
          <w:p w14:paraId="5C93124C" w14:textId="77777777" w:rsidR="00155609" w:rsidRPr="00E973E4" w:rsidRDefault="00155609" w:rsidP="00CA3AA1">
            <w:pPr>
              <w:pStyle w:val="NoSpacing"/>
              <w:rPr>
                <w:sz w:val="24"/>
                <w:szCs w:val="24"/>
              </w:rPr>
            </w:pPr>
            <w:r w:rsidRPr="00E973E4">
              <w:rPr>
                <w:sz w:val="24"/>
                <w:szCs w:val="24"/>
              </w:rPr>
              <w:t>[</w:t>
            </w:r>
            <w:proofErr w:type="spellStart"/>
            <w:r w:rsidRPr="00E973E4">
              <w:rPr>
                <w:sz w:val="24"/>
                <w:szCs w:val="24"/>
              </w:rPr>
              <w:t>eg.</w:t>
            </w:r>
            <w:proofErr w:type="spellEnd"/>
            <w:r w:rsidRPr="00E973E4">
              <w:rPr>
                <w:sz w:val="24"/>
                <w:szCs w:val="24"/>
              </w:rPr>
              <w:t xml:space="preserve"> Passport / Birth Certificate / visa or permit if applicable]</w:t>
            </w:r>
          </w:p>
        </w:tc>
        <w:tc>
          <w:tcPr>
            <w:tcW w:w="1275" w:type="dxa"/>
          </w:tcPr>
          <w:p w14:paraId="1131D52A" w14:textId="77777777" w:rsidR="00155609" w:rsidRPr="00E973E4" w:rsidRDefault="00155609" w:rsidP="00CA3AA1">
            <w:pPr>
              <w:pStyle w:val="NoSpacing"/>
              <w:rPr>
                <w:sz w:val="24"/>
                <w:szCs w:val="24"/>
              </w:rPr>
            </w:pPr>
          </w:p>
        </w:tc>
        <w:tc>
          <w:tcPr>
            <w:tcW w:w="2330" w:type="dxa"/>
          </w:tcPr>
          <w:p w14:paraId="3FCB60C8" w14:textId="77777777" w:rsidR="00155609" w:rsidRPr="00E973E4" w:rsidRDefault="00155609" w:rsidP="00CA3AA1">
            <w:pPr>
              <w:pStyle w:val="NoSpacing"/>
              <w:rPr>
                <w:sz w:val="24"/>
                <w:szCs w:val="24"/>
              </w:rPr>
            </w:pPr>
          </w:p>
          <w:p w14:paraId="784CBF28" w14:textId="77777777" w:rsidR="00155609" w:rsidRPr="00E973E4" w:rsidRDefault="00155609" w:rsidP="00CA3AA1">
            <w:pPr>
              <w:pStyle w:val="NoSpacing"/>
              <w:rPr>
                <w:sz w:val="24"/>
                <w:szCs w:val="24"/>
              </w:rPr>
            </w:pPr>
          </w:p>
          <w:p w14:paraId="334E4DF4" w14:textId="77777777" w:rsidR="00155609" w:rsidRPr="00E973E4" w:rsidRDefault="00155609" w:rsidP="00CA3AA1">
            <w:pPr>
              <w:pStyle w:val="NoSpacing"/>
              <w:rPr>
                <w:sz w:val="24"/>
                <w:szCs w:val="24"/>
              </w:rPr>
            </w:pPr>
          </w:p>
        </w:tc>
      </w:tr>
      <w:tr w:rsidR="00155609" w:rsidRPr="0098186C" w14:paraId="73A6581E" w14:textId="77777777" w:rsidTr="00CA3AA1">
        <w:tc>
          <w:tcPr>
            <w:tcW w:w="5637" w:type="dxa"/>
          </w:tcPr>
          <w:p w14:paraId="5B30C238" w14:textId="77777777" w:rsidR="00155609" w:rsidRPr="00E973E4" w:rsidRDefault="00155609" w:rsidP="00CA3AA1">
            <w:pPr>
              <w:pStyle w:val="NoSpacing"/>
              <w:rPr>
                <w:sz w:val="24"/>
                <w:szCs w:val="24"/>
              </w:rPr>
            </w:pPr>
            <w:r w:rsidRPr="00E973E4">
              <w:rPr>
                <w:sz w:val="24"/>
                <w:szCs w:val="24"/>
              </w:rPr>
              <w:t>Next of Kin form</w:t>
            </w:r>
          </w:p>
        </w:tc>
        <w:tc>
          <w:tcPr>
            <w:tcW w:w="1275" w:type="dxa"/>
          </w:tcPr>
          <w:p w14:paraId="7897B8A1" w14:textId="77777777" w:rsidR="00155609" w:rsidRPr="00E973E4" w:rsidRDefault="00155609" w:rsidP="00CA3AA1">
            <w:pPr>
              <w:pStyle w:val="NoSpacing"/>
              <w:rPr>
                <w:sz w:val="24"/>
                <w:szCs w:val="24"/>
              </w:rPr>
            </w:pPr>
          </w:p>
        </w:tc>
        <w:tc>
          <w:tcPr>
            <w:tcW w:w="2330" w:type="dxa"/>
          </w:tcPr>
          <w:p w14:paraId="6F92F3F8" w14:textId="77777777" w:rsidR="00155609" w:rsidRPr="00E973E4" w:rsidRDefault="00155609" w:rsidP="00CA3AA1">
            <w:pPr>
              <w:pStyle w:val="NoSpacing"/>
              <w:rPr>
                <w:sz w:val="24"/>
                <w:szCs w:val="24"/>
              </w:rPr>
            </w:pPr>
          </w:p>
        </w:tc>
      </w:tr>
      <w:tr w:rsidR="00155609" w:rsidRPr="0098186C" w14:paraId="30C46FDB" w14:textId="77777777" w:rsidTr="00CA3AA1">
        <w:tc>
          <w:tcPr>
            <w:tcW w:w="5637" w:type="dxa"/>
          </w:tcPr>
          <w:p w14:paraId="4F8F6DCF" w14:textId="77777777" w:rsidR="00155609" w:rsidRPr="00E973E4" w:rsidRDefault="00155609" w:rsidP="00CA3AA1">
            <w:pPr>
              <w:pStyle w:val="NoSpacing"/>
              <w:rPr>
                <w:sz w:val="24"/>
                <w:szCs w:val="24"/>
              </w:rPr>
            </w:pPr>
            <w:r w:rsidRPr="00E973E4">
              <w:rPr>
                <w:sz w:val="24"/>
                <w:szCs w:val="24"/>
              </w:rPr>
              <w:t>Bank details</w:t>
            </w:r>
          </w:p>
        </w:tc>
        <w:tc>
          <w:tcPr>
            <w:tcW w:w="1275" w:type="dxa"/>
          </w:tcPr>
          <w:p w14:paraId="4C74823A" w14:textId="77777777" w:rsidR="00155609" w:rsidRPr="00E973E4" w:rsidRDefault="00155609" w:rsidP="00CA3AA1">
            <w:pPr>
              <w:pStyle w:val="NoSpacing"/>
              <w:rPr>
                <w:sz w:val="24"/>
                <w:szCs w:val="24"/>
              </w:rPr>
            </w:pPr>
          </w:p>
        </w:tc>
        <w:tc>
          <w:tcPr>
            <w:tcW w:w="2330" w:type="dxa"/>
          </w:tcPr>
          <w:p w14:paraId="2CB4D7B8" w14:textId="77777777" w:rsidR="00155609" w:rsidRPr="00E973E4" w:rsidRDefault="00155609" w:rsidP="00CA3AA1">
            <w:pPr>
              <w:pStyle w:val="NoSpacing"/>
              <w:rPr>
                <w:sz w:val="24"/>
                <w:szCs w:val="24"/>
              </w:rPr>
            </w:pPr>
          </w:p>
        </w:tc>
      </w:tr>
      <w:tr w:rsidR="00155609" w:rsidRPr="0098186C" w14:paraId="2EB3177F" w14:textId="77777777" w:rsidTr="00CA3AA1">
        <w:tc>
          <w:tcPr>
            <w:tcW w:w="5637" w:type="dxa"/>
          </w:tcPr>
          <w:p w14:paraId="7B03FF5E" w14:textId="77777777" w:rsidR="00155609" w:rsidRPr="00E973E4" w:rsidRDefault="00155609" w:rsidP="00CA3AA1">
            <w:pPr>
              <w:pStyle w:val="NoSpacing"/>
              <w:rPr>
                <w:sz w:val="24"/>
                <w:szCs w:val="24"/>
              </w:rPr>
            </w:pPr>
            <w:r w:rsidRPr="00E973E4">
              <w:rPr>
                <w:sz w:val="24"/>
                <w:szCs w:val="24"/>
              </w:rPr>
              <w:t>Copies of qualifications / professional qualifications</w:t>
            </w:r>
          </w:p>
        </w:tc>
        <w:tc>
          <w:tcPr>
            <w:tcW w:w="1275" w:type="dxa"/>
          </w:tcPr>
          <w:p w14:paraId="6368BF0B" w14:textId="77777777" w:rsidR="00155609" w:rsidRPr="00E973E4" w:rsidRDefault="00155609" w:rsidP="00CA3AA1">
            <w:pPr>
              <w:pStyle w:val="NoSpacing"/>
              <w:rPr>
                <w:sz w:val="24"/>
                <w:szCs w:val="24"/>
              </w:rPr>
            </w:pPr>
          </w:p>
        </w:tc>
        <w:tc>
          <w:tcPr>
            <w:tcW w:w="2330" w:type="dxa"/>
          </w:tcPr>
          <w:p w14:paraId="7E2363A8" w14:textId="77777777" w:rsidR="00155609" w:rsidRPr="00E973E4" w:rsidRDefault="00155609" w:rsidP="00CA3AA1">
            <w:pPr>
              <w:pStyle w:val="NoSpacing"/>
              <w:rPr>
                <w:sz w:val="24"/>
                <w:szCs w:val="24"/>
              </w:rPr>
            </w:pPr>
          </w:p>
        </w:tc>
      </w:tr>
      <w:tr w:rsidR="00155609" w:rsidRPr="0098186C" w14:paraId="36265328" w14:textId="77777777" w:rsidTr="00CA3AA1">
        <w:tc>
          <w:tcPr>
            <w:tcW w:w="5637" w:type="dxa"/>
          </w:tcPr>
          <w:p w14:paraId="27993988" w14:textId="77777777" w:rsidR="00155609" w:rsidRPr="00E973E4" w:rsidRDefault="00155609" w:rsidP="00CA3AA1">
            <w:pPr>
              <w:pStyle w:val="NoSpacing"/>
              <w:rPr>
                <w:sz w:val="24"/>
                <w:szCs w:val="24"/>
              </w:rPr>
            </w:pPr>
            <w:r>
              <w:rPr>
                <w:sz w:val="24"/>
                <w:szCs w:val="24"/>
              </w:rPr>
              <w:t>Teacher DFE</w:t>
            </w:r>
            <w:r w:rsidRPr="00E973E4">
              <w:rPr>
                <w:sz w:val="24"/>
                <w:szCs w:val="24"/>
              </w:rPr>
              <w:t xml:space="preserve"> </w:t>
            </w:r>
            <w:proofErr w:type="gramStart"/>
            <w:r w:rsidRPr="00E973E4">
              <w:rPr>
                <w:sz w:val="24"/>
                <w:szCs w:val="24"/>
              </w:rPr>
              <w:t>Number  [</w:t>
            </w:r>
            <w:proofErr w:type="gramEnd"/>
            <w:r w:rsidRPr="00E973E4">
              <w:rPr>
                <w:sz w:val="24"/>
                <w:szCs w:val="24"/>
              </w:rPr>
              <w:t xml:space="preserve">if applicable] </w:t>
            </w:r>
          </w:p>
        </w:tc>
        <w:tc>
          <w:tcPr>
            <w:tcW w:w="1275" w:type="dxa"/>
          </w:tcPr>
          <w:p w14:paraId="3C40DA71" w14:textId="77777777" w:rsidR="00155609" w:rsidRPr="00E973E4" w:rsidRDefault="00155609" w:rsidP="00CA3AA1">
            <w:pPr>
              <w:pStyle w:val="NoSpacing"/>
              <w:rPr>
                <w:sz w:val="24"/>
                <w:szCs w:val="24"/>
              </w:rPr>
            </w:pPr>
          </w:p>
        </w:tc>
        <w:tc>
          <w:tcPr>
            <w:tcW w:w="2330" w:type="dxa"/>
          </w:tcPr>
          <w:p w14:paraId="1F08F832" w14:textId="77777777" w:rsidR="00155609" w:rsidRPr="00E973E4" w:rsidRDefault="00155609" w:rsidP="00CA3AA1">
            <w:pPr>
              <w:pStyle w:val="NoSpacing"/>
              <w:rPr>
                <w:sz w:val="24"/>
                <w:szCs w:val="24"/>
              </w:rPr>
            </w:pPr>
          </w:p>
        </w:tc>
      </w:tr>
      <w:tr w:rsidR="00155609" w:rsidRPr="0098186C" w14:paraId="6D824186" w14:textId="77777777" w:rsidTr="00CA3AA1">
        <w:tc>
          <w:tcPr>
            <w:tcW w:w="5637" w:type="dxa"/>
          </w:tcPr>
          <w:p w14:paraId="7750F9D3" w14:textId="77777777" w:rsidR="00155609" w:rsidRPr="00E973E4" w:rsidRDefault="00155609" w:rsidP="00CA3AA1">
            <w:pPr>
              <w:pStyle w:val="NoSpacing"/>
              <w:rPr>
                <w:sz w:val="24"/>
                <w:szCs w:val="24"/>
              </w:rPr>
            </w:pPr>
            <w:r w:rsidRPr="00E973E4">
              <w:rPr>
                <w:sz w:val="24"/>
                <w:szCs w:val="24"/>
              </w:rPr>
              <w:t>DBS Details</w:t>
            </w:r>
          </w:p>
        </w:tc>
        <w:tc>
          <w:tcPr>
            <w:tcW w:w="1275" w:type="dxa"/>
          </w:tcPr>
          <w:p w14:paraId="788CFAC0" w14:textId="77777777" w:rsidR="00155609" w:rsidRPr="00E973E4" w:rsidRDefault="00155609" w:rsidP="00CA3AA1">
            <w:pPr>
              <w:pStyle w:val="NoSpacing"/>
              <w:rPr>
                <w:sz w:val="24"/>
                <w:szCs w:val="24"/>
              </w:rPr>
            </w:pPr>
          </w:p>
        </w:tc>
        <w:tc>
          <w:tcPr>
            <w:tcW w:w="2330" w:type="dxa"/>
          </w:tcPr>
          <w:p w14:paraId="537C958E" w14:textId="77777777" w:rsidR="00155609" w:rsidRPr="00E973E4" w:rsidRDefault="00155609" w:rsidP="00CA3AA1">
            <w:pPr>
              <w:pStyle w:val="NoSpacing"/>
              <w:rPr>
                <w:sz w:val="24"/>
                <w:szCs w:val="24"/>
              </w:rPr>
            </w:pPr>
          </w:p>
        </w:tc>
      </w:tr>
      <w:tr w:rsidR="00C331DC" w:rsidRPr="0098186C" w14:paraId="4BFBE227" w14:textId="77777777" w:rsidTr="00CA3AA1">
        <w:tc>
          <w:tcPr>
            <w:tcW w:w="5637" w:type="dxa"/>
          </w:tcPr>
          <w:p w14:paraId="01C0DFD5" w14:textId="7454CF8E" w:rsidR="00C331DC" w:rsidRPr="00E973E4" w:rsidRDefault="00C331DC" w:rsidP="00CA3AA1">
            <w:pPr>
              <w:pStyle w:val="NoSpacing"/>
              <w:rPr>
                <w:sz w:val="24"/>
                <w:szCs w:val="24"/>
              </w:rPr>
            </w:pPr>
            <w:r>
              <w:rPr>
                <w:sz w:val="24"/>
                <w:szCs w:val="24"/>
              </w:rPr>
              <w:t>Online Check</w:t>
            </w:r>
          </w:p>
        </w:tc>
        <w:tc>
          <w:tcPr>
            <w:tcW w:w="1275" w:type="dxa"/>
          </w:tcPr>
          <w:p w14:paraId="5F5790B2" w14:textId="77777777" w:rsidR="00C331DC" w:rsidRPr="00E973E4" w:rsidRDefault="00C331DC" w:rsidP="00CA3AA1">
            <w:pPr>
              <w:pStyle w:val="NoSpacing"/>
              <w:rPr>
                <w:sz w:val="24"/>
                <w:szCs w:val="24"/>
              </w:rPr>
            </w:pPr>
          </w:p>
        </w:tc>
        <w:tc>
          <w:tcPr>
            <w:tcW w:w="2330" w:type="dxa"/>
          </w:tcPr>
          <w:p w14:paraId="3D56F4D8" w14:textId="77777777" w:rsidR="00C331DC" w:rsidRPr="00E973E4" w:rsidRDefault="00C331DC" w:rsidP="00CA3AA1">
            <w:pPr>
              <w:pStyle w:val="NoSpacing"/>
              <w:rPr>
                <w:sz w:val="24"/>
                <w:szCs w:val="24"/>
              </w:rPr>
            </w:pPr>
          </w:p>
        </w:tc>
      </w:tr>
      <w:tr w:rsidR="00155609" w:rsidRPr="0098186C" w14:paraId="3989200B" w14:textId="77777777" w:rsidTr="00CA3AA1">
        <w:tc>
          <w:tcPr>
            <w:tcW w:w="5637" w:type="dxa"/>
          </w:tcPr>
          <w:p w14:paraId="3918A2D2" w14:textId="77777777" w:rsidR="00155609" w:rsidRPr="00E973E4" w:rsidRDefault="00155609" w:rsidP="00CA3AA1">
            <w:pPr>
              <w:pStyle w:val="NoSpacing"/>
              <w:rPr>
                <w:sz w:val="24"/>
                <w:szCs w:val="24"/>
              </w:rPr>
            </w:pPr>
            <w:r w:rsidRPr="00E973E4">
              <w:rPr>
                <w:sz w:val="24"/>
                <w:szCs w:val="24"/>
              </w:rPr>
              <w:t>Start date letter</w:t>
            </w:r>
          </w:p>
        </w:tc>
        <w:tc>
          <w:tcPr>
            <w:tcW w:w="1275" w:type="dxa"/>
          </w:tcPr>
          <w:p w14:paraId="012B36EC" w14:textId="77777777" w:rsidR="00155609" w:rsidRPr="00E973E4" w:rsidRDefault="00155609" w:rsidP="00CA3AA1">
            <w:pPr>
              <w:pStyle w:val="NoSpacing"/>
              <w:rPr>
                <w:sz w:val="24"/>
                <w:szCs w:val="24"/>
              </w:rPr>
            </w:pPr>
          </w:p>
        </w:tc>
        <w:tc>
          <w:tcPr>
            <w:tcW w:w="2330" w:type="dxa"/>
          </w:tcPr>
          <w:p w14:paraId="71E6AD09" w14:textId="77777777" w:rsidR="00155609" w:rsidRPr="00E973E4" w:rsidRDefault="00155609" w:rsidP="00CA3AA1">
            <w:pPr>
              <w:pStyle w:val="NoSpacing"/>
              <w:rPr>
                <w:sz w:val="24"/>
                <w:szCs w:val="24"/>
              </w:rPr>
            </w:pPr>
          </w:p>
        </w:tc>
      </w:tr>
      <w:tr w:rsidR="00155609" w:rsidRPr="0098186C" w14:paraId="50EACD23" w14:textId="77777777" w:rsidTr="00CA3AA1">
        <w:tc>
          <w:tcPr>
            <w:tcW w:w="5637" w:type="dxa"/>
          </w:tcPr>
          <w:p w14:paraId="5C9F090E" w14:textId="77777777" w:rsidR="00155609" w:rsidRPr="00E973E4" w:rsidRDefault="00155609" w:rsidP="00CA3AA1">
            <w:pPr>
              <w:pStyle w:val="NoSpacing"/>
              <w:rPr>
                <w:sz w:val="24"/>
                <w:szCs w:val="24"/>
              </w:rPr>
            </w:pPr>
            <w:r w:rsidRPr="00E973E4">
              <w:rPr>
                <w:sz w:val="24"/>
                <w:szCs w:val="24"/>
              </w:rPr>
              <w:t>Contract of employment / Variation letter</w:t>
            </w:r>
          </w:p>
        </w:tc>
        <w:tc>
          <w:tcPr>
            <w:tcW w:w="1275" w:type="dxa"/>
          </w:tcPr>
          <w:p w14:paraId="5C2B4DBA" w14:textId="77777777" w:rsidR="00155609" w:rsidRPr="00E973E4" w:rsidRDefault="00155609" w:rsidP="00CA3AA1">
            <w:pPr>
              <w:pStyle w:val="NoSpacing"/>
              <w:rPr>
                <w:sz w:val="24"/>
                <w:szCs w:val="24"/>
              </w:rPr>
            </w:pPr>
          </w:p>
        </w:tc>
        <w:tc>
          <w:tcPr>
            <w:tcW w:w="2330" w:type="dxa"/>
          </w:tcPr>
          <w:p w14:paraId="0451CB24" w14:textId="77777777" w:rsidR="00155609" w:rsidRPr="00E973E4" w:rsidRDefault="00155609" w:rsidP="00CA3AA1">
            <w:pPr>
              <w:pStyle w:val="NoSpacing"/>
              <w:rPr>
                <w:sz w:val="24"/>
                <w:szCs w:val="24"/>
              </w:rPr>
            </w:pPr>
          </w:p>
        </w:tc>
      </w:tr>
      <w:tr w:rsidR="00155609" w:rsidRPr="0098186C" w14:paraId="1C337B6A" w14:textId="77777777" w:rsidTr="00CA3AA1">
        <w:tc>
          <w:tcPr>
            <w:tcW w:w="5637" w:type="dxa"/>
          </w:tcPr>
          <w:p w14:paraId="5ACCA63C" w14:textId="77777777" w:rsidR="00155609" w:rsidRPr="00E973E4" w:rsidRDefault="00155609" w:rsidP="00CA3AA1">
            <w:pPr>
              <w:pStyle w:val="NoSpacing"/>
              <w:rPr>
                <w:sz w:val="24"/>
                <w:szCs w:val="24"/>
              </w:rPr>
            </w:pPr>
            <w:r w:rsidRPr="00E973E4">
              <w:rPr>
                <w:sz w:val="24"/>
                <w:szCs w:val="24"/>
              </w:rPr>
              <w:t xml:space="preserve">Proof of continuous service </w:t>
            </w:r>
          </w:p>
        </w:tc>
        <w:tc>
          <w:tcPr>
            <w:tcW w:w="1275" w:type="dxa"/>
          </w:tcPr>
          <w:p w14:paraId="78122290" w14:textId="77777777" w:rsidR="00155609" w:rsidRPr="00E973E4" w:rsidRDefault="00155609" w:rsidP="00CA3AA1">
            <w:pPr>
              <w:pStyle w:val="NoSpacing"/>
              <w:rPr>
                <w:sz w:val="24"/>
                <w:szCs w:val="24"/>
              </w:rPr>
            </w:pPr>
          </w:p>
        </w:tc>
        <w:tc>
          <w:tcPr>
            <w:tcW w:w="2330" w:type="dxa"/>
          </w:tcPr>
          <w:p w14:paraId="6AC4D530" w14:textId="77777777" w:rsidR="00155609" w:rsidRPr="00E973E4" w:rsidRDefault="00155609" w:rsidP="00CA3AA1">
            <w:pPr>
              <w:pStyle w:val="NoSpacing"/>
              <w:rPr>
                <w:sz w:val="24"/>
                <w:szCs w:val="24"/>
              </w:rPr>
            </w:pPr>
          </w:p>
        </w:tc>
      </w:tr>
      <w:tr w:rsidR="00155609" w:rsidRPr="0098186C" w14:paraId="69768666" w14:textId="77777777" w:rsidTr="00CA3AA1">
        <w:tc>
          <w:tcPr>
            <w:tcW w:w="5637" w:type="dxa"/>
          </w:tcPr>
          <w:p w14:paraId="7E12576A" w14:textId="77777777" w:rsidR="00155609" w:rsidRPr="00E973E4" w:rsidRDefault="00155609" w:rsidP="00CA3AA1">
            <w:pPr>
              <w:pStyle w:val="NoSpacing"/>
              <w:rPr>
                <w:sz w:val="24"/>
                <w:szCs w:val="24"/>
              </w:rPr>
            </w:pPr>
            <w:r w:rsidRPr="00E973E4">
              <w:rPr>
                <w:sz w:val="24"/>
                <w:szCs w:val="24"/>
              </w:rPr>
              <w:t xml:space="preserve">Driving licence [if applicable] </w:t>
            </w:r>
            <w:r w:rsidRPr="00E973E4">
              <w:rPr>
                <w:color w:val="00B050"/>
                <w:sz w:val="24"/>
                <w:szCs w:val="24"/>
              </w:rPr>
              <w:t>*</w:t>
            </w:r>
          </w:p>
        </w:tc>
        <w:tc>
          <w:tcPr>
            <w:tcW w:w="1275" w:type="dxa"/>
          </w:tcPr>
          <w:p w14:paraId="20B06968" w14:textId="77777777" w:rsidR="00155609" w:rsidRPr="00E973E4" w:rsidRDefault="00155609" w:rsidP="00CA3AA1">
            <w:pPr>
              <w:pStyle w:val="NoSpacing"/>
              <w:rPr>
                <w:sz w:val="24"/>
                <w:szCs w:val="24"/>
              </w:rPr>
            </w:pPr>
          </w:p>
        </w:tc>
        <w:tc>
          <w:tcPr>
            <w:tcW w:w="2330" w:type="dxa"/>
          </w:tcPr>
          <w:p w14:paraId="2AC883D7" w14:textId="77777777" w:rsidR="00155609" w:rsidRPr="00E973E4" w:rsidRDefault="00155609" w:rsidP="00CA3AA1">
            <w:pPr>
              <w:pStyle w:val="NoSpacing"/>
              <w:rPr>
                <w:sz w:val="24"/>
                <w:szCs w:val="24"/>
              </w:rPr>
            </w:pPr>
          </w:p>
        </w:tc>
      </w:tr>
      <w:tr w:rsidR="00155609" w:rsidRPr="0098186C" w14:paraId="4FC9DC2A" w14:textId="77777777" w:rsidTr="00CA3AA1">
        <w:tc>
          <w:tcPr>
            <w:tcW w:w="5637" w:type="dxa"/>
          </w:tcPr>
          <w:p w14:paraId="030EF936" w14:textId="77777777" w:rsidR="00155609" w:rsidRPr="00E973E4" w:rsidRDefault="00155609" w:rsidP="00CA3AA1">
            <w:pPr>
              <w:pStyle w:val="NoSpacing"/>
              <w:rPr>
                <w:sz w:val="24"/>
                <w:szCs w:val="24"/>
              </w:rPr>
            </w:pPr>
            <w:r w:rsidRPr="00E973E4">
              <w:rPr>
                <w:sz w:val="24"/>
                <w:szCs w:val="24"/>
              </w:rPr>
              <w:t xml:space="preserve">Business use car insurance [if applicable] </w:t>
            </w:r>
            <w:r w:rsidRPr="00E973E4">
              <w:rPr>
                <w:color w:val="00B050"/>
                <w:sz w:val="24"/>
                <w:szCs w:val="24"/>
              </w:rPr>
              <w:t>*</w:t>
            </w:r>
          </w:p>
        </w:tc>
        <w:tc>
          <w:tcPr>
            <w:tcW w:w="1275" w:type="dxa"/>
          </w:tcPr>
          <w:p w14:paraId="707B2D49" w14:textId="77777777" w:rsidR="00155609" w:rsidRPr="00E973E4" w:rsidRDefault="00155609" w:rsidP="00CA3AA1">
            <w:pPr>
              <w:pStyle w:val="NoSpacing"/>
              <w:rPr>
                <w:sz w:val="24"/>
                <w:szCs w:val="24"/>
              </w:rPr>
            </w:pPr>
          </w:p>
        </w:tc>
        <w:tc>
          <w:tcPr>
            <w:tcW w:w="2330" w:type="dxa"/>
          </w:tcPr>
          <w:p w14:paraId="40852ADB" w14:textId="77777777" w:rsidR="00155609" w:rsidRPr="00E973E4" w:rsidRDefault="00155609" w:rsidP="00CA3AA1">
            <w:pPr>
              <w:pStyle w:val="NoSpacing"/>
              <w:rPr>
                <w:sz w:val="24"/>
                <w:szCs w:val="24"/>
              </w:rPr>
            </w:pPr>
          </w:p>
        </w:tc>
      </w:tr>
    </w:tbl>
    <w:p w14:paraId="0E10117A" w14:textId="77777777" w:rsidR="00155609" w:rsidRDefault="00155609" w:rsidP="00155609">
      <w:pPr>
        <w:pStyle w:val="NoSpacing"/>
        <w:rPr>
          <w:sz w:val="24"/>
          <w:szCs w:val="24"/>
        </w:rPr>
      </w:pPr>
    </w:p>
    <w:p w14:paraId="197B1D1C" w14:textId="77777777" w:rsidR="00155609" w:rsidRPr="00EF0EC3" w:rsidRDefault="00155609" w:rsidP="00155609">
      <w:pPr>
        <w:pStyle w:val="NoSpacing"/>
        <w:rPr>
          <w:b/>
          <w:sz w:val="24"/>
          <w:szCs w:val="24"/>
        </w:rPr>
      </w:pPr>
      <w:r w:rsidRPr="00EF0EC3">
        <w:rPr>
          <w:b/>
          <w:color w:val="00B050"/>
          <w:sz w:val="24"/>
          <w:szCs w:val="24"/>
        </w:rPr>
        <w:t>*</w:t>
      </w:r>
      <w:r w:rsidRPr="00EF0EC3">
        <w:rPr>
          <w:sz w:val="24"/>
          <w:szCs w:val="24"/>
        </w:rPr>
        <w:t>Not essential</w:t>
      </w:r>
    </w:p>
    <w:p w14:paraId="23187FF5" w14:textId="77777777" w:rsidR="00155609" w:rsidRPr="00C77E26" w:rsidRDefault="00155609" w:rsidP="00155609">
      <w:pPr>
        <w:rPr>
          <w:rFonts w:ascii="Arial" w:hAnsi="Arial" w:cs="Arial"/>
          <w:b/>
          <w:sz w:val="28"/>
          <w:szCs w:val="28"/>
        </w:rPr>
      </w:pPr>
    </w:p>
    <w:p w14:paraId="7D567B19" w14:textId="77777777" w:rsidR="00155609" w:rsidRPr="00CC34A7" w:rsidRDefault="00155609" w:rsidP="00CC34A7">
      <w:pPr>
        <w:ind w:right="-188"/>
        <w:rPr>
          <w:rFonts w:ascii="Arial" w:eastAsia="Times New Roman" w:hAnsi="Arial" w:cs="Arial"/>
          <w:bCs/>
          <w:sz w:val="24"/>
          <w:szCs w:val="24"/>
          <w:lang w:eastAsia="en-GB"/>
        </w:rPr>
      </w:pPr>
    </w:p>
    <w:sectPr w:rsidR="00155609" w:rsidRPr="00CC34A7" w:rsidSect="00BE6183">
      <w:headerReference w:type="default" r:id="rId24"/>
      <w:footerReference w:type="default" r:id="rId25"/>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F78D24" w14:textId="77777777" w:rsidR="00A11DDF" w:rsidRDefault="00A11DDF" w:rsidP="00EE2FD3">
      <w:pPr>
        <w:spacing w:after="0" w:line="240" w:lineRule="auto"/>
      </w:pPr>
      <w:r>
        <w:separator/>
      </w:r>
    </w:p>
  </w:endnote>
  <w:endnote w:type="continuationSeparator" w:id="0">
    <w:p w14:paraId="3FB9D33C" w14:textId="77777777" w:rsidR="00A11DDF" w:rsidRDefault="00A11DDF" w:rsidP="00EE2FD3">
      <w:pPr>
        <w:spacing w:after="0" w:line="240" w:lineRule="auto"/>
      </w:pPr>
      <w:r>
        <w:continuationSeparator/>
      </w:r>
    </w:p>
  </w:endnote>
  <w:endnote w:type="continuationNotice" w:id="1">
    <w:p w14:paraId="542B01BA" w14:textId="77777777" w:rsidR="00A11DDF" w:rsidRDefault="00A11D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957B79" w14:textId="63620079" w:rsidR="00F509EA" w:rsidRDefault="007223F8">
    <w:pPr>
      <w:pStyle w:val="Footer"/>
    </w:pPr>
    <w:r>
      <w:t>Sept 202</w:t>
    </w:r>
    <w:r w:rsidR="003F252A">
      <w:t>4</w:t>
    </w:r>
    <w:r w:rsidR="00F509EA">
      <w:ptab w:relativeTo="margin" w:alignment="center" w:leader="none"/>
    </w:r>
    <w:r w:rsidR="00992A70">
      <w:t xml:space="preserve">Draft </w:t>
    </w:r>
    <w:r>
      <w:t>Model Safer Recruitment Policy for Schools and Education Se</w:t>
    </w:r>
    <w:r w:rsidR="00992A70">
      <w:t>ttings</w:t>
    </w:r>
    <w:r w:rsidR="00F509EA">
      <w:ptab w:relativeTo="margin" w:alignment="right" w:leader="none"/>
    </w:r>
    <w:r w:rsidR="00992A70">
      <w:t xml:space="preserve">Version </w:t>
    </w:r>
    <w:r w:rsidR="003F252A">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727F51" w14:textId="77777777" w:rsidR="00A11DDF" w:rsidRDefault="00A11DDF" w:rsidP="00EE2FD3">
      <w:pPr>
        <w:spacing w:after="0" w:line="240" w:lineRule="auto"/>
      </w:pPr>
      <w:r>
        <w:separator/>
      </w:r>
    </w:p>
  </w:footnote>
  <w:footnote w:type="continuationSeparator" w:id="0">
    <w:p w14:paraId="697058BF" w14:textId="77777777" w:rsidR="00A11DDF" w:rsidRDefault="00A11DDF" w:rsidP="00EE2FD3">
      <w:pPr>
        <w:spacing w:after="0" w:line="240" w:lineRule="auto"/>
      </w:pPr>
      <w:r>
        <w:continuationSeparator/>
      </w:r>
    </w:p>
  </w:footnote>
  <w:footnote w:type="continuationNotice" w:id="1">
    <w:p w14:paraId="0693C9DA" w14:textId="77777777" w:rsidR="00A11DDF" w:rsidRDefault="00A11DD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00228335"/>
      <w:docPartObj>
        <w:docPartGallery w:val="Page Numbers (Top of Page)"/>
        <w:docPartUnique/>
      </w:docPartObj>
    </w:sdtPr>
    <w:sdtEndPr>
      <w:rPr>
        <w:noProof/>
      </w:rPr>
    </w:sdtEndPr>
    <w:sdtContent>
      <w:p w14:paraId="09490FB5" w14:textId="0A70B488" w:rsidR="005B7A77" w:rsidRDefault="005B7A7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B04532A" w14:textId="77777777" w:rsidR="00EE2FD3" w:rsidRDefault="00EE2F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C275C"/>
    <w:multiLevelType w:val="hybridMultilevel"/>
    <w:tmpl w:val="782C8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A623B"/>
    <w:multiLevelType w:val="hybridMultilevel"/>
    <w:tmpl w:val="5BF8B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597B28"/>
    <w:multiLevelType w:val="hybridMultilevel"/>
    <w:tmpl w:val="FD82F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906259"/>
    <w:multiLevelType w:val="multilevel"/>
    <w:tmpl w:val="722EC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5A74A4"/>
    <w:multiLevelType w:val="hybridMultilevel"/>
    <w:tmpl w:val="F7D66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D15B17"/>
    <w:multiLevelType w:val="hybridMultilevel"/>
    <w:tmpl w:val="790AF49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1659082C"/>
    <w:multiLevelType w:val="hybridMultilevel"/>
    <w:tmpl w:val="44C6B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9B5AC4"/>
    <w:multiLevelType w:val="hybridMultilevel"/>
    <w:tmpl w:val="ADAACF34"/>
    <w:lvl w:ilvl="0" w:tplc="ECECE1F6">
      <w:numFmt w:val="bullet"/>
      <w:lvlText w:val="•"/>
      <w:lvlJc w:val="left"/>
      <w:pPr>
        <w:ind w:left="1800" w:hanging="360"/>
      </w:pPr>
      <w:rPr>
        <w:rFonts w:ascii="Arial" w:eastAsia="Times New Roman" w:hAnsi="Arial" w:cs="Arial" w:hint="default"/>
        <w:sz w:val="24"/>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17F66FE4"/>
    <w:multiLevelType w:val="hybridMultilevel"/>
    <w:tmpl w:val="8B129570"/>
    <w:lvl w:ilvl="0" w:tplc="ECECE1F6">
      <w:numFmt w:val="bullet"/>
      <w:lvlText w:val="•"/>
      <w:lvlJc w:val="left"/>
      <w:pPr>
        <w:ind w:left="763" w:hanging="360"/>
      </w:pPr>
      <w:rPr>
        <w:rFonts w:ascii="Arial" w:eastAsia="Times New Roman" w:hAnsi="Arial" w:cs="Arial" w:hint="default"/>
        <w:sz w:val="24"/>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9" w15:restartNumberingAfterBreak="0">
    <w:nsid w:val="1ED91E13"/>
    <w:multiLevelType w:val="hybridMultilevel"/>
    <w:tmpl w:val="EB28F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476942"/>
    <w:multiLevelType w:val="hybridMultilevel"/>
    <w:tmpl w:val="AE46245C"/>
    <w:lvl w:ilvl="0" w:tplc="ECECE1F6">
      <w:numFmt w:val="bullet"/>
      <w:lvlText w:val="•"/>
      <w:lvlJc w:val="left"/>
      <w:pPr>
        <w:ind w:left="1080" w:hanging="360"/>
      </w:pPr>
      <w:rPr>
        <w:rFonts w:ascii="Arial" w:eastAsia="Times New Roman" w:hAnsi="Arial" w:cs="Arial" w:hint="default"/>
        <w:sz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6042794"/>
    <w:multiLevelType w:val="hybridMultilevel"/>
    <w:tmpl w:val="4B3EEB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7105843"/>
    <w:multiLevelType w:val="hybridMultilevel"/>
    <w:tmpl w:val="157EE29A"/>
    <w:lvl w:ilvl="0" w:tplc="ECECE1F6">
      <w:numFmt w:val="bullet"/>
      <w:lvlText w:val="•"/>
      <w:lvlJc w:val="left"/>
      <w:pPr>
        <w:ind w:left="720" w:hanging="360"/>
      </w:pPr>
      <w:rPr>
        <w:rFonts w:ascii="Arial" w:eastAsia="Times New Roman" w:hAnsi="Aria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19794F"/>
    <w:multiLevelType w:val="hybridMultilevel"/>
    <w:tmpl w:val="3D925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D465EE"/>
    <w:multiLevelType w:val="hybridMultilevel"/>
    <w:tmpl w:val="72C205B6"/>
    <w:lvl w:ilvl="0" w:tplc="ECECE1F6">
      <w:numFmt w:val="bullet"/>
      <w:lvlText w:val="•"/>
      <w:lvlJc w:val="left"/>
      <w:pPr>
        <w:ind w:left="720" w:hanging="360"/>
      </w:pPr>
      <w:rPr>
        <w:rFonts w:ascii="Arial" w:eastAsia="Times New Roman" w:hAnsi="Aria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41759D"/>
    <w:multiLevelType w:val="hybridMultilevel"/>
    <w:tmpl w:val="D56C2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ED57F8"/>
    <w:multiLevelType w:val="multilevel"/>
    <w:tmpl w:val="B7526D62"/>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4E5C04"/>
    <w:multiLevelType w:val="hybridMultilevel"/>
    <w:tmpl w:val="A976AB22"/>
    <w:lvl w:ilvl="0" w:tplc="ECECE1F6">
      <w:numFmt w:val="bullet"/>
      <w:lvlText w:val="•"/>
      <w:lvlJc w:val="left"/>
      <w:pPr>
        <w:ind w:left="720" w:hanging="360"/>
      </w:pPr>
      <w:rPr>
        <w:rFonts w:ascii="Arial" w:eastAsia="Times New Roman" w:hAnsi="Aria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3B3F01"/>
    <w:multiLevelType w:val="hybridMultilevel"/>
    <w:tmpl w:val="7DDE2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095B34"/>
    <w:multiLevelType w:val="hybridMultilevel"/>
    <w:tmpl w:val="6428EA98"/>
    <w:lvl w:ilvl="0" w:tplc="ECECE1F6">
      <w:numFmt w:val="bullet"/>
      <w:lvlText w:val="•"/>
      <w:lvlJc w:val="left"/>
      <w:pPr>
        <w:ind w:left="720" w:hanging="360"/>
      </w:pPr>
      <w:rPr>
        <w:rFonts w:ascii="Arial" w:eastAsia="Times New Roman" w:hAnsi="Aria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7057D3"/>
    <w:multiLevelType w:val="hybridMultilevel"/>
    <w:tmpl w:val="19960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A37AB4"/>
    <w:multiLevelType w:val="hybridMultilevel"/>
    <w:tmpl w:val="5BF2F00A"/>
    <w:lvl w:ilvl="0" w:tplc="ECECE1F6">
      <w:numFmt w:val="bullet"/>
      <w:lvlText w:val="•"/>
      <w:lvlJc w:val="left"/>
      <w:pPr>
        <w:ind w:left="720" w:hanging="360"/>
      </w:pPr>
      <w:rPr>
        <w:rFonts w:ascii="Arial" w:eastAsia="Times New Roman" w:hAnsi="Aria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AD5CC2"/>
    <w:multiLevelType w:val="hybridMultilevel"/>
    <w:tmpl w:val="81AADB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47465D9"/>
    <w:multiLevelType w:val="hybridMultilevel"/>
    <w:tmpl w:val="EED4C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4E73CA"/>
    <w:multiLevelType w:val="hybridMultilevel"/>
    <w:tmpl w:val="2506B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914D15"/>
    <w:multiLevelType w:val="hybridMultilevel"/>
    <w:tmpl w:val="B4D4B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CC7CBD"/>
    <w:multiLevelType w:val="hybridMultilevel"/>
    <w:tmpl w:val="EC96E4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766572"/>
    <w:multiLevelType w:val="hybridMultilevel"/>
    <w:tmpl w:val="02722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FE24B9"/>
    <w:multiLevelType w:val="hybridMultilevel"/>
    <w:tmpl w:val="132E17F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9" w15:restartNumberingAfterBreak="0">
    <w:nsid w:val="5C394AE8"/>
    <w:multiLevelType w:val="multilevel"/>
    <w:tmpl w:val="D758079C"/>
    <w:lvl w:ilvl="0">
      <w:start w:val="1"/>
      <w:numFmt w:val="decimal"/>
      <w:lvlText w:val="%1."/>
      <w:lvlJc w:val="left"/>
      <w:pPr>
        <w:ind w:left="720" w:hanging="360"/>
      </w:pPr>
      <w:rPr>
        <w:rFonts w:hint="default"/>
      </w:rPr>
    </w:lvl>
    <w:lvl w:ilvl="1">
      <w:start w:val="3"/>
      <w:numFmt w:val="decimal"/>
      <w:isLgl/>
      <w:lvlText w:val="%1.%2"/>
      <w:lvlJc w:val="left"/>
      <w:pPr>
        <w:ind w:left="1004" w:hanging="720"/>
      </w:pPr>
      <w:rPr>
        <w:rFonts w:hint="default"/>
        <w:b/>
        <w:bCs w:val="0"/>
        <w:color w:val="595959" w:themeColor="text1" w:themeTint="A6"/>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2B75FAE"/>
    <w:multiLevelType w:val="hybridMultilevel"/>
    <w:tmpl w:val="CF64AE9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1" w15:restartNumberingAfterBreak="0">
    <w:nsid w:val="668A074A"/>
    <w:multiLevelType w:val="hybridMultilevel"/>
    <w:tmpl w:val="B8960102"/>
    <w:lvl w:ilvl="0" w:tplc="ECECE1F6">
      <w:numFmt w:val="bullet"/>
      <w:lvlText w:val="•"/>
      <w:lvlJc w:val="left"/>
      <w:pPr>
        <w:ind w:left="720" w:hanging="360"/>
      </w:pPr>
      <w:rPr>
        <w:rFonts w:ascii="Arial" w:eastAsia="Times New Roman" w:hAnsi="Aria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2A0EFD"/>
    <w:multiLevelType w:val="hybridMultilevel"/>
    <w:tmpl w:val="816EE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2F0438"/>
    <w:multiLevelType w:val="hybridMultilevel"/>
    <w:tmpl w:val="18ACBD52"/>
    <w:lvl w:ilvl="0" w:tplc="ECECE1F6">
      <w:numFmt w:val="bullet"/>
      <w:lvlText w:val="•"/>
      <w:lvlJc w:val="left"/>
      <w:pPr>
        <w:ind w:left="720" w:hanging="360"/>
      </w:pPr>
      <w:rPr>
        <w:rFonts w:ascii="Arial" w:eastAsia="Times New Roman" w:hAnsi="Aria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CB7F43"/>
    <w:multiLevelType w:val="hybridMultilevel"/>
    <w:tmpl w:val="2A207FEE"/>
    <w:lvl w:ilvl="0" w:tplc="A7E44AC8">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25473F"/>
    <w:multiLevelType w:val="hybridMultilevel"/>
    <w:tmpl w:val="139A7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6A79B5"/>
    <w:multiLevelType w:val="hybridMultilevel"/>
    <w:tmpl w:val="BF4424D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7" w15:restartNumberingAfterBreak="0">
    <w:nsid w:val="7D712298"/>
    <w:multiLevelType w:val="hybridMultilevel"/>
    <w:tmpl w:val="BE4CE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8073744">
    <w:abstractNumId w:val="15"/>
  </w:num>
  <w:num w:numId="2" w16cid:durableId="755593858">
    <w:abstractNumId w:val="16"/>
  </w:num>
  <w:num w:numId="3" w16cid:durableId="2004046108">
    <w:abstractNumId w:val="3"/>
  </w:num>
  <w:num w:numId="4" w16cid:durableId="547377747">
    <w:abstractNumId w:val="20"/>
  </w:num>
  <w:num w:numId="5" w16cid:durableId="1198161423">
    <w:abstractNumId w:val="25"/>
  </w:num>
  <w:num w:numId="6" w16cid:durableId="605970158">
    <w:abstractNumId w:val="12"/>
  </w:num>
  <w:num w:numId="7" w16cid:durableId="980229624">
    <w:abstractNumId w:val="10"/>
  </w:num>
  <w:num w:numId="8" w16cid:durableId="1528058693">
    <w:abstractNumId w:val="33"/>
  </w:num>
  <w:num w:numId="9" w16cid:durableId="1142118133">
    <w:abstractNumId w:val="31"/>
  </w:num>
  <w:num w:numId="10" w16cid:durableId="1786733519">
    <w:abstractNumId w:val="17"/>
  </w:num>
  <w:num w:numId="11" w16cid:durableId="1162084601">
    <w:abstractNumId w:val="14"/>
  </w:num>
  <w:num w:numId="12" w16cid:durableId="737944042">
    <w:abstractNumId w:val="8"/>
  </w:num>
  <w:num w:numId="13" w16cid:durableId="805006607">
    <w:abstractNumId w:val="7"/>
  </w:num>
  <w:num w:numId="14" w16cid:durableId="1966617929">
    <w:abstractNumId w:val="21"/>
  </w:num>
  <w:num w:numId="15" w16cid:durableId="352852026">
    <w:abstractNumId w:val="19"/>
  </w:num>
  <w:num w:numId="16" w16cid:durableId="575093160">
    <w:abstractNumId w:val="32"/>
  </w:num>
  <w:num w:numId="17" w16cid:durableId="886650199">
    <w:abstractNumId w:val="11"/>
  </w:num>
  <w:num w:numId="18" w16cid:durableId="38750884">
    <w:abstractNumId w:val="22"/>
  </w:num>
  <w:num w:numId="19" w16cid:durableId="1669668870">
    <w:abstractNumId w:val="27"/>
  </w:num>
  <w:num w:numId="20" w16cid:durableId="526482059">
    <w:abstractNumId w:val="30"/>
  </w:num>
  <w:num w:numId="21" w16cid:durableId="182325801">
    <w:abstractNumId w:val="2"/>
  </w:num>
  <w:num w:numId="22" w16cid:durableId="2105878625">
    <w:abstractNumId w:val="24"/>
  </w:num>
  <w:num w:numId="23" w16cid:durableId="790365047">
    <w:abstractNumId w:val="5"/>
  </w:num>
  <w:num w:numId="24" w16cid:durableId="1307320953">
    <w:abstractNumId w:val="36"/>
  </w:num>
  <w:num w:numId="25" w16cid:durableId="355737043">
    <w:abstractNumId w:val="29"/>
  </w:num>
  <w:num w:numId="26" w16cid:durableId="657227229">
    <w:abstractNumId w:val="28"/>
  </w:num>
  <w:num w:numId="27" w16cid:durableId="1273827253">
    <w:abstractNumId w:val="34"/>
  </w:num>
  <w:num w:numId="28" w16cid:durableId="1837110723">
    <w:abstractNumId w:val="4"/>
  </w:num>
  <w:num w:numId="29" w16cid:durableId="1704944234">
    <w:abstractNumId w:val="23"/>
  </w:num>
  <w:num w:numId="30" w16cid:durableId="185825684">
    <w:abstractNumId w:val="1"/>
  </w:num>
  <w:num w:numId="31" w16cid:durableId="2010742699">
    <w:abstractNumId w:val="9"/>
  </w:num>
  <w:num w:numId="32" w16cid:durableId="611205131">
    <w:abstractNumId w:val="13"/>
  </w:num>
  <w:num w:numId="33" w16cid:durableId="1962494652">
    <w:abstractNumId w:val="26"/>
  </w:num>
  <w:num w:numId="34" w16cid:durableId="2128887051">
    <w:abstractNumId w:val="37"/>
  </w:num>
  <w:num w:numId="35" w16cid:durableId="1073774103">
    <w:abstractNumId w:val="0"/>
  </w:num>
  <w:num w:numId="36" w16cid:durableId="897012815">
    <w:abstractNumId w:val="6"/>
  </w:num>
  <w:num w:numId="37" w16cid:durableId="2102752283">
    <w:abstractNumId w:val="35"/>
  </w:num>
  <w:num w:numId="38" w16cid:durableId="2334419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E19"/>
    <w:rsid w:val="00010B1E"/>
    <w:rsid w:val="00013015"/>
    <w:rsid w:val="0001378F"/>
    <w:rsid w:val="00014A02"/>
    <w:rsid w:val="00022114"/>
    <w:rsid w:val="00026E4F"/>
    <w:rsid w:val="00027913"/>
    <w:rsid w:val="000302D1"/>
    <w:rsid w:val="00032A9B"/>
    <w:rsid w:val="00043A13"/>
    <w:rsid w:val="00052420"/>
    <w:rsid w:val="00055475"/>
    <w:rsid w:val="000617ED"/>
    <w:rsid w:val="00064B43"/>
    <w:rsid w:val="00065930"/>
    <w:rsid w:val="0008659B"/>
    <w:rsid w:val="00090015"/>
    <w:rsid w:val="00090627"/>
    <w:rsid w:val="00091DF0"/>
    <w:rsid w:val="00092C46"/>
    <w:rsid w:val="000950E5"/>
    <w:rsid w:val="000956D1"/>
    <w:rsid w:val="00095778"/>
    <w:rsid w:val="00097100"/>
    <w:rsid w:val="00097AED"/>
    <w:rsid w:val="000B4B7D"/>
    <w:rsid w:val="000B71A0"/>
    <w:rsid w:val="000C664D"/>
    <w:rsid w:val="000D1304"/>
    <w:rsid w:val="000D60C8"/>
    <w:rsid w:val="000E7674"/>
    <w:rsid w:val="000F0313"/>
    <w:rsid w:val="000F0CA5"/>
    <w:rsid w:val="000F46F0"/>
    <w:rsid w:val="000F4930"/>
    <w:rsid w:val="000F4CEF"/>
    <w:rsid w:val="00100008"/>
    <w:rsid w:val="00106CBD"/>
    <w:rsid w:val="00110D0D"/>
    <w:rsid w:val="00112849"/>
    <w:rsid w:val="00114473"/>
    <w:rsid w:val="00116951"/>
    <w:rsid w:val="00120412"/>
    <w:rsid w:val="001325F6"/>
    <w:rsid w:val="0014334A"/>
    <w:rsid w:val="001439B5"/>
    <w:rsid w:val="00151BE4"/>
    <w:rsid w:val="00155609"/>
    <w:rsid w:val="00156AD5"/>
    <w:rsid w:val="00163A91"/>
    <w:rsid w:val="001651C9"/>
    <w:rsid w:val="00167CC1"/>
    <w:rsid w:val="001719E6"/>
    <w:rsid w:val="00172597"/>
    <w:rsid w:val="001767D5"/>
    <w:rsid w:val="0018020D"/>
    <w:rsid w:val="00183070"/>
    <w:rsid w:val="00183B32"/>
    <w:rsid w:val="0018781D"/>
    <w:rsid w:val="001879F8"/>
    <w:rsid w:val="0019630A"/>
    <w:rsid w:val="001A3ABB"/>
    <w:rsid w:val="001A442B"/>
    <w:rsid w:val="001A6497"/>
    <w:rsid w:val="001B2BD2"/>
    <w:rsid w:val="001B45E8"/>
    <w:rsid w:val="001C1003"/>
    <w:rsid w:val="001C192E"/>
    <w:rsid w:val="001C23C4"/>
    <w:rsid w:val="001C458D"/>
    <w:rsid w:val="001C559F"/>
    <w:rsid w:val="001C68A7"/>
    <w:rsid w:val="001D16F6"/>
    <w:rsid w:val="001D36FE"/>
    <w:rsid w:val="001D4255"/>
    <w:rsid w:val="001D4521"/>
    <w:rsid w:val="001E0AC9"/>
    <w:rsid w:val="001E7C8C"/>
    <w:rsid w:val="001F04B3"/>
    <w:rsid w:val="001F40A4"/>
    <w:rsid w:val="00201D19"/>
    <w:rsid w:val="00201F64"/>
    <w:rsid w:val="002051A2"/>
    <w:rsid w:val="00205E3D"/>
    <w:rsid w:val="0020713E"/>
    <w:rsid w:val="00215E72"/>
    <w:rsid w:val="00217AB0"/>
    <w:rsid w:val="002329CC"/>
    <w:rsid w:val="00241096"/>
    <w:rsid w:val="0024112E"/>
    <w:rsid w:val="002426CA"/>
    <w:rsid w:val="00244470"/>
    <w:rsid w:val="00253499"/>
    <w:rsid w:val="002548D1"/>
    <w:rsid w:val="00260607"/>
    <w:rsid w:val="002628AA"/>
    <w:rsid w:val="00262B2D"/>
    <w:rsid w:val="00266C8A"/>
    <w:rsid w:val="00266FF8"/>
    <w:rsid w:val="00276531"/>
    <w:rsid w:val="00276D3B"/>
    <w:rsid w:val="00281665"/>
    <w:rsid w:val="002835BF"/>
    <w:rsid w:val="00285BB1"/>
    <w:rsid w:val="002915E8"/>
    <w:rsid w:val="002927FB"/>
    <w:rsid w:val="00292F5B"/>
    <w:rsid w:val="00295348"/>
    <w:rsid w:val="00297703"/>
    <w:rsid w:val="00297D7A"/>
    <w:rsid w:val="002A4496"/>
    <w:rsid w:val="002B098F"/>
    <w:rsid w:val="002B0AEB"/>
    <w:rsid w:val="002B77C1"/>
    <w:rsid w:val="002B7B33"/>
    <w:rsid w:val="002C1B80"/>
    <w:rsid w:val="002C246C"/>
    <w:rsid w:val="002C3C76"/>
    <w:rsid w:val="002C4D04"/>
    <w:rsid w:val="002D1DF8"/>
    <w:rsid w:val="002D1E98"/>
    <w:rsid w:val="002D5CB4"/>
    <w:rsid w:val="002E040E"/>
    <w:rsid w:val="002E1367"/>
    <w:rsid w:val="002E3BB7"/>
    <w:rsid w:val="002E3FC4"/>
    <w:rsid w:val="002E4EB0"/>
    <w:rsid w:val="002F0BB8"/>
    <w:rsid w:val="002F3790"/>
    <w:rsid w:val="002F3A68"/>
    <w:rsid w:val="002F5C7D"/>
    <w:rsid w:val="002F7014"/>
    <w:rsid w:val="0030702C"/>
    <w:rsid w:val="003070EF"/>
    <w:rsid w:val="003119B0"/>
    <w:rsid w:val="003133EE"/>
    <w:rsid w:val="0031404E"/>
    <w:rsid w:val="00315B0F"/>
    <w:rsid w:val="00315F84"/>
    <w:rsid w:val="0032322E"/>
    <w:rsid w:val="003240F8"/>
    <w:rsid w:val="003243A1"/>
    <w:rsid w:val="00324498"/>
    <w:rsid w:val="003346CD"/>
    <w:rsid w:val="00344B5A"/>
    <w:rsid w:val="003672D0"/>
    <w:rsid w:val="0036761C"/>
    <w:rsid w:val="003703CD"/>
    <w:rsid w:val="00372234"/>
    <w:rsid w:val="00374416"/>
    <w:rsid w:val="00375AF2"/>
    <w:rsid w:val="0038174A"/>
    <w:rsid w:val="00382B2F"/>
    <w:rsid w:val="003867F3"/>
    <w:rsid w:val="0039020E"/>
    <w:rsid w:val="00391A69"/>
    <w:rsid w:val="003939A0"/>
    <w:rsid w:val="00393F0B"/>
    <w:rsid w:val="00394B52"/>
    <w:rsid w:val="003A060C"/>
    <w:rsid w:val="003A141F"/>
    <w:rsid w:val="003A37BE"/>
    <w:rsid w:val="003A3969"/>
    <w:rsid w:val="003A3D3D"/>
    <w:rsid w:val="003A6D93"/>
    <w:rsid w:val="003B0DCF"/>
    <w:rsid w:val="003B194E"/>
    <w:rsid w:val="003B321A"/>
    <w:rsid w:val="003C043E"/>
    <w:rsid w:val="003C24FB"/>
    <w:rsid w:val="003C4A21"/>
    <w:rsid w:val="003C659B"/>
    <w:rsid w:val="003D05B7"/>
    <w:rsid w:val="003D4692"/>
    <w:rsid w:val="003E22A3"/>
    <w:rsid w:val="003E5E00"/>
    <w:rsid w:val="003E617A"/>
    <w:rsid w:val="003F0A6B"/>
    <w:rsid w:val="003F252A"/>
    <w:rsid w:val="003F6F4D"/>
    <w:rsid w:val="003F74D3"/>
    <w:rsid w:val="00400E3C"/>
    <w:rsid w:val="00401530"/>
    <w:rsid w:val="00407536"/>
    <w:rsid w:val="004122E3"/>
    <w:rsid w:val="00412504"/>
    <w:rsid w:val="00413D7C"/>
    <w:rsid w:val="00415723"/>
    <w:rsid w:val="0041712C"/>
    <w:rsid w:val="00426368"/>
    <w:rsid w:val="004339D0"/>
    <w:rsid w:val="00433E22"/>
    <w:rsid w:val="0044095B"/>
    <w:rsid w:val="004450F0"/>
    <w:rsid w:val="004514F7"/>
    <w:rsid w:val="00454208"/>
    <w:rsid w:val="00461699"/>
    <w:rsid w:val="00462209"/>
    <w:rsid w:val="004662CC"/>
    <w:rsid w:val="00466B3A"/>
    <w:rsid w:val="004756B2"/>
    <w:rsid w:val="004871A6"/>
    <w:rsid w:val="004905CD"/>
    <w:rsid w:val="004A02CF"/>
    <w:rsid w:val="004A26CF"/>
    <w:rsid w:val="004A40F2"/>
    <w:rsid w:val="004B01A0"/>
    <w:rsid w:val="004B57F0"/>
    <w:rsid w:val="004B6104"/>
    <w:rsid w:val="004B6EF5"/>
    <w:rsid w:val="004B7961"/>
    <w:rsid w:val="004C0E17"/>
    <w:rsid w:val="004C5DBC"/>
    <w:rsid w:val="004D1C0F"/>
    <w:rsid w:val="004D1EF3"/>
    <w:rsid w:val="004D2550"/>
    <w:rsid w:val="004E0393"/>
    <w:rsid w:val="004E117F"/>
    <w:rsid w:val="004E2B66"/>
    <w:rsid w:val="004E66E2"/>
    <w:rsid w:val="004E6C83"/>
    <w:rsid w:val="004F14C3"/>
    <w:rsid w:val="004F71EF"/>
    <w:rsid w:val="00500D4A"/>
    <w:rsid w:val="00502E5B"/>
    <w:rsid w:val="00511891"/>
    <w:rsid w:val="00511D74"/>
    <w:rsid w:val="00514E80"/>
    <w:rsid w:val="0051552F"/>
    <w:rsid w:val="00516D7E"/>
    <w:rsid w:val="0051770F"/>
    <w:rsid w:val="00524826"/>
    <w:rsid w:val="005254DE"/>
    <w:rsid w:val="00525753"/>
    <w:rsid w:val="00527679"/>
    <w:rsid w:val="00534862"/>
    <w:rsid w:val="0053503B"/>
    <w:rsid w:val="0053582D"/>
    <w:rsid w:val="005368F7"/>
    <w:rsid w:val="00542C58"/>
    <w:rsid w:val="005449BE"/>
    <w:rsid w:val="0054609C"/>
    <w:rsid w:val="005540FA"/>
    <w:rsid w:val="005575F4"/>
    <w:rsid w:val="005634E0"/>
    <w:rsid w:val="00565E20"/>
    <w:rsid w:val="00570441"/>
    <w:rsid w:val="005721B6"/>
    <w:rsid w:val="0058268E"/>
    <w:rsid w:val="005856E0"/>
    <w:rsid w:val="005863AB"/>
    <w:rsid w:val="00592BA3"/>
    <w:rsid w:val="00597862"/>
    <w:rsid w:val="005A6701"/>
    <w:rsid w:val="005B13D3"/>
    <w:rsid w:val="005B7A77"/>
    <w:rsid w:val="005C3230"/>
    <w:rsid w:val="005D3AE6"/>
    <w:rsid w:val="005D3D93"/>
    <w:rsid w:val="005D77BD"/>
    <w:rsid w:val="005E2E27"/>
    <w:rsid w:val="005E3B6B"/>
    <w:rsid w:val="005F6C8F"/>
    <w:rsid w:val="0060182C"/>
    <w:rsid w:val="006022DC"/>
    <w:rsid w:val="00604351"/>
    <w:rsid w:val="00604F33"/>
    <w:rsid w:val="0061102A"/>
    <w:rsid w:val="006113D7"/>
    <w:rsid w:val="0061169B"/>
    <w:rsid w:val="006160FE"/>
    <w:rsid w:val="00616D82"/>
    <w:rsid w:val="00616EA1"/>
    <w:rsid w:val="006203CE"/>
    <w:rsid w:val="0062124A"/>
    <w:rsid w:val="00624A70"/>
    <w:rsid w:val="00626B89"/>
    <w:rsid w:val="006273B2"/>
    <w:rsid w:val="00630365"/>
    <w:rsid w:val="00630981"/>
    <w:rsid w:val="006368B6"/>
    <w:rsid w:val="006375ED"/>
    <w:rsid w:val="0064176B"/>
    <w:rsid w:val="00642CF2"/>
    <w:rsid w:val="00650895"/>
    <w:rsid w:val="006519F3"/>
    <w:rsid w:val="0065357B"/>
    <w:rsid w:val="0065361F"/>
    <w:rsid w:val="00654570"/>
    <w:rsid w:val="006627B8"/>
    <w:rsid w:val="00665926"/>
    <w:rsid w:val="00676CFF"/>
    <w:rsid w:val="00683FC5"/>
    <w:rsid w:val="00685387"/>
    <w:rsid w:val="00685442"/>
    <w:rsid w:val="00687125"/>
    <w:rsid w:val="00693D5E"/>
    <w:rsid w:val="0069565E"/>
    <w:rsid w:val="00697212"/>
    <w:rsid w:val="006A011D"/>
    <w:rsid w:val="006A69D2"/>
    <w:rsid w:val="006B1D06"/>
    <w:rsid w:val="006B36D2"/>
    <w:rsid w:val="006B6C4B"/>
    <w:rsid w:val="006C0D11"/>
    <w:rsid w:val="006C2129"/>
    <w:rsid w:val="006C3ACC"/>
    <w:rsid w:val="006C4ABE"/>
    <w:rsid w:val="006C4B10"/>
    <w:rsid w:val="006C7BEE"/>
    <w:rsid w:val="006D3187"/>
    <w:rsid w:val="006D4286"/>
    <w:rsid w:val="006D4360"/>
    <w:rsid w:val="006D6877"/>
    <w:rsid w:val="006E2F1A"/>
    <w:rsid w:val="006E4570"/>
    <w:rsid w:val="006E48AF"/>
    <w:rsid w:val="006F1DA8"/>
    <w:rsid w:val="006F39E7"/>
    <w:rsid w:val="006F4926"/>
    <w:rsid w:val="006F6FBF"/>
    <w:rsid w:val="00701F22"/>
    <w:rsid w:val="007040FC"/>
    <w:rsid w:val="00713F38"/>
    <w:rsid w:val="007143E6"/>
    <w:rsid w:val="007149D8"/>
    <w:rsid w:val="0071510E"/>
    <w:rsid w:val="007223F8"/>
    <w:rsid w:val="00722F09"/>
    <w:rsid w:val="00726FDE"/>
    <w:rsid w:val="007344FA"/>
    <w:rsid w:val="00751848"/>
    <w:rsid w:val="007551B1"/>
    <w:rsid w:val="0075601F"/>
    <w:rsid w:val="00756BEF"/>
    <w:rsid w:val="00760FE6"/>
    <w:rsid w:val="0076142D"/>
    <w:rsid w:val="00761F44"/>
    <w:rsid w:val="00764D2B"/>
    <w:rsid w:val="007651FF"/>
    <w:rsid w:val="00765809"/>
    <w:rsid w:val="00770377"/>
    <w:rsid w:val="00770E78"/>
    <w:rsid w:val="00782EBE"/>
    <w:rsid w:val="0079341D"/>
    <w:rsid w:val="0079428F"/>
    <w:rsid w:val="00795A40"/>
    <w:rsid w:val="0079639A"/>
    <w:rsid w:val="007963D0"/>
    <w:rsid w:val="007A1A8F"/>
    <w:rsid w:val="007A5007"/>
    <w:rsid w:val="007B309B"/>
    <w:rsid w:val="007B3B6B"/>
    <w:rsid w:val="007B3E81"/>
    <w:rsid w:val="007B626D"/>
    <w:rsid w:val="007C0AD6"/>
    <w:rsid w:val="007C21D6"/>
    <w:rsid w:val="007C6C45"/>
    <w:rsid w:val="007E11CF"/>
    <w:rsid w:val="007E2104"/>
    <w:rsid w:val="007E22D8"/>
    <w:rsid w:val="007E2564"/>
    <w:rsid w:val="007E4978"/>
    <w:rsid w:val="007E515C"/>
    <w:rsid w:val="007F1F2C"/>
    <w:rsid w:val="007F2082"/>
    <w:rsid w:val="007F5825"/>
    <w:rsid w:val="00802189"/>
    <w:rsid w:val="0080508A"/>
    <w:rsid w:val="00805BE8"/>
    <w:rsid w:val="008117D2"/>
    <w:rsid w:val="0082003A"/>
    <w:rsid w:val="008245E5"/>
    <w:rsid w:val="00830DBB"/>
    <w:rsid w:val="00833EB2"/>
    <w:rsid w:val="00845768"/>
    <w:rsid w:val="00845ADA"/>
    <w:rsid w:val="00861758"/>
    <w:rsid w:val="00861FA2"/>
    <w:rsid w:val="0086593C"/>
    <w:rsid w:val="0087398F"/>
    <w:rsid w:val="00873E66"/>
    <w:rsid w:val="008762E6"/>
    <w:rsid w:val="00876BF0"/>
    <w:rsid w:val="00885F23"/>
    <w:rsid w:val="00894822"/>
    <w:rsid w:val="008966D8"/>
    <w:rsid w:val="008A09E8"/>
    <w:rsid w:val="008A3461"/>
    <w:rsid w:val="008B1005"/>
    <w:rsid w:val="008B4069"/>
    <w:rsid w:val="008B7348"/>
    <w:rsid w:val="008C30B6"/>
    <w:rsid w:val="008C6481"/>
    <w:rsid w:val="008D5E0D"/>
    <w:rsid w:val="008D6FF6"/>
    <w:rsid w:val="008E09CB"/>
    <w:rsid w:val="008E17CE"/>
    <w:rsid w:val="008E1C0D"/>
    <w:rsid w:val="008E3F4A"/>
    <w:rsid w:val="008E79E7"/>
    <w:rsid w:val="008F07DD"/>
    <w:rsid w:val="008F1148"/>
    <w:rsid w:val="008F2396"/>
    <w:rsid w:val="008F3E06"/>
    <w:rsid w:val="00911F22"/>
    <w:rsid w:val="00914A7C"/>
    <w:rsid w:val="00920AF0"/>
    <w:rsid w:val="00923552"/>
    <w:rsid w:val="00924B76"/>
    <w:rsid w:val="00924DA8"/>
    <w:rsid w:val="0092794D"/>
    <w:rsid w:val="00927C51"/>
    <w:rsid w:val="00941BED"/>
    <w:rsid w:val="009433CD"/>
    <w:rsid w:val="00944EEF"/>
    <w:rsid w:val="00945F16"/>
    <w:rsid w:val="00947E96"/>
    <w:rsid w:val="009512C0"/>
    <w:rsid w:val="00952A4C"/>
    <w:rsid w:val="00953146"/>
    <w:rsid w:val="00955455"/>
    <w:rsid w:val="00956323"/>
    <w:rsid w:val="00960244"/>
    <w:rsid w:val="00962668"/>
    <w:rsid w:val="0096498F"/>
    <w:rsid w:val="00965720"/>
    <w:rsid w:val="00966B46"/>
    <w:rsid w:val="00967B6E"/>
    <w:rsid w:val="00967C32"/>
    <w:rsid w:val="0097307E"/>
    <w:rsid w:val="009765D9"/>
    <w:rsid w:val="009767CF"/>
    <w:rsid w:val="00987DA7"/>
    <w:rsid w:val="009903A0"/>
    <w:rsid w:val="00992820"/>
    <w:rsid w:val="00992A70"/>
    <w:rsid w:val="00993760"/>
    <w:rsid w:val="00997270"/>
    <w:rsid w:val="009972AC"/>
    <w:rsid w:val="009A1333"/>
    <w:rsid w:val="009A4158"/>
    <w:rsid w:val="009A506B"/>
    <w:rsid w:val="009B06A6"/>
    <w:rsid w:val="009B42C5"/>
    <w:rsid w:val="009B487F"/>
    <w:rsid w:val="009C2C29"/>
    <w:rsid w:val="009C464B"/>
    <w:rsid w:val="009C4C3C"/>
    <w:rsid w:val="009C6B2C"/>
    <w:rsid w:val="009C6F4B"/>
    <w:rsid w:val="009C7B2B"/>
    <w:rsid w:val="009E55F2"/>
    <w:rsid w:val="009E64AF"/>
    <w:rsid w:val="009F4BB5"/>
    <w:rsid w:val="00A03704"/>
    <w:rsid w:val="00A04E1C"/>
    <w:rsid w:val="00A11DDF"/>
    <w:rsid w:val="00A125D4"/>
    <w:rsid w:val="00A12EED"/>
    <w:rsid w:val="00A14F7A"/>
    <w:rsid w:val="00A23946"/>
    <w:rsid w:val="00A271AC"/>
    <w:rsid w:val="00A31358"/>
    <w:rsid w:val="00A31C40"/>
    <w:rsid w:val="00A321D3"/>
    <w:rsid w:val="00A33468"/>
    <w:rsid w:val="00A3600D"/>
    <w:rsid w:val="00A371FF"/>
    <w:rsid w:val="00A37FF8"/>
    <w:rsid w:val="00A4026E"/>
    <w:rsid w:val="00A40F26"/>
    <w:rsid w:val="00A42653"/>
    <w:rsid w:val="00A43AB4"/>
    <w:rsid w:val="00A466EC"/>
    <w:rsid w:val="00A47376"/>
    <w:rsid w:val="00A60516"/>
    <w:rsid w:val="00A63ABC"/>
    <w:rsid w:val="00A6567F"/>
    <w:rsid w:val="00A871E5"/>
    <w:rsid w:val="00A93260"/>
    <w:rsid w:val="00A95014"/>
    <w:rsid w:val="00A972C8"/>
    <w:rsid w:val="00AA4128"/>
    <w:rsid w:val="00AA67D6"/>
    <w:rsid w:val="00AB124B"/>
    <w:rsid w:val="00AC09FD"/>
    <w:rsid w:val="00AC4EF2"/>
    <w:rsid w:val="00AC6596"/>
    <w:rsid w:val="00AD3414"/>
    <w:rsid w:val="00AD625B"/>
    <w:rsid w:val="00AD6C35"/>
    <w:rsid w:val="00AE04B9"/>
    <w:rsid w:val="00AE2BA7"/>
    <w:rsid w:val="00AE2C25"/>
    <w:rsid w:val="00B00449"/>
    <w:rsid w:val="00B0056F"/>
    <w:rsid w:val="00B06F1D"/>
    <w:rsid w:val="00B17FA3"/>
    <w:rsid w:val="00B235A6"/>
    <w:rsid w:val="00B2365D"/>
    <w:rsid w:val="00B246C7"/>
    <w:rsid w:val="00B27D7F"/>
    <w:rsid w:val="00B35A26"/>
    <w:rsid w:val="00B45E2A"/>
    <w:rsid w:val="00B470AA"/>
    <w:rsid w:val="00B510FA"/>
    <w:rsid w:val="00B54F22"/>
    <w:rsid w:val="00B60103"/>
    <w:rsid w:val="00B61015"/>
    <w:rsid w:val="00B66595"/>
    <w:rsid w:val="00B70A81"/>
    <w:rsid w:val="00B72891"/>
    <w:rsid w:val="00B77770"/>
    <w:rsid w:val="00B83706"/>
    <w:rsid w:val="00B85AFF"/>
    <w:rsid w:val="00B8732F"/>
    <w:rsid w:val="00B879DC"/>
    <w:rsid w:val="00B91856"/>
    <w:rsid w:val="00B9601E"/>
    <w:rsid w:val="00BA0240"/>
    <w:rsid w:val="00BA13AC"/>
    <w:rsid w:val="00BA1A2D"/>
    <w:rsid w:val="00BA501D"/>
    <w:rsid w:val="00BA7C81"/>
    <w:rsid w:val="00BB0722"/>
    <w:rsid w:val="00BB0DF8"/>
    <w:rsid w:val="00BB1423"/>
    <w:rsid w:val="00BB2837"/>
    <w:rsid w:val="00BB3EBA"/>
    <w:rsid w:val="00BC3F1B"/>
    <w:rsid w:val="00BC77D6"/>
    <w:rsid w:val="00BD0407"/>
    <w:rsid w:val="00BD0C7E"/>
    <w:rsid w:val="00BD49C2"/>
    <w:rsid w:val="00BD60BB"/>
    <w:rsid w:val="00BE0808"/>
    <w:rsid w:val="00BE1685"/>
    <w:rsid w:val="00BE1AD8"/>
    <w:rsid w:val="00BE385F"/>
    <w:rsid w:val="00BE42CB"/>
    <w:rsid w:val="00BE6183"/>
    <w:rsid w:val="00C01108"/>
    <w:rsid w:val="00C0227C"/>
    <w:rsid w:val="00C0516D"/>
    <w:rsid w:val="00C122D6"/>
    <w:rsid w:val="00C1380B"/>
    <w:rsid w:val="00C15EC0"/>
    <w:rsid w:val="00C16640"/>
    <w:rsid w:val="00C208D5"/>
    <w:rsid w:val="00C22F91"/>
    <w:rsid w:val="00C331DC"/>
    <w:rsid w:val="00C3410D"/>
    <w:rsid w:val="00C36053"/>
    <w:rsid w:val="00C40B2F"/>
    <w:rsid w:val="00C42ADE"/>
    <w:rsid w:val="00C43DF8"/>
    <w:rsid w:val="00C46865"/>
    <w:rsid w:val="00C521E9"/>
    <w:rsid w:val="00C5324A"/>
    <w:rsid w:val="00C55E19"/>
    <w:rsid w:val="00C61976"/>
    <w:rsid w:val="00C633F0"/>
    <w:rsid w:val="00C722B9"/>
    <w:rsid w:val="00C7339F"/>
    <w:rsid w:val="00C74A21"/>
    <w:rsid w:val="00C8147D"/>
    <w:rsid w:val="00C8341A"/>
    <w:rsid w:val="00C95984"/>
    <w:rsid w:val="00C9731E"/>
    <w:rsid w:val="00CA02C0"/>
    <w:rsid w:val="00CA0789"/>
    <w:rsid w:val="00CA645F"/>
    <w:rsid w:val="00CA65AC"/>
    <w:rsid w:val="00CB037F"/>
    <w:rsid w:val="00CB37AD"/>
    <w:rsid w:val="00CB51C3"/>
    <w:rsid w:val="00CB5B45"/>
    <w:rsid w:val="00CC34A7"/>
    <w:rsid w:val="00CD0804"/>
    <w:rsid w:val="00CD13B0"/>
    <w:rsid w:val="00CD4543"/>
    <w:rsid w:val="00CD7FFD"/>
    <w:rsid w:val="00CE29A2"/>
    <w:rsid w:val="00CE29BB"/>
    <w:rsid w:val="00CE51A9"/>
    <w:rsid w:val="00CF225B"/>
    <w:rsid w:val="00D05D74"/>
    <w:rsid w:val="00D11B0F"/>
    <w:rsid w:val="00D13C49"/>
    <w:rsid w:val="00D213DE"/>
    <w:rsid w:val="00D25707"/>
    <w:rsid w:val="00D25914"/>
    <w:rsid w:val="00D40985"/>
    <w:rsid w:val="00D51591"/>
    <w:rsid w:val="00D558B9"/>
    <w:rsid w:val="00D56C52"/>
    <w:rsid w:val="00D67124"/>
    <w:rsid w:val="00D70495"/>
    <w:rsid w:val="00D71BB6"/>
    <w:rsid w:val="00D74D07"/>
    <w:rsid w:val="00D77D5B"/>
    <w:rsid w:val="00D80B2B"/>
    <w:rsid w:val="00D849B1"/>
    <w:rsid w:val="00D90CA3"/>
    <w:rsid w:val="00D95914"/>
    <w:rsid w:val="00D974E9"/>
    <w:rsid w:val="00D97F68"/>
    <w:rsid w:val="00DA046E"/>
    <w:rsid w:val="00DA0BFE"/>
    <w:rsid w:val="00DB0D50"/>
    <w:rsid w:val="00DB614A"/>
    <w:rsid w:val="00DB6334"/>
    <w:rsid w:val="00DC0161"/>
    <w:rsid w:val="00DC2D75"/>
    <w:rsid w:val="00DC2E76"/>
    <w:rsid w:val="00DC5FAC"/>
    <w:rsid w:val="00DD2D71"/>
    <w:rsid w:val="00DE05F0"/>
    <w:rsid w:val="00DE090B"/>
    <w:rsid w:val="00DE4BE6"/>
    <w:rsid w:val="00DE5985"/>
    <w:rsid w:val="00E02C61"/>
    <w:rsid w:val="00E12718"/>
    <w:rsid w:val="00E1287D"/>
    <w:rsid w:val="00E12FAC"/>
    <w:rsid w:val="00E1474F"/>
    <w:rsid w:val="00E17F0B"/>
    <w:rsid w:val="00E24484"/>
    <w:rsid w:val="00E25EC7"/>
    <w:rsid w:val="00E33658"/>
    <w:rsid w:val="00E33966"/>
    <w:rsid w:val="00E450BB"/>
    <w:rsid w:val="00E45B44"/>
    <w:rsid w:val="00E52C52"/>
    <w:rsid w:val="00E54675"/>
    <w:rsid w:val="00E54FD2"/>
    <w:rsid w:val="00E56784"/>
    <w:rsid w:val="00E6226B"/>
    <w:rsid w:val="00E62C0B"/>
    <w:rsid w:val="00E62E37"/>
    <w:rsid w:val="00E64681"/>
    <w:rsid w:val="00E76291"/>
    <w:rsid w:val="00E770C6"/>
    <w:rsid w:val="00E85D97"/>
    <w:rsid w:val="00E9024D"/>
    <w:rsid w:val="00E91F29"/>
    <w:rsid w:val="00E92E6A"/>
    <w:rsid w:val="00E93369"/>
    <w:rsid w:val="00E95131"/>
    <w:rsid w:val="00E960C2"/>
    <w:rsid w:val="00EA069D"/>
    <w:rsid w:val="00EA071C"/>
    <w:rsid w:val="00EB0365"/>
    <w:rsid w:val="00EB25BA"/>
    <w:rsid w:val="00EB2A0C"/>
    <w:rsid w:val="00EB61C1"/>
    <w:rsid w:val="00ED1CAF"/>
    <w:rsid w:val="00ED2B6F"/>
    <w:rsid w:val="00ED2CE2"/>
    <w:rsid w:val="00ED441B"/>
    <w:rsid w:val="00EE08AF"/>
    <w:rsid w:val="00EE1ECF"/>
    <w:rsid w:val="00EE2763"/>
    <w:rsid w:val="00EE2FD3"/>
    <w:rsid w:val="00EE725C"/>
    <w:rsid w:val="00EF498B"/>
    <w:rsid w:val="00EF76AD"/>
    <w:rsid w:val="00F03B29"/>
    <w:rsid w:val="00F06894"/>
    <w:rsid w:val="00F14426"/>
    <w:rsid w:val="00F16BBD"/>
    <w:rsid w:val="00F20E21"/>
    <w:rsid w:val="00F228EA"/>
    <w:rsid w:val="00F25A1D"/>
    <w:rsid w:val="00F27F9F"/>
    <w:rsid w:val="00F37384"/>
    <w:rsid w:val="00F41FA6"/>
    <w:rsid w:val="00F457B7"/>
    <w:rsid w:val="00F509EA"/>
    <w:rsid w:val="00F50A70"/>
    <w:rsid w:val="00F52C52"/>
    <w:rsid w:val="00F532F0"/>
    <w:rsid w:val="00F57425"/>
    <w:rsid w:val="00F57B0B"/>
    <w:rsid w:val="00F60FF2"/>
    <w:rsid w:val="00F62134"/>
    <w:rsid w:val="00F62F61"/>
    <w:rsid w:val="00F6533F"/>
    <w:rsid w:val="00F702DD"/>
    <w:rsid w:val="00F7033D"/>
    <w:rsid w:val="00F70E41"/>
    <w:rsid w:val="00F71C83"/>
    <w:rsid w:val="00F77ED4"/>
    <w:rsid w:val="00F82906"/>
    <w:rsid w:val="00F8627D"/>
    <w:rsid w:val="00F86FD5"/>
    <w:rsid w:val="00F87FD7"/>
    <w:rsid w:val="00F937BB"/>
    <w:rsid w:val="00F96754"/>
    <w:rsid w:val="00FA2ED2"/>
    <w:rsid w:val="00FA2FBF"/>
    <w:rsid w:val="00FA30F1"/>
    <w:rsid w:val="00FA6AAE"/>
    <w:rsid w:val="00FB08C3"/>
    <w:rsid w:val="00FB0DF7"/>
    <w:rsid w:val="00FB0E79"/>
    <w:rsid w:val="00FB491C"/>
    <w:rsid w:val="00FB6106"/>
    <w:rsid w:val="00FB7100"/>
    <w:rsid w:val="00FB7FFC"/>
    <w:rsid w:val="00FC0531"/>
    <w:rsid w:val="00FC066D"/>
    <w:rsid w:val="00FC1CD9"/>
    <w:rsid w:val="00FC33E2"/>
    <w:rsid w:val="00FC3CDD"/>
    <w:rsid w:val="00FE11A4"/>
    <w:rsid w:val="00FE20BE"/>
    <w:rsid w:val="00FE2A5E"/>
    <w:rsid w:val="00FE2B3E"/>
    <w:rsid w:val="00FE429A"/>
    <w:rsid w:val="00FF06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0E892"/>
  <w15:chartTrackingRefBased/>
  <w15:docId w15:val="{06279BDE-1544-492C-9F49-4478F005A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015"/>
  </w:style>
  <w:style w:type="paragraph" w:styleId="Heading2">
    <w:name w:val="heading 2"/>
    <w:basedOn w:val="Normal"/>
    <w:next w:val="Normal"/>
    <w:link w:val="Heading2Char"/>
    <w:uiPriority w:val="9"/>
    <w:unhideWhenUsed/>
    <w:qFormat/>
    <w:rsid w:val="00525753"/>
    <w:pPr>
      <w:keepNext/>
      <w:keepLines/>
      <w:spacing w:before="40" w:after="0"/>
      <w:outlineLvl w:val="1"/>
    </w:pPr>
    <w:rPr>
      <w:rFonts w:asciiTheme="majorHAnsi" w:eastAsiaTheme="majorEastAsia" w:hAnsiTheme="majorHAnsi" w:cstheme="majorBidi"/>
      <w:color w:val="6D1D6A"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3B6B"/>
    <w:pPr>
      <w:ind w:left="720"/>
      <w:contextualSpacing/>
    </w:pPr>
  </w:style>
  <w:style w:type="paragraph" w:styleId="NormalWeb">
    <w:name w:val="Normal (Web)"/>
    <w:basedOn w:val="Normal"/>
    <w:uiPriority w:val="99"/>
    <w:unhideWhenUsed/>
    <w:rsid w:val="00E62C0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A30F1"/>
    <w:rPr>
      <w:color w:val="0066FF" w:themeColor="hyperlink"/>
      <w:u w:val="single"/>
    </w:rPr>
  </w:style>
  <w:style w:type="character" w:styleId="UnresolvedMention">
    <w:name w:val="Unresolved Mention"/>
    <w:basedOn w:val="DefaultParagraphFont"/>
    <w:uiPriority w:val="99"/>
    <w:semiHidden/>
    <w:unhideWhenUsed/>
    <w:rsid w:val="00FA30F1"/>
    <w:rPr>
      <w:color w:val="605E5C"/>
      <w:shd w:val="clear" w:color="auto" w:fill="E1DFDD"/>
    </w:rPr>
  </w:style>
  <w:style w:type="character" w:styleId="CommentReference">
    <w:name w:val="annotation reference"/>
    <w:basedOn w:val="DefaultParagraphFont"/>
    <w:uiPriority w:val="99"/>
    <w:semiHidden/>
    <w:unhideWhenUsed/>
    <w:rsid w:val="00960244"/>
    <w:rPr>
      <w:sz w:val="16"/>
      <w:szCs w:val="16"/>
    </w:rPr>
  </w:style>
  <w:style w:type="paragraph" w:styleId="CommentText">
    <w:name w:val="annotation text"/>
    <w:basedOn w:val="Normal"/>
    <w:link w:val="CommentTextChar"/>
    <w:uiPriority w:val="99"/>
    <w:semiHidden/>
    <w:unhideWhenUsed/>
    <w:rsid w:val="00960244"/>
    <w:pPr>
      <w:spacing w:line="240" w:lineRule="auto"/>
    </w:pPr>
    <w:rPr>
      <w:sz w:val="20"/>
      <w:szCs w:val="20"/>
    </w:rPr>
  </w:style>
  <w:style w:type="character" w:customStyle="1" w:styleId="CommentTextChar">
    <w:name w:val="Comment Text Char"/>
    <w:basedOn w:val="DefaultParagraphFont"/>
    <w:link w:val="CommentText"/>
    <w:uiPriority w:val="99"/>
    <w:semiHidden/>
    <w:rsid w:val="00960244"/>
    <w:rPr>
      <w:sz w:val="20"/>
      <w:szCs w:val="20"/>
    </w:rPr>
  </w:style>
  <w:style w:type="character" w:customStyle="1" w:styleId="Heading2Char">
    <w:name w:val="Heading 2 Char"/>
    <w:basedOn w:val="DefaultParagraphFont"/>
    <w:link w:val="Heading2"/>
    <w:uiPriority w:val="9"/>
    <w:rsid w:val="00525753"/>
    <w:rPr>
      <w:rFonts w:asciiTheme="majorHAnsi" w:eastAsiaTheme="majorEastAsia" w:hAnsiTheme="majorHAnsi" w:cstheme="majorBidi"/>
      <w:color w:val="6D1D6A" w:themeColor="accent1" w:themeShade="BF"/>
      <w:sz w:val="26"/>
      <w:szCs w:val="26"/>
    </w:rPr>
  </w:style>
  <w:style w:type="paragraph" w:styleId="CommentSubject">
    <w:name w:val="annotation subject"/>
    <w:basedOn w:val="CommentText"/>
    <w:next w:val="CommentText"/>
    <w:link w:val="CommentSubjectChar"/>
    <w:uiPriority w:val="99"/>
    <w:semiHidden/>
    <w:unhideWhenUsed/>
    <w:rsid w:val="003D4692"/>
    <w:rPr>
      <w:b/>
      <w:bCs/>
    </w:rPr>
  </w:style>
  <w:style w:type="character" w:customStyle="1" w:styleId="CommentSubjectChar">
    <w:name w:val="Comment Subject Char"/>
    <w:basedOn w:val="CommentTextChar"/>
    <w:link w:val="CommentSubject"/>
    <w:uiPriority w:val="99"/>
    <w:semiHidden/>
    <w:rsid w:val="003D4692"/>
    <w:rPr>
      <w:b/>
      <w:bCs/>
      <w:sz w:val="20"/>
      <w:szCs w:val="20"/>
    </w:rPr>
  </w:style>
  <w:style w:type="paragraph" w:styleId="NoSpacing">
    <w:name w:val="No Spacing"/>
    <w:link w:val="NoSpacingChar"/>
    <w:uiPriority w:val="1"/>
    <w:qFormat/>
    <w:rsid w:val="00155609"/>
    <w:pPr>
      <w:spacing w:after="0" w:line="240" w:lineRule="auto"/>
    </w:pPr>
    <w:rPr>
      <w:rFonts w:eastAsiaTheme="minorEastAsia"/>
      <w:lang w:eastAsia="en-GB"/>
    </w:rPr>
  </w:style>
  <w:style w:type="table" w:styleId="TableGrid">
    <w:name w:val="Table Grid"/>
    <w:basedOn w:val="TableNormal"/>
    <w:uiPriority w:val="59"/>
    <w:rsid w:val="00155609"/>
    <w:pPr>
      <w:spacing w:after="0" w:line="240" w:lineRule="auto"/>
    </w:pPr>
    <w:rPr>
      <w:rFonts w:eastAsiaTheme="minorEastAsia"/>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SpacingChar">
    <w:name w:val="No Spacing Char"/>
    <w:basedOn w:val="DefaultParagraphFont"/>
    <w:link w:val="NoSpacing"/>
    <w:uiPriority w:val="1"/>
    <w:rsid w:val="00BE6183"/>
    <w:rPr>
      <w:rFonts w:eastAsiaTheme="minorEastAsia"/>
      <w:lang w:eastAsia="en-GB"/>
    </w:rPr>
  </w:style>
  <w:style w:type="paragraph" w:styleId="Header">
    <w:name w:val="header"/>
    <w:basedOn w:val="Normal"/>
    <w:link w:val="HeaderChar"/>
    <w:uiPriority w:val="99"/>
    <w:unhideWhenUsed/>
    <w:rsid w:val="00EE2F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2FD3"/>
  </w:style>
  <w:style w:type="paragraph" w:styleId="Footer">
    <w:name w:val="footer"/>
    <w:basedOn w:val="Normal"/>
    <w:link w:val="FooterChar"/>
    <w:uiPriority w:val="99"/>
    <w:unhideWhenUsed/>
    <w:rsid w:val="00EE2F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2FD3"/>
  </w:style>
  <w:style w:type="paragraph" w:styleId="EndnoteText">
    <w:name w:val="endnote text"/>
    <w:basedOn w:val="Normal"/>
    <w:link w:val="EndnoteTextChar"/>
    <w:uiPriority w:val="99"/>
    <w:semiHidden/>
    <w:unhideWhenUsed/>
    <w:rsid w:val="007149D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149D8"/>
    <w:rPr>
      <w:sz w:val="20"/>
      <w:szCs w:val="20"/>
    </w:rPr>
  </w:style>
  <w:style w:type="character" w:styleId="EndnoteReference">
    <w:name w:val="endnote reference"/>
    <w:basedOn w:val="DefaultParagraphFont"/>
    <w:uiPriority w:val="99"/>
    <w:semiHidden/>
    <w:unhideWhenUsed/>
    <w:rsid w:val="007149D8"/>
    <w:rPr>
      <w:vertAlign w:val="superscript"/>
    </w:rPr>
  </w:style>
  <w:style w:type="paragraph" w:styleId="FootnoteText">
    <w:name w:val="footnote text"/>
    <w:basedOn w:val="Normal"/>
    <w:link w:val="FootnoteTextChar"/>
    <w:uiPriority w:val="99"/>
    <w:semiHidden/>
    <w:unhideWhenUsed/>
    <w:rsid w:val="003243A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43A1"/>
    <w:rPr>
      <w:sz w:val="20"/>
      <w:szCs w:val="20"/>
    </w:rPr>
  </w:style>
  <w:style w:type="character" w:styleId="FootnoteReference">
    <w:name w:val="footnote reference"/>
    <w:basedOn w:val="DefaultParagraphFont"/>
    <w:uiPriority w:val="99"/>
    <w:semiHidden/>
    <w:unhideWhenUsed/>
    <w:rsid w:val="003243A1"/>
    <w:rPr>
      <w:vertAlign w:val="superscript"/>
    </w:rPr>
  </w:style>
  <w:style w:type="character" w:styleId="FollowedHyperlink">
    <w:name w:val="FollowedHyperlink"/>
    <w:basedOn w:val="DefaultParagraphFont"/>
    <w:uiPriority w:val="99"/>
    <w:semiHidden/>
    <w:unhideWhenUsed/>
    <w:rsid w:val="00914A7C"/>
    <w:rPr>
      <w:color w:val="666699" w:themeColor="followedHyperlink"/>
      <w:u w:val="single"/>
    </w:rPr>
  </w:style>
  <w:style w:type="paragraph" w:customStyle="1" w:styleId="PTANormal02">
    <w:name w:val="PTA_Normal02"/>
    <w:basedOn w:val="Normal"/>
    <w:link w:val="PTANormal02Char"/>
    <w:qFormat/>
    <w:rsid w:val="00F06894"/>
    <w:pPr>
      <w:spacing w:line="240" w:lineRule="auto"/>
    </w:pPr>
    <w:rPr>
      <w:rFonts w:ascii="Tahoma" w:eastAsia="Tahoma" w:hAnsi="Tahoma" w:cs="Tahoma"/>
      <w:noProof/>
      <w:color w:val="262626"/>
    </w:rPr>
  </w:style>
  <w:style w:type="character" w:customStyle="1" w:styleId="PTANormal02Char">
    <w:name w:val="PTA_Normal02 Char"/>
    <w:link w:val="PTANormal02"/>
    <w:rsid w:val="00F06894"/>
    <w:rPr>
      <w:rFonts w:ascii="Tahoma" w:eastAsia="Tahoma" w:hAnsi="Tahoma" w:cs="Tahoma"/>
      <w:noProof/>
      <w:color w:val="2626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815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18" Type="http://schemas.openxmlformats.org/officeDocument/2006/relationships/image" Target="media/image3.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teacherservices.education.gov.uk/" TargetMode="Externa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hyperlink" Target="https://assets.publishing.service.gov.uk/government/uploads/system/uploads/attachment_data/file/550197/Regulated_activity_in_relation_to_children.pd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hyperlink" Target="https://www.saferrecruitmentconsortium.org/?__cf_chl_jschl_tk__=1d1d70386c96525cf6cd05bc65876ae32eeede23-1597234164-0-AW8l_V8Vek_DG6DBWt3TBKsbZ2AjmfW6k_6q4FT5qFckWjvtnxUqcJ1iHGZZi9UI8vFNnw03xygYXB0JTKv-DNrsjHMjpzHctrCi2ToE41sPeqRuslE-SVqo8ECoJegff09J-sQ64QmojxrLXlV_iY77aEJ5o40w-z96ixtsFLYtM9S017DTkvynBoXmVO9Cp7c7x34C8h-af5Ks4hJIOCEfJBs_RQH-5UNY-T6wWI0gdUJCaA940rrZsm8CjNsnkeSEkzMLGPMVwGhRSZSTok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LADOinbox@knowsley.go.uk" TargetMode="External"/><Relationship Id="rId23" Type="http://schemas.openxmlformats.org/officeDocument/2006/relationships/hyperlink" Target="https://www.gov.uk/government/publications/dbs-identity-checking-guidelines" TargetMode="External"/><Relationship Id="rId10" Type="http://schemas.openxmlformats.org/officeDocument/2006/relationships/diagramLayout" Target="diagrams/layout1.xml"/><Relationship Id="rId19" Type="http://schemas.openxmlformats.org/officeDocument/2006/relationships/hyperlink" Target="https://assets.publishing.service.gov.uk/government/uploads/system/uploads/attachment_data/file/550197/Regulated_activity_in_relation_to_children.pdf" TargetMode="Externa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yperlink" Target="https://saferrecruitmentconsortium.org/" TargetMode="External"/><Relationship Id="rId22" Type="http://schemas.openxmlformats.org/officeDocument/2006/relationships/hyperlink" Target="https://www.gov.uk/government/publications/digital-identity-certification-for-right-to-work-right-to-rent-and-criminal-record-checks/digital-identity-certification-for-right-to-work-right-to-rent-and-criminal-record-checks" TargetMode="External"/><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D625254-B18A-4A1E-BE67-D771F5E833F2}" type="doc">
      <dgm:prSet loTypeId="urn:microsoft.com/office/officeart/2005/8/layout/pyramid1" loCatId="pyramid" qsTypeId="urn:microsoft.com/office/officeart/2005/8/quickstyle/simple1" qsCatId="simple" csTypeId="urn:microsoft.com/office/officeart/2005/8/colors/accent1_2" csCatId="accent1" phldr="1"/>
      <dgm:spPr/>
    </dgm:pt>
    <dgm:pt modelId="{DC425C7E-4AD6-499C-AD3D-006C3BA3B2D2}">
      <dgm:prSet phldrT="[Text]" custT="1"/>
      <dgm:spPr>
        <a:gradFill flip="none" rotWithShape="1">
          <a:gsLst>
            <a:gs pos="0">
              <a:schemeClr val="bg1"/>
            </a:gs>
            <a:gs pos="74000">
              <a:schemeClr val="bg1">
                <a:lumMod val="95000"/>
              </a:schemeClr>
            </a:gs>
            <a:gs pos="83000">
              <a:schemeClr val="bg1">
                <a:lumMod val="85000"/>
              </a:schemeClr>
            </a:gs>
            <a:gs pos="100000">
              <a:schemeClr val="bg1">
                <a:lumMod val="65000"/>
              </a:schemeClr>
            </a:gs>
          </a:gsLst>
          <a:lin ang="5400000" scaled="1"/>
          <a:tileRect/>
        </a:gradFill>
      </dgm:spPr>
      <dgm:t>
        <a:bodyPr/>
        <a:lstStyle/>
        <a:p>
          <a:r>
            <a:rPr lang="en-GB" sz="1600" b="1">
              <a:solidFill>
                <a:schemeClr val="bg1">
                  <a:lumMod val="50000"/>
                </a:schemeClr>
              </a:solidFill>
            </a:rPr>
            <a:t>Effective Safeguarding</a:t>
          </a:r>
        </a:p>
      </dgm:t>
    </dgm:pt>
    <dgm:pt modelId="{78FF1064-DA6C-4B7F-8A9A-6502257F0BD0}" type="parTrans" cxnId="{4F57F657-81E8-4B1C-AC2A-09DCF17DE42D}">
      <dgm:prSet/>
      <dgm:spPr/>
      <dgm:t>
        <a:bodyPr/>
        <a:lstStyle/>
        <a:p>
          <a:endParaRPr lang="en-GB"/>
        </a:p>
      </dgm:t>
    </dgm:pt>
    <dgm:pt modelId="{5EE46877-6C4B-4F91-A91B-2DE7DC8971B6}" type="sibTrans" cxnId="{4F57F657-81E8-4B1C-AC2A-09DCF17DE42D}">
      <dgm:prSet/>
      <dgm:spPr/>
      <dgm:t>
        <a:bodyPr/>
        <a:lstStyle/>
        <a:p>
          <a:endParaRPr lang="en-GB"/>
        </a:p>
      </dgm:t>
    </dgm:pt>
    <dgm:pt modelId="{CD599B5C-3687-4C5F-B162-BD1561DE2A4D}">
      <dgm:prSet phldrT="[Text]" custT="1"/>
      <dgm:spPr>
        <a:gradFill flip="none" rotWithShape="1">
          <a:gsLst>
            <a:gs pos="0">
              <a:schemeClr val="bg1"/>
            </a:gs>
            <a:gs pos="74000">
              <a:schemeClr val="bg1">
                <a:lumMod val="95000"/>
              </a:schemeClr>
            </a:gs>
            <a:gs pos="83000">
              <a:schemeClr val="bg1">
                <a:lumMod val="85000"/>
              </a:schemeClr>
            </a:gs>
            <a:gs pos="100000">
              <a:schemeClr val="bg1">
                <a:lumMod val="65000"/>
              </a:schemeClr>
            </a:gs>
          </a:gsLst>
          <a:lin ang="5400000" scaled="1"/>
          <a:tileRect/>
        </a:gradFill>
      </dgm:spPr>
      <dgm:t>
        <a:bodyPr/>
        <a:lstStyle/>
        <a:p>
          <a:r>
            <a:rPr lang="en-GB" sz="1600" b="1">
              <a:solidFill>
                <a:schemeClr val="tx1">
                  <a:lumMod val="65000"/>
                  <a:lumOff val="35000"/>
                </a:schemeClr>
              </a:solidFill>
            </a:rPr>
            <a:t>Practice and Culture</a:t>
          </a:r>
        </a:p>
      </dgm:t>
    </dgm:pt>
    <dgm:pt modelId="{19D748C6-54CF-4E18-9598-73D976DCC991}" type="parTrans" cxnId="{F59D1E05-D110-4D26-B550-EC690A9D8CB6}">
      <dgm:prSet/>
      <dgm:spPr/>
      <dgm:t>
        <a:bodyPr/>
        <a:lstStyle/>
        <a:p>
          <a:endParaRPr lang="en-GB"/>
        </a:p>
      </dgm:t>
    </dgm:pt>
    <dgm:pt modelId="{AC7FD752-01DF-4B02-94D4-B4ABCA1220F1}" type="sibTrans" cxnId="{F59D1E05-D110-4D26-B550-EC690A9D8CB6}">
      <dgm:prSet/>
      <dgm:spPr/>
      <dgm:t>
        <a:bodyPr/>
        <a:lstStyle/>
        <a:p>
          <a:endParaRPr lang="en-GB"/>
        </a:p>
      </dgm:t>
    </dgm:pt>
    <dgm:pt modelId="{8D7D617B-50E6-49E8-83B1-F3AC0DA63584}">
      <dgm:prSet phldrT="[Text]" custT="1"/>
      <dgm:spPr>
        <a:gradFill flip="none" rotWithShape="1">
          <a:gsLst>
            <a:gs pos="0">
              <a:schemeClr val="bg1"/>
            </a:gs>
            <a:gs pos="74000">
              <a:schemeClr val="bg1">
                <a:lumMod val="95000"/>
              </a:schemeClr>
            </a:gs>
            <a:gs pos="83000">
              <a:schemeClr val="bg1">
                <a:lumMod val="85000"/>
              </a:schemeClr>
            </a:gs>
            <a:gs pos="100000">
              <a:schemeClr val="bg1">
                <a:lumMod val="65000"/>
              </a:schemeClr>
            </a:gs>
          </a:gsLst>
          <a:lin ang="5400000" scaled="1"/>
          <a:tileRect/>
        </a:gradFill>
      </dgm:spPr>
      <dgm:t>
        <a:bodyPr/>
        <a:lstStyle/>
        <a:p>
          <a:r>
            <a:rPr lang="en-GB" sz="1600" b="1">
              <a:solidFill>
                <a:schemeClr val="tx1">
                  <a:lumMod val="75000"/>
                  <a:lumOff val="25000"/>
                </a:schemeClr>
              </a:solidFill>
            </a:rPr>
            <a:t>Safer Recruitment Policy and Procedure</a:t>
          </a:r>
        </a:p>
      </dgm:t>
    </dgm:pt>
    <dgm:pt modelId="{ED75B6CE-734A-48C3-87E6-77C68EAE902C}" type="parTrans" cxnId="{2224CB5E-D86A-4AE9-82B4-D6BB5A75D51E}">
      <dgm:prSet/>
      <dgm:spPr/>
      <dgm:t>
        <a:bodyPr/>
        <a:lstStyle/>
        <a:p>
          <a:endParaRPr lang="en-GB"/>
        </a:p>
      </dgm:t>
    </dgm:pt>
    <dgm:pt modelId="{0A14226C-BBCB-4430-9451-539D17BBEA9A}" type="sibTrans" cxnId="{2224CB5E-D86A-4AE9-82B4-D6BB5A75D51E}">
      <dgm:prSet/>
      <dgm:spPr/>
      <dgm:t>
        <a:bodyPr/>
        <a:lstStyle/>
        <a:p>
          <a:endParaRPr lang="en-GB"/>
        </a:p>
      </dgm:t>
    </dgm:pt>
    <dgm:pt modelId="{26C8F2BA-8D77-4CA7-B05A-FF2FDA29C616}" type="pres">
      <dgm:prSet presAssocID="{5D625254-B18A-4A1E-BE67-D771F5E833F2}" presName="Name0" presStyleCnt="0">
        <dgm:presLayoutVars>
          <dgm:dir/>
          <dgm:animLvl val="lvl"/>
          <dgm:resizeHandles val="exact"/>
        </dgm:presLayoutVars>
      </dgm:prSet>
      <dgm:spPr/>
    </dgm:pt>
    <dgm:pt modelId="{44A66C12-DF43-4CB6-8F55-455BB632886D}" type="pres">
      <dgm:prSet presAssocID="{DC425C7E-4AD6-499C-AD3D-006C3BA3B2D2}" presName="Name8" presStyleCnt="0"/>
      <dgm:spPr/>
    </dgm:pt>
    <dgm:pt modelId="{5C086FB1-69F4-4F6C-AB8E-5747590AF159}" type="pres">
      <dgm:prSet presAssocID="{DC425C7E-4AD6-499C-AD3D-006C3BA3B2D2}" presName="level" presStyleLbl="node1" presStyleIdx="0" presStyleCnt="3" custLinFactNeighborX="-782" custLinFactNeighborY="-50124">
        <dgm:presLayoutVars>
          <dgm:chMax val="1"/>
          <dgm:bulletEnabled val="1"/>
        </dgm:presLayoutVars>
      </dgm:prSet>
      <dgm:spPr/>
    </dgm:pt>
    <dgm:pt modelId="{84E6288A-9B77-45F1-9BC6-68E2FA553031}" type="pres">
      <dgm:prSet presAssocID="{DC425C7E-4AD6-499C-AD3D-006C3BA3B2D2}" presName="levelTx" presStyleLbl="revTx" presStyleIdx="0" presStyleCnt="0">
        <dgm:presLayoutVars>
          <dgm:chMax val="1"/>
          <dgm:bulletEnabled val="1"/>
        </dgm:presLayoutVars>
      </dgm:prSet>
      <dgm:spPr/>
    </dgm:pt>
    <dgm:pt modelId="{BC81C543-463A-4C52-BE49-AE05B3A96A2F}" type="pres">
      <dgm:prSet presAssocID="{CD599B5C-3687-4C5F-B162-BD1561DE2A4D}" presName="Name8" presStyleCnt="0"/>
      <dgm:spPr/>
    </dgm:pt>
    <dgm:pt modelId="{1C18B841-B10B-49C5-93A5-D13E9D25F61B}" type="pres">
      <dgm:prSet presAssocID="{CD599B5C-3687-4C5F-B162-BD1561DE2A4D}" presName="level" presStyleLbl="node1" presStyleIdx="1" presStyleCnt="3" custLinFactNeighborX="-896" custLinFactNeighborY="2830">
        <dgm:presLayoutVars>
          <dgm:chMax val="1"/>
          <dgm:bulletEnabled val="1"/>
        </dgm:presLayoutVars>
      </dgm:prSet>
      <dgm:spPr/>
    </dgm:pt>
    <dgm:pt modelId="{116631D5-C36F-4230-BB1F-B90C3E3645A2}" type="pres">
      <dgm:prSet presAssocID="{CD599B5C-3687-4C5F-B162-BD1561DE2A4D}" presName="levelTx" presStyleLbl="revTx" presStyleIdx="0" presStyleCnt="0">
        <dgm:presLayoutVars>
          <dgm:chMax val="1"/>
          <dgm:bulletEnabled val="1"/>
        </dgm:presLayoutVars>
      </dgm:prSet>
      <dgm:spPr/>
    </dgm:pt>
    <dgm:pt modelId="{E9421F4A-07BF-47CA-85F5-0122ED92C3A0}" type="pres">
      <dgm:prSet presAssocID="{8D7D617B-50E6-49E8-83B1-F3AC0DA63584}" presName="Name8" presStyleCnt="0"/>
      <dgm:spPr/>
    </dgm:pt>
    <dgm:pt modelId="{FCAAE542-DB2B-4C04-AE73-9760BAB52669}" type="pres">
      <dgm:prSet presAssocID="{8D7D617B-50E6-49E8-83B1-F3AC0DA63584}" presName="level" presStyleLbl="node1" presStyleIdx="2" presStyleCnt="3" custLinFactNeighborX="7313" custLinFactNeighborY="5660">
        <dgm:presLayoutVars>
          <dgm:chMax val="1"/>
          <dgm:bulletEnabled val="1"/>
        </dgm:presLayoutVars>
      </dgm:prSet>
      <dgm:spPr/>
    </dgm:pt>
    <dgm:pt modelId="{6F677667-BFE3-41BB-957B-4F5ADB2F7971}" type="pres">
      <dgm:prSet presAssocID="{8D7D617B-50E6-49E8-83B1-F3AC0DA63584}" presName="levelTx" presStyleLbl="revTx" presStyleIdx="0" presStyleCnt="0">
        <dgm:presLayoutVars>
          <dgm:chMax val="1"/>
          <dgm:bulletEnabled val="1"/>
        </dgm:presLayoutVars>
      </dgm:prSet>
      <dgm:spPr/>
    </dgm:pt>
  </dgm:ptLst>
  <dgm:cxnLst>
    <dgm:cxn modelId="{F59D1E05-D110-4D26-B550-EC690A9D8CB6}" srcId="{5D625254-B18A-4A1E-BE67-D771F5E833F2}" destId="{CD599B5C-3687-4C5F-B162-BD1561DE2A4D}" srcOrd="1" destOrd="0" parTransId="{19D748C6-54CF-4E18-9598-73D976DCC991}" sibTransId="{AC7FD752-01DF-4B02-94D4-B4ABCA1220F1}"/>
    <dgm:cxn modelId="{2224CB5E-D86A-4AE9-82B4-D6BB5A75D51E}" srcId="{5D625254-B18A-4A1E-BE67-D771F5E833F2}" destId="{8D7D617B-50E6-49E8-83B1-F3AC0DA63584}" srcOrd="2" destOrd="0" parTransId="{ED75B6CE-734A-48C3-87E6-77C68EAE902C}" sibTransId="{0A14226C-BBCB-4430-9451-539D17BBEA9A}"/>
    <dgm:cxn modelId="{7ED45D64-0BB3-4294-8EED-BE29C0A08DAF}" type="presOf" srcId="{8D7D617B-50E6-49E8-83B1-F3AC0DA63584}" destId="{6F677667-BFE3-41BB-957B-4F5ADB2F7971}" srcOrd="1" destOrd="0" presId="urn:microsoft.com/office/officeart/2005/8/layout/pyramid1"/>
    <dgm:cxn modelId="{F798354B-C4E0-41ED-94E4-AC4FE16E2BA5}" type="presOf" srcId="{CD599B5C-3687-4C5F-B162-BD1561DE2A4D}" destId="{1C18B841-B10B-49C5-93A5-D13E9D25F61B}" srcOrd="0" destOrd="0" presId="urn:microsoft.com/office/officeart/2005/8/layout/pyramid1"/>
    <dgm:cxn modelId="{6D315577-36F2-4E32-99DF-FE721DD220E5}" type="presOf" srcId="{5D625254-B18A-4A1E-BE67-D771F5E833F2}" destId="{26C8F2BA-8D77-4CA7-B05A-FF2FDA29C616}" srcOrd="0" destOrd="0" presId="urn:microsoft.com/office/officeart/2005/8/layout/pyramid1"/>
    <dgm:cxn modelId="{4F57F657-81E8-4B1C-AC2A-09DCF17DE42D}" srcId="{5D625254-B18A-4A1E-BE67-D771F5E833F2}" destId="{DC425C7E-4AD6-499C-AD3D-006C3BA3B2D2}" srcOrd="0" destOrd="0" parTransId="{78FF1064-DA6C-4B7F-8A9A-6502257F0BD0}" sibTransId="{5EE46877-6C4B-4F91-A91B-2DE7DC8971B6}"/>
    <dgm:cxn modelId="{82D3E09A-E480-4D66-B2FE-1348C052DBE6}" type="presOf" srcId="{DC425C7E-4AD6-499C-AD3D-006C3BA3B2D2}" destId="{84E6288A-9B77-45F1-9BC6-68E2FA553031}" srcOrd="1" destOrd="0" presId="urn:microsoft.com/office/officeart/2005/8/layout/pyramid1"/>
    <dgm:cxn modelId="{F05BC0A2-DD14-4E59-86F4-0B2661165F84}" type="presOf" srcId="{DC425C7E-4AD6-499C-AD3D-006C3BA3B2D2}" destId="{5C086FB1-69F4-4F6C-AB8E-5747590AF159}" srcOrd="0" destOrd="0" presId="urn:microsoft.com/office/officeart/2005/8/layout/pyramid1"/>
    <dgm:cxn modelId="{4F72E4D3-A9C1-44EC-B56D-89A1EE3E6C69}" type="presOf" srcId="{CD599B5C-3687-4C5F-B162-BD1561DE2A4D}" destId="{116631D5-C36F-4230-BB1F-B90C3E3645A2}" srcOrd="1" destOrd="0" presId="urn:microsoft.com/office/officeart/2005/8/layout/pyramid1"/>
    <dgm:cxn modelId="{79A0E5FB-3AF1-4756-A86B-0E8075A8D95A}" type="presOf" srcId="{8D7D617B-50E6-49E8-83B1-F3AC0DA63584}" destId="{FCAAE542-DB2B-4C04-AE73-9760BAB52669}" srcOrd="0" destOrd="0" presId="urn:microsoft.com/office/officeart/2005/8/layout/pyramid1"/>
    <dgm:cxn modelId="{75D3A445-94B9-400D-8AD0-77BD1DA6BADB}" type="presParOf" srcId="{26C8F2BA-8D77-4CA7-B05A-FF2FDA29C616}" destId="{44A66C12-DF43-4CB6-8F55-455BB632886D}" srcOrd="0" destOrd="0" presId="urn:microsoft.com/office/officeart/2005/8/layout/pyramid1"/>
    <dgm:cxn modelId="{EE097FDD-11FF-4942-B971-F5D2D603460A}" type="presParOf" srcId="{44A66C12-DF43-4CB6-8F55-455BB632886D}" destId="{5C086FB1-69F4-4F6C-AB8E-5747590AF159}" srcOrd="0" destOrd="0" presId="urn:microsoft.com/office/officeart/2005/8/layout/pyramid1"/>
    <dgm:cxn modelId="{CDA45C5F-3FFA-4F58-AA32-E076BF690928}" type="presParOf" srcId="{44A66C12-DF43-4CB6-8F55-455BB632886D}" destId="{84E6288A-9B77-45F1-9BC6-68E2FA553031}" srcOrd="1" destOrd="0" presId="urn:microsoft.com/office/officeart/2005/8/layout/pyramid1"/>
    <dgm:cxn modelId="{1EB7F2E2-6258-45B3-ABC2-249ED23671A2}" type="presParOf" srcId="{26C8F2BA-8D77-4CA7-B05A-FF2FDA29C616}" destId="{BC81C543-463A-4C52-BE49-AE05B3A96A2F}" srcOrd="1" destOrd="0" presId="urn:microsoft.com/office/officeart/2005/8/layout/pyramid1"/>
    <dgm:cxn modelId="{9E6F71BD-5E08-4A03-A92F-67397A741368}" type="presParOf" srcId="{BC81C543-463A-4C52-BE49-AE05B3A96A2F}" destId="{1C18B841-B10B-49C5-93A5-D13E9D25F61B}" srcOrd="0" destOrd="0" presId="urn:microsoft.com/office/officeart/2005/8/layout/pyramid1"/>
    <dgm:cxn modelId="{4392C03A-85EF-46AB-AEC6-20BC4AAACA4B}" type="presParOf" srcId="{BC81C543-463A-4C52-BE49-AE05B3A96A2F}" destId="{116631D5-C36F-4230-BB1F-B90C3E3645A2}" srcOrd="1" destOrd="0" presId="urn:microsoft.com/office/officeart/2005/8/layout/pyramid1"/>
    <dgm:cxn modelId="{FC3ABA2E-869A-49C4-A795-3A4D5FB89256}" type="presParOf" srcId="{26C8F2BA-8D77-4CA7-B05A-FF2FDA29C616}" destId="{E9421F4A-07BF-47CA-85F5-0122ED92C3A0}" srcOrd="2" destOrd="0" presId="urn:microsoft.com/office/officeart/2005/8/layout/pyramid1"/>
    <dgm:cxn modelId="{3E60A7C0-C72B-4E5F-891E-EBD6969376DD}" type="presParOf" srcId="{E9421F4A-07BF-47CA-85F5-0122ED92C3A0}" destId="{FCAAE542-DB2B-4C04-AE73-9760BAB52669}" srcOrd="0" destOrd="0" presId="urn:microsoft.com/office/officeart/2005/8/layout/pyramid1"/>
    <dgm:cxn modelId="{9B4A0AAD-30AC-452F-B39B-3E3A27632071}" type="presParOf" srcId="{E9421F4A-07BF-47CA-85F5-0122ED92C3A0}" destId="{6F677667-BFE3-41BB-957B-4F5ADB2F7971}" srcOrd="1" destOrd="0" presId="urn:microsoft.com/office/officeart/2005/8/layout/pyramid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C086FB1-69F4-4F6C-AB8E-5747590AF159}">
      <dsp:nvSpPr>
        <dsp:cNvPr id="0" name=""/>
        <dsp:cNvSpPr/>
      </dsp:nvSpPr>
      <dsp:spPr>
        <a:xfrm>
          <a:off x="1348273" y="0"/>
          <a:ext cx="1358900" cy="975783"/>
        </a:xfrm>
        <a:prstGeom prst="trapezoid">
          <a:avLst>
            <a:gd name="adj" fmla="val 69631"/>
          </a:avLst>
        </a:prstGeom>
        <a:gradFill flip="none" rotWithShape="1">
          <a:gsLst>
            <a:gs pos="0">
              <a:schemeClr val="bg1"/>
            </a:gs>
            <a:gs pos="74000">
              <a:schemeClr val="bg1">
                <a:lumMod val="95000"/>
              </a:schemeClr>
            </a:gs>
            <a:gs pos="83000">
              <a:schemeClr val="bg1">
                <a:lumMod val="85000"/>
              </a:schemeClr>
            </a:gs>
            <a:gs pos="100000">
              <a:schemeClr val="bg1">
                <a:lumMod val="65000"/>
              </a:schemeClr>
            </a:gs>
          </a:gsLst>
          <a:lin ang="5400000" scaled="1"/>
          <a:tileRect/>
        </a:gra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en-GB" sz="1600" b="1" kern="1200">
              <a:solidFill>
                <a:schemeClr val="bg1">
                  <a:lumMod val="50000"/>
                </a:schemeClr>
              </a:solidFill>
            </a:rPr>
            <a:t>Effective Safeguarding</a:t>
          </a:r>
        </a:p>
      </dsp:txBody>
      <dsp:txXfrm>
        <a:off x="1348273" y="0"/>
        <a:ext cx="1358900" cy="975783"/>
      </dsp:txXfrm>
    </dsp:sp>
    <dsp:sp modelId="{1C18B841-B10B-49C5-93A5-D13E9D25F61B}">
      <dsp:nvSpPr>
        <dsp:cNvPr id="0" name=""/>
        <dsp:cNvSpPr/>
      </dsp:nvSpPr>
      <dsp:spPr>
        <a:xfrm>
          <a:off x="655098" y="1003398"/>
          <a:ext cx="2717800" cy="975783"/>
        </a:xfrm>
        <a:prstGeom prst="trapezoid">
          <a:avLst>
            <a:gd name="adj" fmla="val 69631"/>
          </a:avLst>
        </a:prstGeom>
        <a:gradFill flip="none" rotWithShape="1">
          <a:gsLst>
            <a:gs pos="0">
              <a:schemeClr val="bg1"/>
            </a:gs>
            <a:gs pos="74000">
              <a:schemeClr val="bg1">
                <a:lumMod val="95000"/>
              </a:schemeClr>
            </a:gs>
            <a:gs pos="83000">
              <a:schemeClr val="bg1">
                <a:lumMod val="85000"/>
              </a:schemeClr>
            </a:gs>
            <a:gs pos="100000">
              <a:schemeClr val="bg1">
                <a:lumMod val="65000"/>
              </a:schemeClr>
            </a:gs>
          </a:gsLst>
          <a:lin ang="5400000" scaled="1"/>
          <a:tileRect/>
        </a:gra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en-GB" sz="1600" b="1" kern="1200">
              <a:solidFill>
                <a:schemeClr val="tx1">
                  <a:lumMod val="65000"/>
                  <a:lumOff val="35000"/>
                </a:schemeClr>
              </a:solidFill>
            </a:rPr>
            <a:t>Practice and Culture</a:t>
          </a:r>
        </a:p>
      </dsp:txBody>
      <dsp:txXfrm>
        <a:off x="1130713" y="1003398"/>
        <a:ext cx="1766570" cy="975783"/>
      </dsp:txXfrm>
    </dsp:sp>
    <dsp:sp modelId="{FCAAE542-DB2B-4C04-AE73-9760BAB52669}">
      <dsp:nvSpPr>
        <dsp:cNvPr id="0" name=""/>
        <dsp:cNvSpPr/>
      </dsp:nvSpPr>
      <dsp:spPr>
        <a:xfrm>
          <a:off x="0" y="1951566"/>
          <a:ext cx="4076700" cy="975783"/>
        </a:xfrm>
        <a:prstGeom prst="trapezoid">
          <a:avLst>
            <a:gd name="adj" fmla="val 69631"/>
          </a:avLst>
        </a:prstGeom>
        <a:gradFill flip="none" rotWithShape="1">
          <a:gsLst>
            <a:gs pos="0">
              <a:schemeClr val="bg1"/>
            </a:gs>
            <a:gs pos="74000">
              <a:schemeClr val="bg1">
                <a:lumMod val="95000"/>
              </a:schemeClr>
            </a:gs>
            <a:gs pos="83000">
              <a:schemeClr val="bg1">
                <a:lumMod val="85000"/>
              </a:schemeClr>
            </a:gs>
            <a:gs pos="100000">
              <a:schemeClr val="bg1">
                <a:lumMod val="65000"/>
              </a:schemeClr>
            </a:gs>
          </a:gsLst>
          <a:lin ang="5400000" scaled="1"/>
          <a:tileRect/>
        </a:gra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en-GB" sz="1600" b="1" kern="1200">
              <a:solidFill>
                <a:schemeClr val="tx1">
                  <a:lumMod val="75000"/>
                  <a:lumOff val="25000"/>
                </a:schemeClr>
              </a:solidFill>
            </a:rPr>
            <a:t>Safer Recruitment Policy and Procedure</a:t>
          </a:r>
        </a:p>
      </dsp:txBody>
      <dsp:txXfrm>
        <a:off x="713422" y="1951566"/>
        <a:ext cx="2649855" cy="975783"/>
      </dsp:txXfrm>
    </dsp:sp>
  </dsp:spTree>
</dsp:drawing>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EAFD7E-2364-4BC0-BA81-425D5F778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6778</Words>
  <Characters>38638</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Model Safer Recruitment Policy for Knowsley Schools and Education Settings
September 2024</vt:lpstr>
    </vt:vector>
  </TitlesOfParts>
  <Company/>
  <LinksUpToDate>false</LinksUpToDate>
  <CharactersWithSpaces>45326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Safer Recruitment Policy for Knowsley Schools and Education Settings
September 2024</dc:title>
  <dc:subject/>
  <dc:creator>Clements, Vicki</dc:creator>
  <cp:keywords/>
  <dc:description/>
  <cp:lastModifiedBy>John Cushion</cp:lastModifiedBy>
  <cp:revision>2</cp:revision>
  <dcterms:created xsi:type="dcterms:W3CDTF">2024-09-05T10:52:00Z</dcterms:created>
  <dcterms:modified xsi:type="dcterms:W3CDTF">2024-09-05T10:52:00Z</dcterms:modified>
</cp:coreProperties>
</file>