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D5" w:rsidRPr="00BD26D6" w:rsidRDefault="00BD26D6">
      <w:pPr>
        <w:rPr>
          <w:b/>
          <w:u w:val="single"/>
        </w:rPr>
      </w:pPr>
      <w:r w:rsidRPr="00BD26D6">
        <w:rPr>
          <w:b/>
          <w:u w:val="single"/>
        </w:rPr>
        <w:t>Reception Overview</w:t>
      </w:r>
    </w:p>
    <w:tbl>
      <w:tblPr>
        <w:tblStyle w:val="TableGrid"/>
        <w:tblW w:w="0" w:type="auto"/>
        <w:tblLook w:val="04A0"/>
      </w:tblPr>
      <w:tblGrid>
        <w:gridCol w:w="2362"/>
        <w:gridCol w:w="2362"/>
        <w:gridCol w:w="2363"/>
        <w:gridCol w:w="2362"/>
        <w:gridCol w:w="2362"/>
        <w:gridCol w:w="2363"/>
      </w:tblGrid>
      <w:tr w:rsidR="00815B84" w:rsidTr="00815B84">
        <w:tc>
          <w:tcPr>
            <w:tcW w:w="2362" w:type="dxa"/>
          </w:tcPr>
          <w:p w:rsidR="00815B84" w:rsidRPr="00B6564A" w:rsidRDefault="00815B84">
            <w:pPr>
              <w:rPr>
                <w:sz w:val="20"/>
                <w:szCs w:val="20"/>
              </w:rPr>
            </w:pPr>
            <w:r w:rsidRPr="00B6564A">
              <w:rPr>
                <w:sz w:val="20"/>
                <w:szCs w:val="20"/>
              </w:rPr>
              <w:t>Autumn  1</w:t>
            </w:r>
          </w:p>
        </w:tc>
        <w:tc>
          <w:tcPr>
            <w:tcW w:w="2362" w:type="dxa"/>
          </w:tcPr>
          <w:p w:rsidR="00815B84" w:rsidRPr="00B6564A" w:rsidRDefault="00815B84">
            <w:pPr>
              <w:rPr>
                <w:sz w:val="20"/>
                <w:szCs w:val="20"/>
              </w:rPr>
            </w:pPr>
            <w:r w:rsidRPr="00B6564A">
              <w:rPr>
                <w:sz w:val="20"/>
                <w:szCs w:val="20"/>
              </w:rPr>
              <w:t>Autumn 2</w:t>
            </w:r>
          </w:p>
        </w:tc>
        <w:tc>
          <w:tcPr>
            <w:tcW w:w="2363" w:type="dxa"/>
          </w:tcPr>
          <w:p w:rsidR="00815B84" w:rsidRPr="00B6564A" w:rsidRDefault="00815B84">
            <w:pPr>
              <w:rPr>
                <w:sz w:val="20"/>
                <w:szCs w:val="20"/>
              </w:rPr>
            </w:pPr>
            <w:r w:rsidRPr="00B6564A">
              <w:rPr>
                <w:sz w:val="20"/>
                <w:szCs w:val="20"/>
              </w:rPr>
              <w:t>Spring 1</w:t>
            </w:r>
          </w:p>
        </w:tc>
        <w:tc>
          <w:tcPr>
            <w:tcW w:w="2362" w:type="dxa"/>
          </w:tcPr>
          <w:p w:rsidR="00815B84" w:rsidRPr="00B6564A" w:rsidRDefault="00815B84">
            <w:pPr>
              <w:rPr>
                <w:sz w:val="20"/>
                <w:szCs w:val="20"/>
              </w:rPr>
            </w:pPr>
            <w:r w:rsidRPr="00B6564A">
              <w:rPr>
                <w:sz w:val="20"/>
                <w:szCs w:val="20"/>
              </w:rPr>
              <w:t>Spring 2</w:t>
            </w:r>
          </w:p>
        </w:tc>
        <w:tc>
          <w:tcPr>
            <w:tcW w:w="2362" w:type="dxa"/>
          </w:tcPr>
          <w:p w:rsidR="00815B84" w:rsidRPr="00B6564A" w:rsidRDefault="00815B84">
            <w:pPr>
              <w:rPr>
                <w:sz w:val="20"/>
                <w:szCs w:val="20"/>
              </w:rPr>
            </w:pPr>
            <w:r w:rsidRPr="00B6564A">
              <w:rPr>
                <w:sz w:val="20"/>
                <w:szCs w:val="20"/>
              </w:rPr>
              <w:t>Summer 1</w:t>
            </w:r>
          </w:p>
        </w:tc>
        <w:tc>
          <w:tcPr>
            <w:tcW w:w="2363" w:type="dxa"/>
          </w:tcPr>
          <w:p w:rsidR="00815B84" w:rsidRPr="00B6564A" w:rsidRDefault="00815B84">
            <w:pPr>
              <w:rPr>
                <w:sz w:val="20"/>
                <w:szCs w:val="20"/>
              </w:rPr>
            </w:pPr>
            <w:r w:rsidRPr="00B6564A">
              <w:rPr>
                <w:sz w:val="20"/>
                <w:szCs w:val="20"/>
              </w:rPr>
              <w:t>Summer 2</w:t>
            </w:r>
          </w:p>
        </w:tc>
      </w:tr>
      <w:tr w:rsidR="00815B84" w:rsidTr="00815B84">
        <w:tc>
          <w:tcPr>
            <w:tcW w:w="2362" w:type="dxa"/>
          </w:tcPr>
          <w:p w:rsidR="00815B84" w:rsidRPr="00B6564A" w:rsidRDefault="00815B84">
            <w:pPr>
              <w:rPr>
                <w:b/>
                <w:sz w:val="20"/>
                <w:szCs w:val="20"/>
              </w:rPr>
            </w:pPr>
            <w:r w:rsidRPr="00B6564A">
              <w:rPr>
                <w:b/>
                <w:sz w:val="20"/>
                <w:szCs w:val="20"/>
              </w:rPr>
              <w:t>Week 1 – MN W1</w:t>
            </w:r>
          </w:p>
          <w:p w:rsidR="00815B84" w:rsidRPr="00B6564A" w:rsidRDefault="00815B84">
            <w:pPr>
              <w:rPr>
                <w:sz w:val="20"/>
                <w:szCs w:val="20"/>
              </w:rPr>
            </w:pPr>
            <w:r w:rsidRPr="00B6564A">
              <w:rPr>
                <w:sz w:val="20"/>
                <w:szCs w:val="20"/>
              </w:rPr>
              <w:t xml:space="preserve">Perceptual </w:t>
            </w:r>
            <w:proofErr w:type="spellStart"/>
            <w:r w:rsidRPr="00B6564A">
              <w:rPr>
                <w:sz w:val="20"/>
                <w:szCs w:val="20"/>
              </w:rPr>
              <w:t>Subtising</w:t>
            </w:r>
            <w:proofErr w:type="spellEnd"/>
            <w:r w:rsidRPr="00B6564A">
              <w:rPr>
                <w:sz w:val="20"/>
                <w:szCs w:val="20"/>
              </w:rPr>
              <w:t xml:space="preserve">  (1-3)</w:t>
            </w:r>
          </w:p>
          <w:p w:rsidR="00815B84" w:rsidRPr="00B6564A" w:rsidRDefault="00815B84">
            <w:pPr>
              <w:rPr>
                <w:sz w:val="20"/>
                <w:szCs w:val="20"/>
              </w:rPr>
            </w:pPr>
          </w:p>
        </w:tc>
        <w:tc>
          <w:tcPr>
            <w:tcW w:w="2362" w:type="dxa"/>
          </w:tcPr>
          <w:p w:rsidR="00815B84" w:rsidRPr="00B6564A" w:rsidRDefault="00815B84">
            <w:pPr>
              <w:rPr>
                <w:b/>
                <w:sz w:val="20"/>
                <w:szCs w:val="20"/>
              </w:rPr>
            </w:pPr>
            <w:r w:rsidRPr="00B6564A">
              <w:rPr>
                <w:b/>
                <w:sz w:val="20"/>
                <w:szCs w:val="20"/>
              </w:rPr>
              <w:t>Week 1 – MN W6</w:t>
            </w:r>
          </w:p>
          <w:p w:rsidR="00815B84" w:rsidRPr="00B6564A" w:rsidRDefault="00815B84">
            <w:pPr>
              <w:rPr>
                <w:sz w:val="20"/>
                <w:szCs w:val="20"/>
              </w:rPr>
            </w:pPr>
            <w:r w:rsidRPr="00B6564A">
              <w:rPr>
                <w:sz w:val="20"/>
                <w:szCs w:val="20"/>
              </w:rPr>
              <w:t xml:space="preserve">Counting, </w:t>
            </w:r>
            <w:proofErr w:type="spellStart"/>
            <w:r w:rsidRPr="00B6564A">
              <w:rPr>
                <w:sz w:val="20"/>
                <w:szCs w:val="20"/>
              </w:rPr>
              <w:t>Ordinality</w:t>
            </w:r>
            <w:proofErr w:type="spellEnd"/>
            <w:r w:rsidRPr="00B6564A">
              <w:rPr>
                <w:sz w:val="20"/>
                <w:szCs w:val="20"/>
              </w:rPr>
              <w:t xml:space="preserve"> and Cardinality</w:t>
            </w:r>
          </w:p>
        </w:tc>
        <w:tc>
          <w:tcPr>
            <w:tcW w:w="2363" w:type="dxa"/>
          </w:tcPr>
          <w:p w:rsidR="00815B84" w:rsidRPr="00B6564A" w:rsidRDefault="00815B84">
            <w:pPr>
              <w:rPr>
                <w:b/>
                <w:sz w:val="20"/>
                <w:szCs w:val="20"/>
              </w:rPr>
            </w:pPr>
            <w:r w:rsidRPr="00B6564A">
              <w:rPr>
                <w:b/>
                <w:sz w:val="20"/>
                <w:szCs w:val="20"/>
              </w:rPr>
              <w:t>Week 1 – MN W11</w:t>
            </w:r>
          </w:p>
          <w:p w:rsidR="0044711C" w:rsidRPr="00B6564A" w:rsidRDefault="0044711C">
            <w:pPr>
              <w:rPr>
                <w:sz w:val="20"/>
                <w:szCs w:val="20"/>
              </w:rPr>
            </w:pPr>
            <w:proofErr w:type="spellStart"/>
            <w:r w:rsidRPr="00B6564A">
              <w:rPr>
                <w:sz w:val="20"/>
                <w:szCs w:val="20"/>
              </w:rPr>
              <w:t>Subitising</w:t>
            </w:r>
            <w:proofErr w:type="spellEnd"/>
            <w:r w:rsidRPr="00B6564A">
              <w:rPr>
                <w:sz w:val="20"/>
                <w:szCs w:val="20"/>
              </w:rPr>
              <w:t xml:space="preserve"> (6)</w:t>
            </w:r>
          </w:p>
          <w:p w:rsidR="0044711C" w:rsidRPr="00B6564A" w:rsidRDefault="0044711C">
            <w:pPr>
              <w:rPr>
                <w:sz w:val="20"/>
                <w:szCs w:val="20"/>
              </w:rPr>
            </w:pPr>
            <w:r w:rsidRPr="00B6564A">
              <w:rPr>
                <w:sz w:val="20"/>
                <w:szCs w:val="20"/>
              </w:rPr>
              <w:t xml:space="preserve">Matching numerals to </w:t>
            </w:r>
            <w:proofErr w:type="spellStart"/>
            <w:r w:rsidRPr="00B6564A">
              <w:rPr>
                <w:sz w:val="20"/>
                <w:szCs w:val="20"/>
              </w:rPr>
              <w:t>quntities</w:t>
            </w:r>
            <w:proofErr w:type="spellEnd"/>
          </w:p>
        </w:tc>
        <w:tc>
          <w:tcPr>
            <w:tcW w:w="2362" w:type="dxa"/>
          </w:tcPr>
          <w:p w:rsidR="00815B84" w:rsidRPr="00B6564A" w:rsidRDefault="0044711C">
            <w:pPr>
              <w:rPr>
                <w:b/>
                <w:sz w:val="20"/>
                <w:szCs w:val="20"/>
              </w:rPr>
            </w:pPr>
            <w:r w:rsidRPr="00B6564A">
              <w:rPr>
                <w:b/>
                <w:sz w:val="20"/>
                <w:szCs w:val="20"/>
              </w:rPr>
              <w:t>Week 1</w:t>
            </w:r>
            <w:r w:rsidR="00050770" w:rsidRPr="00B6564A">
              <w:rPr>
                <w:b/>
                <w:sz w:val="20"/>
                <w:szCs w:val="20"/>
              </w:rPr>
              <w:t xml:space="preserve"> - MN W16</w:t>
            </w:r>
          </w:p>
          <w:p w:rsidR="00050770" w:rsidRPr="00B6564A" w:rsidRDefault="00050770">
            <w:pPr>
              <w:rPr>
                <w:sz w:val="20"/>
                <w:szCs w:val="20"/>
              </w:rPr>
            </w:pPr>
            <w:r w:rsidRPr="00B6564A">
              <w:rPr>
                <w:sz w:val="20"/>
                <w:szCs w:val="20"/>
              </w:rPr>
              <w:t xml:space="preserve">Counting – </w:t>
            </w:r>
            <w:proofErr w:type="spellStart"/>
            <w:r w:rsidRPr="00B6564A">
              <w:rPr>
                <w:sz w:val="20"/>
                <w:szCs w:val="20"/>
              </w:rPr>
              <w:t>Ordinality</w:t>
            </w:r>
            <w:proofErr w:type="spellEnd"/>
            <w:r w:rsidRPr="00B6564A">
              <w:rPr>
                <w:sz w:val="20"/>
                <w:szCs w:val="20"/>
              </w:rPr>
              <w:t xml:space="preserve"> and Cardinality (10)</w:t>
            </w:r>
          </w:p>
          <w:p w:rsidR="00050770" w:rsidRPr="00B6564A" w:rsidRDefault="00050770">
            <w:pPr>
              <w:rPr>
                <w:sz w:val="20"/>
                <w:szCs w:val="20"/>
              </w:rPr>
            </w:pPr>
            <w:r w:rsidRPr="00B6564A">
              <w:rPr>
                <w:sz w:val="20"/>
                <w:szCs w:val="20"/>
              </w:rPr>
              <w:t>Purpose of Counting</w:t>
            </w:r>
          </w:p>
        </w:tc>
        <w:tc>
          <w:tcPr>
            <w:tcW w:w="2362" w:type="dxa"/>
          </w:tcPr>
          <w:p w:rsidR="00815B84" w:rsidRPr="00B6564A" w:rsidRDefault="00050770">
            <w:pPr>
              <w:rPr>
                <w:b/>
                <w:sz w:val="20"/>
                <w:szCs w:val="20"/>
              </w:rPr>
            </w:pPr>
            <w:r w:rsidRPr="00B6564A">
              <w:rPr>
                <w:b/>
                <w:sz w:val="20"/>
                <w:szCs w:val="20"/>
              </w:rPr>
              <w:t>Week 1 – MN W21</w:t>
            </w:r>
          </w:p>
          <w:p w:rsidR="00050770" w:rsidRPr="00B6564A" w:rsidRDefault="00050770">
            <w:pPr>
              <w:rPr>
                <w:sz w:val="20"/>
                <w:szCs w:val="20"/>
              </w:rPr>
            </w:pPr>
            <w:r w:rsidRPr="00B6564A">
              <w:rPr>
                <w:sz w:val="20"/>
                <w:szCs w:val="20"/>
              </w:rPr>
              <w:t xml:space="preserve">Cardinality, </w:t>
            </w:r>
            <w:proofErr w:type="spellStart"/>
            <w:r w:rsidRPr="00B6564A">
              <w:rPr>
                <w:sz w:val="20"/>
                <w:szCs w:val="20"/>
              </w:rPr>
              <w:t>Ordinality</w:t>
            </w:r>
            <w:proofErr w:type="spellEnd"/>
            <w:r w:rsidRPr="00B6564A">
              <w:rPr>
                <w:sz w:val="20"/>
                <w:szCs w:val="20"/>
              </w:rPr>
              <w:t>, Counting (up to 20)</w:t>
            </w:r>
          </w:p>
        </w:tc>
        <w:tc>
          <w:tcPr>
            <w:tcW w:w="2363" w:type="dxa"/>
          </w:tcPr>
          <w:p w:rsidR="00B6564A" w:rsidRPr="00B6564A" w:rsidRDefault="00B6564A">
            <w:pPr>
              <w:rPr>
                <w:b/>
                <w:sz w:val="20"/>
                <w:szCs w:val="20"/>
              </w:rPr>
            </w:pPr>
            <w:r w:rsidRPr="00B6564A">
              <w:rPr>
                <w:b/>
                <w:sz w:val="20"/>
                <w:szCs w:val="20"/>
              </w:rPr>
              <w:t>Week 1 – MN W26</w:t>
            </w:r>
          </w:p>
          <w:p w:rsidR="00B6564A" w:rsidRPr="00B6564A" w:rsidRDefault="00B6564A">
            <w:pPr>
              <w:rPr>
                <w:sz w:val="20"/>
                <w:szCs w:val="20"/>
              </w:rPr>
            </w:pPr>
            <w:r w:rsidRPr="00B6564A">
              <w:rPr>
                <w:sz w:val="20"/>
                <w:szCs w:val="20"/>
              </w:rPr>
              <w:t>Review and Assess</w:t>
            </w:r>
          </w:p>
          <w:p w:rsidR="00B6564A" w:rsidRPr="00B6564A" w:rsidRDefault="00B6564A">
            <w:pPr>
              <w:rPr>
                <w:sz w:val="20"/>
                <w:szCs w:val="20"/>
              </w:rPr>
            </w:pPr>
            <w:r w:rsidRPr="00B6564A">
              <w:rPr>
                <w:sz w:val="20"/>
                <w:szCs w:val="20"/>
              </w:rPr>
              <w:t xml:space="preserve">ELG – </w:t>
            </w:r>
            <w:proofErr w:type="spellStart"/>
            <w:r w:rsidRPr="00B6564A">
              <w:rPr>
                <w:sz w:val="20"/>
                <w:szCs w:val="20"/>
              </w:rPr>
              <w:t>subitising</w:t>
            </w:r>
            <w:proofErr w:type="spellEnd"/>
            <w:r w:rsidRPr="00B6564A">
              <w:rPr>
                <w:sz w:val="20"/>
                <w:szCs w:val="20"/>
              </w:rPr>
              <w:t xml:space="preserve"> up to 5</w:t>
            </w:r>
          </w:p>
        </w:tc>
      </w:tr>
      <w:tr w:rsidR="00815B84" w:rsidTr="00815B84">
        <w:tc>
          <w:tcPr>
            <w:tcW w:w="2362" w:type="dxa"/>
          </w:tcPr>
          <w:p w:rsidR="00815B84" w:rsidRPr="00B6564A" w:rsidRDefault="00815B84">
            <w:pPr>
              <w:rPr>
                <w:b/>
                <w:sz w:val="20"/>
                <w:szCs w:val="20"/>
              </w:rPr>
            </w:pPr>
            <w:r w:rsidRPr="00B6564A">
              <w:rPr>
                <w:b/>
                <w:sz w:val="20"/>
                <w:szCs w:val="20"/>
              </w:rPr>
              <w:t>Week 2 – MN W2</w:t>
            </w:r>
          </w:p>
          <w:p w:rsidR="00815B84" w:rsidRPr="00B6564A" w:rsidRDefault="00815B84">
            <w:pPr>
              <w:rPr>
                <w:sz w:val="20"/>
                <w:szCs w:val="20"/>
              </w:rPr>
            </w:pPr>
            <w:r w:rsidRPr="00B6564A">
              <w:rPr>
                <w:sz w:val="20"/>
                <w:szCs w:val="20"/>
              </w:rPr>
              <w:t xml:space="preserve">Counting / </w:t>
            </w:r>
            <w:proofErr w:type="spellStart"/>
            <w:r w:rsidRPr="00B6564A">
              <w:rPr>
                <w:sz w:val="20"/>
                <w:szCs w:val="20"/>
              </w:rPr>
              <w:t>Ordinality</w:t>
            </w:r>
            <w:proofErr w:type="spellEnd"/>
            <w:r w:rsidRPr="00B6564A">
              <w:rPr>
                <w:sz w:val="20"/>
                <w:szCs w:val="20"/>
              </w:rPr>
              <w:t xml:space="preserve"> </w:t>
            </w:r>
          </w:p>
          <w:p w:rsidR="00815B84" w:rsidRPr="00B6564A" w:rsidRDefault="00815B84">
            <w:pPr>
              <w:rPr>
                <w:sz w:val="20"/>
                <w:szCs w:val="20"/>
              </w:rPr>
            </w:pPr>
            <w:r w:rsidRPr="00B6564A">
              <w:rPr>
                <w:sz w:val="20"/>
                <w:szCs w:val="20"/>
              </w:rPr>
              <w:t>1:1 correspondence</w:t>
            </w:r>
          </w:p>
          <w:p w:rsidR="00815B84" w:rsidRPr="00B6564A" w:rsidRDefault="00815B84">
            <w:pPr>
              <w:rPr>
                <w:sz w:val="20"/>
                <w:szCs w:val="20"/>
              </w:rPr>
            </w:pPr>
          </w:p>
        </w:tc>
        <w:tc>
          <w:tcPr>
            <w:tcW w:w="2362" w:type="dxa"/>
          </w:tcPr>
          <w:p w:rsidR="00815B84" w:rsidRPr="00B6564A" w:rsidRDefault="00815B84">
            <w:pPr>
              <w:rPr>
                <w:b/>
                <w:sz w:val="20"/>
                <w:szCs w:val="20"/>
              </w:rPr>
            </w:pPr>
            <w:r w:rsidRPr="00B6564A">
              <w:rPr>
                <w:b/>
                <w:sz w:val="20"/>
                <w:szCs w:val="20"/>
              </w:rPr>
              <w:t>Week 2 – MN W7</w:t>
            </w:r>
          </w:p>
          <w:p w:rsidR="00815B84" w:rsidRPr="00B6564A" w:rsidRDefault="00815B84">
            <w:pPr>
              <w:rPr>
                <w:sz w:val="20"/>
                <w:szCs w:val="20"/>
              </w:rPr>
            </w:pPr>
            <w:r w:rsidRPr="00B6564A">
              <w:rPr>
                <w:sz w:val="20"/>
                <w:szCs w:val="20"/>
              </w:rPr>
              <w:t>Comparison by matching 1:1</w:t>
            </w:r>
          </w:p>
        </w:tc>
        <w:tc>
          <w:tcPr>
            <w:tcW w:w="2363" w:type="dxa"/>
          </w:tcPr>
          <w:p w:rsidR="00815B84" w:rsidRPr="00B6564A" w:rsidRDefault="0044711C">
            <w:pPr>
              <w:rPr>
                <w:b/>
                <w:sz w:val="20"/>
                <w:szCs w:val="20"/>
              </w:rPr>
            </w:pPr>
            <w:r w:rsidRPr="00B6564A">
              <w:rPr>
                <w:b/>
                <w:sz w:val="20"/>
                <w:szCs w:val="20"/>
              </w:rPr>
              <w:t>Week 2 – MN W12</w:t>
            </w:r>
          </w:p>
          <w:p w:rsidR="0044711C" w:rsidRPr="00B6564A" w:rsidRDefault="0044711C">
            <w:pPr>
              <w:rPr>
                <w:sz w:val="20"/>
                <w:szCs w:val="20"/>
              </w:rPr>
            </w:pPr>
            <w:r w:rsidRPr="00B6564A">
              <w:rPr>
                <w:sz w:val="20"/>
                <w:szCs w:val="20"/>
              </w:rPr>
              <w:t xml:space="preserve">Counting – </w:t>
            </w:r>
            <w:proofErr w:type="spellStart"/>
            <w:r w:rsidRPr="00B6564A">
              <w:rPr>
                <w:sz w:val="20"/>
                <w:szCs w:val="20"/>
              </w:rPr>
              <w:t>Ordinality</w:t>
            </w:r>
            <w:proofErr w:type="spellEnd"/>
            <w:r w:rsidRPr="00B6564A">
              <w:rPr>
                <w:sz w:val="20"/>
                <w:szCs w:val="20"/>
              </w:rPr>
              <w:t xml:space="preserve"> and Cardinality</w:t>
            </w:r>
          </w:p>
          <w:p w:rsidR="0044711C" w:rsidRPr="00B6564A" w:rsidRDefault="0044711C">
            <w:pPr>
              <w:rPr>
                <w:sz w:val="20"/>
                <w:szCs w:val="20"/>
              </w:rPr>
            </w:pPr>
            <w:r w:rsidRPr="00B6564A">
              <w:rPr>
                <w:sz w:val="20"/>
                <w:szCs w:val="20"/>
              </w:rPr>
              <w:t>Recognising and ordering numerals to 5</w:t>
            </w:r>
          </w:p>
        </w:tc>
        <w:tc>
          <w:tcPr>
            <w:tcW w:w="2362" w:type="dxa"/>
          </w:tcPr>
          <w:p w:rsidR="00815B84" w:rsidRPr="00B6564A" w:rsidRDefault="00050770">
            <w:pPr>
              <w:rPr>
                <w:b/>
                <w:sz w:val="20"/>
                <w:szCs w:val="20"/>
              </w:rPr>
            </w:pPr>
            <w:r w:rsidRPr="00B6564A">
              <w:rPr>
                <w:b/>
                <w:sz w:val="20"/>
                <w:szCs w:val="20"/>
              </w:rPr>
              <w:t>Week 2 – MN W17</w:t>
            </w:r>
          </w:p>
          <w:p w:rsidR="00050770" w:rsidRPr="00B6564A" w:rsidRDefault="00050770">
            <w:pPr>
              <w:rPr>
                <w:sz w:val="20"/>
                <w:szCs w:val="20"/>
              </w:rPr>
            </w:pPr>
            <w:r w:rsidRPr="00B6564A">
              <w:rPr>
                <w:sz w:val="20"/>
                <w:szCs w:val="20"/>
              </w:rPr>
              <w:t>Comparison</w:t>
            </w:r>
          </w:p>
          <w:p w:rsidR="00050770" w:rsidRPr="00B6564A" w:rsidRDefault="00050770">
            <w:pPr>
              <w:rPr>
                <w:sz w:val="20"/>
                <w:szCs w:val="20"/>
              </w:rPr>
            </w:pPr>
            <w:r w:rsidRPr="00B6564A">
              <w:rPr>
                <w:sz w:val="20"/>
                <w:szCs w:val="20"/>
              </w:rPr>
              <w:t>Numbers to 8</w:t>
            </w:r>
          </w:p>
        </w:tc>
        <w:tc>
          <w:tcPr>
            <w:tcW w:w="2362" w:type="dxa"/>
          </w:tcPr>
          <w:p w:rsidR="00815B84" w:rsidRPr="00B6564A" w:rsidRDefault="00050770">
            <w:pPr>
              <w:rPr>
                <w:b/>
                <w:sz w:val="20"/>
                <w:szCs w:val="20"/>
              </w:rPr>
            </w:pPr>
            <w:r w:rsidRPr="00B6564A">
              <w:rPr>
                <w:b/>
                <w:sz w:val="20"/>
                <w:szCs w:val="20"/>
              </w:rPr>
              <w:t>Week 2 – MN W22</w:t>
            </w:r>
          </w:p>
          <w:p w:rsidR="00050770" w:rsidRPr="00B6564A" w:rsidRDefault="00050770">
            <w:pPr>
              <w:rPr>
                <w:sz w:val="20"/>
                <w:szCs w:val="20"/>
              </w:rPr>
            </w:pPr>
            <w:proofErr w:type="spellStart"/>
            <w:r w:rsidRPr="00B6564A">
              <w:rPr>
                <w:sz w:val="20"/>
                <w:szCs w:val="20"/>
              </w:rPr>
              <w:t>Subitising</w:t>
            </w:r>
            <w:proofErr w:type="spellEnd"/>
          </w:p>
          <w:p w:rsidR="00050770" w:rsidRPr="00B6564A" w:rsidRDefault="00050770">
            <w:pPr>
              <w:rPr>
                <w:sz w:val="20"/>
                <w:szCs w:val="20"/>
              </w:rPr>
            </w:pPr>
            <w:r w:rsidRPr="00B6564A">
              <w:rPr>
                <w:sz w:val="20"/>
                <w:szCs w:val="20"/>
              </w:rPr>
              <w:t>Dice, ten frames, numbers within numbers</w:t>
            </w:r>
          </w:p>
        </w:tc>
        <w:tc>
          <w:tcPr>
            <w:tcW w:w="2363" w:type="dxa"/>
          </w:tcPr>
          <w:p w:rsidR="00B6564A" w:rsidRPr="00B6564A" w:rsidRDefault="00B6564A">
            <w:pPr>
              <w:rPr>
                <w:b/>
                <w:sz w:val="20"/>
                <w:szCs w:val="20"/>
              </w:rPr>
            </w:pPr>
            <w:r w:rsidRPr="00B6564A">
              <w:rPr>
                <w:b/>
                <w:sz w:val="20"/>
                <w:szCs w:val="20"/>
              </w:rPr>
              <w:t>Week 2 – MN R+A</w:t>
            </w:r>
          </w:p>
          <w:p w:rsidR="00B6564A" w:rsidRPr="00B6564A" w:rsidRDefault="00B6564A">
            <w:pPr>
              <w:rPr>
                <w:sz w:val="20"/>
                <w:szCs w:val="20"/>
              </w:rPr>
            </w:pPr>
            <w:r w:rsidRPr="00B6564A">
              <w:rPr>
                <w:sz w:val="20"/>
                <w:szCs w:val="20"/>
              </w:rPr>
              <w:t xml:space="preserve">ELG – compare quantities to 10 in different contexts </w:t>
            </w:r>
            <w:proofErr w:type="gramStart"/>
            <w:r w:rsidRPr="00B6564A">
              <w:rPr>
                <w:sz w:val="20"/>
                <w:szCs w:val="20"/>
              </w:rPr>
              <w:t>recognising  when</w:t>
            </w:r>
            <w:proofErr w:type="gramEnd"/>
            <w:r w:rsidRPr="00B6564A">
              <w:rPr>
                <w:sz w:val="20"/>
                <w:szCs w:val="20"/>
              </w:rPr>
              <w:t xml:space="preserve"> quantities are more than, less than or equal to.</w:t>
            </w:r>
          </w:p>
        </w:tc>
      </w:tr>
      <w:tr w:rsidR="00815B84" w:rsidTr="00815B84">
        <w:tc>
          <w:tcPr>
            <w:tcW w:w="2362" w:type="dxa"/>
          </w:tcPr>
          <w:p w:rsidR="00815B84" w:rsidRPr="00B6564A" w:rsidRDefault="00815B84">
            <w:pPr>
              <w:rPr>
                <w:b/>
                <w:sz w:val="20"/>
                <w:szCs w:val="20"/>
              </w:rPr>
            </w:pPr>
            <w:r w:rsidRPr="00B6564A">
              <w:rPr>
                <w:b/>
                <w:sz w:val="20"/>
                <w:szCs w:val="20"/>
              </w:rPr>
              <w:t>Week 3 MN W3</w:t>
            </w:r>
          </w:p>
          <w:p w:rsidR="00815B84" w:rsidRPr="00B6564A" w:rsidRDefault="00815B84">
            <w:pPr>
              <w:rPr>
                <w:sz w:val="20"/>
                <w:szCs w:val="20"/>
              </w:rPr>
            </w:pPr>
            <w:r w:rsidRPr="00B6564A">
              <w:rPr>
                <w:sz w:val="20"/>
                <w:szCs w:val="20"/>
              </w:rPr>
              <w:t>Composition</w:t>
            </w:r>
          </w:p>
          <w:p w:rsidR="00815B84" w:rsidRPr="00B6564A" w:rsidRDefault="00815B84">
            <w:pPr>
              <w:rPr>
                <w:sz w:val="20"/>
                <w:szCs w:val="20"/>
              </w:rPr>
            </w:pPr>
            <w:r w:rsidRPr="00B6564A">
              <w:rPr>
                <w:sz w:val="20"/>
                <w:szCs w:val="20"/>
              </w:rPr>
              <w:t>Composing and Decomposing numbers to 3</w:t>
            </w:r>
          </w:p>
          <w:p w:rsidR="00815B84" w:rsidRPr="00B6564A" w:rsidRDefault="00815B84">
            <w:pPr>
              <w:rPr>
                <w:sz w:val="20"/>
                <w:szCs w:val="20"/>
              </w:rPr>
            </w:pPr>
          </w:p>
        </w:tc>
        <w:tc>
          <w:tcPr>
            <w:tcW w:w="2362" w:type="dxa"/>
          </w:tcPr>
          <w:p w:rsidR="00815B84" w:rsidRPr="00B6564A" w:rsidRDefault="00815B84">
            <w:pPr>
              <w:rPr>
                <w:b/>
                <w:sz w:val="20"/>
                <w:szCs w:val="20"/>
              </w:rPr>
            </w:pPr>
            <w:r w:rsidRPr="00B6564A">
              <w:rPr>
                <w:b/>
                <w:sz w:val="20"/>
                <w:szCs w:val="20"/>
              </w:rPr>
              <w:t>Week 3 – MN W8</w:t>
            </w:r>
          </w:p>
          <w:p w:rsidR="00815B84" w:rsidRPr="00B6564A" w:rsidRDefault="00815B84">
            <w:pPr>
              <w:rPr>
                <w:sz w:val="20"/>
                <w:szCs w:val="20"/>
              </w:rPr>
            </w:pPr>
            <w:r w:rsidRPr="00B6564A">
              <w:rPr>
                <w:sz w:val="20"/>
                <w:szCs w:val="20"/>
              </w:rPr>
              <w:t>Composition – Wholes and parts</w:t>
            </w:r>
          </w:p>
          <w:p w:rsidR="00815B84" w:rsidRPr="00B6564A" w:rsidRDefault="00815B84">
            <w:pPr>
              <w:rPr>
                <w:sz w:val="20"/>
                <w:szCs w:val="20"/>
              </w:rPr>
            </w:pPr>
          </w:p>
        </w:tc>
        <w:tc>
          <w:tcPr>
            <w:tcW w:w="2363" w:type="dxa"/>
          </w:tcPr>
          <w:p w:rsidR="00815B84" w:rsidRPr="00B6564A" w:rsidRDefault="0044711C">
            <w:pPr>
              <w:rPr>
                <w:b/>
                <w:sz w:val="20"/>
                <w:szCs w:val="20"/>
              </w:rPr>
            </w:pPr>
            <w:r w:rsidRPr="00B6564A">
              <w:rPr>
                <w:b/>
                <w:sz w:val="20"/>
                <w:szCs w:val="20"/>
              </w:rPr>
              <w:t>Week 3 – MN W13</w:t>
            </w:r>
          </w:p>
          <w:p w:rsidR="0044711C" w:rsidRPr="00B6564A" w:rsidRDefault="0044711C">
            <w:pPr>
              <w:rPr>
                <w:sz w:val="20"/>
                <w:szCs w:val="20"/>
              </w:rPr>
            </w:pPr>
            <w:r w:rsidRPr="00B6564A">
              <w:rPr>
                <w:sz w:val="20"/>
                <w:szCs w:val="20"/>
              </w:rPr>
              <w:t xml:space="preserve">Composition </w:t>
            </w:r>
          </w:p>
          <w:p w:rsidR="0044711C" w:rsidRPr="00B6564A" w:rsidRDefault="0044711C">
            <w:pPr>
              <w:rPr>
                <w:sz w:val="20"/>
                <w:szCs w:val="20"/>
              </w:rPr>
            </w:pPr>
            <w:r w:rsidRPr="00B6564A">
              <w:rPr>
                <w:sz w:val="20"/>
                <w:szCs w:val="20"/>
              </w:rPr>
              <w:t>Partitioning 5</w:t>
            </w:r>
          </w:p>
        </w:tc>
        <w:tc>
          <w:tcPr>
            <w:tcW w:w="2362" w:type="dxa"/>
          </w:tcPr>
          <w:p w:rsidR="00815B84" w:rsidRPr="00B6564A" w:rsidRDefault="00050770">
            <w:pPr>
              <w:rPr>
                <w:b/>
                <w:sz w:val="20"/>
                <w:szCs w:val="20"/>
              </w:rPr>
            </w:pPr>
            <w:r w:rsidRPr="00B6564A">
              <w:rPr>
                <w:b/>
                <w:sz w:val="20"/>
                <w:szCs w:val="20"/>
              </w:rPr>
              <w:t>Week 3 – MN W18</w:t>
            </w:r>
          </w:p>
          <w:p w:rsidR="00050770" w:rsidRPr="00B6564A" w:rsidRDefault="00050770">
            <w:pPr>
              <w:rPr>
                <w:sz w:val="20"/>
                <w:szCs w:val="20"/>
              </w:rPr>
            </w:pPr>
            <w:r w:rsidRPr="00B6564A">
              <w:rPr>
                <w:sz w:val="20"/>
                <w:szCs w:val="20"/>
              </w:rPr>
              <w:t>Composition</w:t>
            </w:r>
          </w:p>
          <w:p w:rsidR="00050770" w:rsidRPr="00B6564A" w:rsidRDefault="00050770">
            <w:pPr>
              <w:rPr>
                <w:sz w:val="20"/>
                <w:szCs w:val="20"/>
              </w:rPr>
            </w:pPr>
            <w:r w:rsidRPr="00B6564A">
              <w:rPr>
                <w:sz w:val="20"/>
                <w:szCs w:val="20"/>
              </w:rPr>
              <w:t>Parts and wholes (7)</w:t>
            </w:r>
          </w:p>
        </w:tc>
        <w:tc>
          <w:tcPr>
            <w:tcW w:w="2362" w:type="dxa"/>
          </w:tcPr>
          <w:p w:rsidR="00815B84" w:rsidRPr="00B6564A" w:rsidRDefault="00050770">
            <w:pPr>
              <w:rPr>
                <w:b/>
                <w:sz w:val="20"/>
                <w:szCs w:val="20"/>
              </w:rPr>
            </w:pPr>
            <w:r w:rsidRPr="00B6564A">
              <w:rPr>
                <w:b/>
                <w:sz w:val="20"/>
                <w:szCs w:val="20"/>
              </w:rPr>
              <w:t>Week 3 – MN W23</w:t>
            </w:r>
          </w:p>
          <w:p w:rsidR="00050770" w:rsidRPr="00B6564A" w:rsidRDefault="00050770" w:rsidP="00050770">
            <w:pPr>
              <w:rPr>
                <w:sz w:val="20"/>
                <w:szCs w:val="20"/>
              </w:rPr>
            </w:pPr>
            <w:r w:rsidRPr="00B6564A">
              <w:rPr>
                <w:sz w:val="20"/>
                <w:szCs w:val="20"/>
              </w:rPr>
              <w:t>Composition</w:t>
            </w:r>
          </w:p>
          <w:p w:rsidR="00050770" w:rsidRPr="00B6564A" w:rsidRDefault="00050770" w:rsidP="00050770">
            <w:pPr>
              <w:rPr>
                <w:sz w:val="20"/>
                <w:szCs w:val="20"/>
              </w:rPr>
            </w:pPr>
            <w:r w:rsidRPr="00B6564A">
              <w:rPr>
                <w:sz w:val="20"/>
                <w:szCs w:val="20"/>
              </w:rPr>
              <w:t>8 and 9</w:t>
            </w:r>
          </w:p>
        </w:tc>
        <w:tc>
          <w:tcPr>
            <w:tcW w:w="2363" w:type="dxa"/>
          </w:tcPr>
          <w:p w:rsidR="00815B84" w:rsidRPr="000C24BB" w:rsidRDefault="00B6564A">
            <w:pPr>
              <w:rPr>
                <w:b/>
                <w:sz w:val="20"/>
                <w:szCs w:val="20"/>
              </w:rPr>
            </w:pPr>
            <w:r w:rsidRPr="000C24BB">
              <w:rPr>
                <w:b/>
                <w:sz w:val="20"/>
                <w:szCs w:val="20"/>
              </w:rPr>
              <w:t>Week 3 – MN R+A</w:t>
            </w:r>
          </w:p>
          <w:p w:rsidR="00B6564A" w:rsidRPr="00B6564A" w:rsidRDefault="00B6564A">
            <w:pPr>
              <w:rPr>
                <w:sz w:val="20"/>
                <w:szCs w:val="20"/>
              </w:rPr>
            </w:pPr>
            <w:r w:rsidRPr="00B6564A">
              <w:rPr>
                <w:sz w:val="20"/>
                <w:szCs w:val="20"/>
              </w:rPr>
              <w:t>ELG – Verbally count beyond 20 recognising the pattern of the counting system.</w:t>
            </w:r>
          </w:p>
        </w:tc>
      </w:tr>
      <w:tr w:rsidR="00815B84" w:rsidTr="00815B84">
        <w:tc>
          <w:tcPr>
            <w:tcW w:w="2362" w:type="dxa"/>
          </w:tcPr>
          <w:p w:rsidR="00815B84" w:rsidRPr="00B6564A" w:rsidRDefault="00815B84">
            <w:pPr>
              <w:rPr>
                <w:b/>
                <w:sz w:val="20"/>
                <w:szCs w:val="20"/>
              </w:rPr>
            </w:pPr>
            <w:r w:rsidRPr="00B6564A">
              <w:rPr>
                <w:b/>
                <w:sz w:val="20"/>
                <w:szCs w:val="20"/>
              </w:rPr>
              <w:t>Week 4  MN W4</w:t>
            </w:r>
          </w:p>
          <w:p w:rsidR="00815B84" w:rsidRPr="00B6564A" w:rsidRDefault="00815B84">
            <w:pPr>
              <w:rPr>
                <w:sz w:val="20"/>
                <w:szCs w:val="20"/>
              </w:rPr>
            </w:pPr>
            <w:proofErr w:type="spellStart"/>
            <w:r w:rsidRPr="00B6564A">
              <w:rPr>
                <w:sz w:val="20"/>
                <w:szCs w:val="20"/>
              </w:rPr>
              <w:t>Subitising</w:t>
            </w:r>
            <w:proofErr w:type="spellEnd"/>
          </w:p>
          <w:p w:rsidR="00815B84" w:rsidRPr="00B6564A" w:rsidRDefault="00815B84">
            <w:pPr>
              <w:rPr>
                <w:sz w:val="20"/>
                <w:szCs w:val="20"/>
              </w:rPr>
            </w:pPr>
            <w:r w:rsidRPr="00B6564A">
              <w:rPr>
                <w:sz w:val="20"/>
                <w:szCs w:val="20"/>
              </w:rPr>
              <w:t xml:space="preserve">Visual and auditory </w:t>
            </w:r>
            <w:proofErr w:type="spellStart"/>
            <w:r w:rsidRPr="00B6564A">
              <w:rPr>
                <w:sz w:val="20"/>
                <w:szCs w:val="20"/>
              </w:rPr>
              <w:t>subitising</w:t>
            </w:r>
            <w:proofErr w:type="spellEnd"/>
          </w:p>
          <w:p w:rsidR="00815B84" w:rsidRPr="00B6564A" w:rsidRDefault="00815B84">
            <w:pPr>
              <w:rPr>
                <w:sz w:val="20"/>
                <w:szCs w:val="20"/>
              </w:rPr>
            </w:pPr>
          </w:p>
        </w:tc>
        <w:tc>
          <w:tcPr>
            <w:tcW w:w="2362" w:type="dxa"/>
          </w:tcPr>
          <w:p w:rsidR="00815B84" w:rsidRPr="00B6564A" w:rsidRDefault="00815B84">
            <w:pPr>
              <w:rPr>
                <w:b/>
                <w:sz w:val="20"/>
                <w:szCs w:val="20"/>
              </w:rPr>
            </w:pPr>
            <w:r w:rsidRPr="00B6564A">
              <w:rPr>
                <w:b/>
                <w:sz w:val="20"/>
                <w:szCs w:val="20"/>
              </w:rPr>
              <w:t>Week 4 – MN W9</w:t>
            </w:r>
          </w:p>
          <w:p w:rsidR="00815B84" w:rsidRPr="00B6564A" w:rsidRDefault="00815B84">
            <w:pPr>
              <w:rPr>
                <w:sz w:val="20"/>
                <w:szCs w:val="20"/>
              </w:rPr>
            </w:pPr>
            <w:r w:rsidRPr="00B6564A">
              <w:rPr>
                <w:sz w:val="20"/>
                <w:szCs w:val="20"/>
              </w:rPr>
              <w:t>Composition – Wholes and parts</w:t>
            </w:r>
          </w:p>
        </w:tc>
        <w:tc>
          <w:tcPr>
            <w:tcW w:w="2363" w:type="dxa"/>
          </w:tcPr>
          <w:p w:rsidR="0044711C" w:rsidRPr="00B6564A" w:rsidRDefault="0044711C">
            <w:pPr>
              <w:rPr>
                <w:b/>
                <w:sz w:val="20"/>
                <w:szCs w:val="20"/>
              </w:rPr>
            </w:pPr>
            <w:r w:rsidRPr="00B6564A">
              <w:rPr>
                <w:b/>
                <w:sz w:val="20"/>
                <w:szCs w:val="20"/>
              </w:rPr>
              <w:t>Week 4 – MN W14</w:t>
            </w:r>
          </w:p>
          <w:p w:rsidR="0044711C" w:rsidRPr="00B6564A" w:rsidRDefault="0044711C">
            <w:pPr>
              <w:rPr>
                <w:sz w:val="20"/>
                <w:szCs w:val="20"/>
              </w:rPr>
            </w:pPr>
            <w:r w:rsidRPr="00B6564A">
              <w:rPr>
                <w:sz w:val="20"/>
                <w:szCs w:val="20"/>
              </w:rPr>
              <w:t>Composition (6 and 7)</w:t>
            </w:r>
          </w:p>
        </w:tc>
        <w:tc>
          <w:tcPr>
            <w:tcW w:w="2362" w:type="dxa"/>
          </w:tcPr>
          <w:p w:rsidR="00815B84" w:rsidRPr="00B6564A" w:rsidRDefault="00050770">
            <w:pPr>
              <w:rPr>
                <w:b/>
                <w:sz w:val="20"/>
                <w:szCs w:val="20"/>
              </w:rPr>
            </w:pPr>
            <w:r w:rsidRPr="00B6564A">
              <w:rPr>
                <w:b/>
                <w:sz w:val="20"/>
                <w:szCs w:val="20"/>
              </w:rPr>
              <w:t>Week 4 – MN W19</w:t>
            </w:r>
          </w:p>
          <w:p w:rsidR="00050770" w:rsidRPr="00B6564A" w:rsidRDefault="00050770">
            <w:pPr>
              <w:rPr>
                <w:sz w:val="20"/>
                <w:szCs w:val="20"/>
              </w:rPr>
            </w:pPr>
            <w:r w:rsidRPr="00B6564A">
              <w:rPr>
                <w:sz w:val="20"/>
                <w:szCs w:val="20"/>
              </w:rPr>
              <w:t>Composition</w:t>
            </w:r>
          </w:p>
          <w:p w:rsidR="00050770" w:rsidRPr="00B6564A" w:rsidRDefault="00050770">
            <w:pPr>
              <w:rPr>
                <w:sz w:val="20"/>
                <w:szCs w:val="20"/>
              </w:rPr>
            </w:pPr>
            <w:r w:rsidRPr="00B6564A">
              <w:rPr>
                <w:sz w:val="20"/>
                <w:szCs w:val="20"/>
              </w:rPr>
              <w:t xml:space="preserve">Doubling  </w:t>
            </w:r>
          </w:p>
        </w:tc>
        <w:tc>
          <w:tcPr>
            <w:tcW w:w="2362" w:type="dxa"/>
          </w:tcPr>
          <w:p w:rsidR="00815B84" w:rsidRPr="00B6564A" w:rsidRDefault="00050770">
            <w:pPr>
              <w:rPr>
                <w:b/>
                <w:sz w:val="20"/>
                <w:szCs w:val="20"/>
              </w:rPr>
            </w:pPr>
            <w:r w:rsidRPr="00B6564A">
              <w:rPr>
                <w:b/>
                <w:sz w:val="20"/>
                <w:szCs w:val="20"/>
              </w:rPr>
              <w:t>Week 4 – MN W24</w:t>
            </w:r>
          </w:p>
          <w:p w:rsidR="00050770" w:rsidRPr="00B6564A" w:rsidRDefault="00050770">
            <w:pPr>
              <w:rPr>
                <w:sz w:val="20"/>
                <w:szCs w:val="20"/>
              </w:rPr>
            </w:pPr>
            <w:r w:rsidRPr="00B6564A">
              <w:rPr>
                <w:sz w:val="20"/>
                <w:szCs w:val="20"/>
              </w:rPr>
              <w:t>Composition</w:t>
            </w:r>
          </w:p>
          <w:p w:rsidR="00050770" w:rsidRPr="00B6564A" w:rsidRDefault="00050770">
            <w:pPr>
              <w:rPr>
                <w:sz w:val="20"/>
                <w:szCs w:val="20"/>
              </w:rPr>
            </w:pPr>
            <w:r w:rsidRPr="00B6564A">
              <w:rPr>
                <w:sz w:val="20"/>
                <w:szCs w:val="20"/>
              </w:rPr>
              <w:t>10</w:t>
            </w:r>
          </w:p>
        </w:tc>
        <w:tc>
          <w:tcPr>
            <w:tcW w:w="2363" w:type="dxa"/>
          </w:tcPr>
          <w:p w:rsidR="00815B84" w:rsidRPr="000C24BB" w:rsidRDefault="00B6564A">
            <w:pPr>
              <w:rPr>
                <w:b/>
                <w:sz w:val="16"/>
                <w:szCs w:val="16"/>
              </w:rPr>
            </w:pPr>
            <w:r w:rsidRPr="000C24BB">
              <w:rPr>
                <w:b/>
                <w:sz w:val="16"/>
                <w:szCs w:val="16"/>
              </w:rPr>
              <w:t>Week 4 – MN R+A</w:t>
            </w:r>
          </w:p>
          <w:p w:rsidR="00B6564A" w:rsidRPr="00B6564A" w:rsidRDefault="00B6564A">
            <w:pPr>
              <w:rPr>
                <w:sz w:val="20"/>
                <w:szCs w:val="20"/>
              </w:rPr>
            </w:pPr>
            <w:r w:rsidRPr="00B6564A">
              <w:rPr>
                <w:sz w:val="16"/>
                <w:szCs w:val="16"/>
              </w:rPr>
              <w:t>ELG – Explore and represent patterns within 10 including odds and evens, double facts and how numbers can be distributed equally.</w:t>
            </w:r>
          </w:p>
        </w:tc>
      </w:tr>
      <w:tr w:rsidR="00815B84" w:rsidTr="00815B84">
        <w:tc>
          <w:tcPr>
            <w:tcW w:w="2362" w:type="dxa"/>
          </w:tcPr>
          <w:p w:rsidR="00815B84" w:rsidRPr="00B6564A" w:rsidRDefault="00815B84">
            <w:pPr>
              <w:rPr>
                <w:b/>
                <w:sz w:val="20"/>
                <w:szCs w:val="20"/>
              </w:rPr>
            </w:pPr>
            <w:r w:rsidRPr="00B6564A">
              <w:rPr>
                <w:b/>
                <w:sz w:val="20"/>
                <w:szCs w:val="20"/>
              </w:rPr>
              <w:t>Week 5 MN W5</w:t>
            </w:r>
          </w:p>
          <w:p w:rsidR="00815B84" w:rsidRPr="00B6564A" w:rsidRDefault="00815B84">
            <w:pPr>
              <w:rPr>
                <w:sz w:val="20"/>
                <w:szCs w:val="20"/>
              </w:rPr>
            </w:pPr>
            <w:r w:rsidRPr="00B6564A">
              <w:rPr>
                <w:sz w:val="20"/>
                <w:szCs w:val="20"/>
              </w:rPr>
              <w:t>Comparison</w:t>
            </w:r>
          </w:p>
          <w:p w:rsidR="00815B84" w:rsidRPr="00B6564A" w:rsidRDefault="00815B84">
            <w:pPr>
              <w:rPr>
                <w:sz w:val="20"/>
                <w:szCs w:val="20"/>
              </w:rPr>
            </w:pPr>
            <w:r w:rsidRPr="00B6564A">
              <w:rPr>
                <w:sz w:val="20"/>
                <w:szCs w:val="20"/>
              </w:rPr>
              <w:t>Comparing 2 sets fewer / more</w:t>
            </w:r>
          </w:p>
          <w:p w:rsidR="00815B84" w:rsidRPr="00B6564A" w:rsidRDefault="00815B84">
            <w:pPr>
              <w:rPr>
                <w:sz w:val="20"/>
                <w:szCs w:val="20"/>
              </w:rPr>
            </w:pPr>
          </w:p>
        </w:tc>
        <w:tc>
          <w:tcPr>
            <w:tcW w:w="2362" w:type="dxa"/>
          </w:tcPr>
          <w:p w:rsidR="00815B84" w:rsidRPr="00B6564A" w:rsidRDefault="00815B84">
            <w:pPr>
              <w:rPr>
                <w:b/>
                <w:sz w:val="20"/>
                <w:szCs w:val="20"/>
              </w:rPr>
            </w:pPr>
            <w:r w:rsidRPr="00B6564A">
              <w:rPr>
                <w:b/>
                <w:sz w:val="20"/>
                <w:szCs w:val="20"/>
              </w:rPr>
              <w:t>Week 5 – MN W10</w:t>
            </w:r>
          </w:p>
          <w:p w:rsidR="00815B84" w:rsidRPr="00B6564A" w:rsidRDefault="00815B84">
            <w:pPr>
              <w:rPr>
                <w:sz w:val="20"/>
                <w:szCs w:val="20"/>
              </w:rPr>
            </w:pPr>
            <w:r w:rsidRPr="00B6564A">
              <w:rPr>
                <w:sz w:val="20"/>
                <w:szCs w:val="20"/>
              </w:rPr>
              <w:t xml:space="preserve">Counting – </w:t>
            </w:r>
            <w:proofErr w:type="spellStart"/>
            <w:r w:rsidRPr="00B6564A">
              <w:rPr>
                <w:sz w:val="20"/>
                <w:szCs w:val="20"/>
              </w:rPr>
              <w:t>ordinality</w:t>
            </w:r>
            <w:proofErr w:type="spellEnd"/>
            <w:r w:rsidRPr="00B6564A">
              <w:rPr>
                <w:sz w:val="20"/>
                <w:szCs w:val="20"/>
              </w:rPr>
              <w:t xml:space="preserve"> and cardinality </w:t>
            </w:r>
          </w:p>
          <w:p w:rsidR="00815B84" w:rsidRPr="00B6564A" w:rsidRDefault="00815B84">
            <w:pPr>
              <w:rPr>
                <w:sz w:val="20"/>
                <w:szCs w:val="20"/>
              </w:rPr>
            </w:pPr>
            <w:r w:rsidRPr="00B6564A">
              <w:rPr>
                <w:sz w:val="20"/>
                <w:szCs w:val="20"/>
              </w:rPr>
              <w:t>Recognition of numerals to 5</w:t>
            </w:r>
          </w:p>
        </w:tc>
        <w:tc>
          <w:tcPr>
            <w:tcW w:w="2363" w:type="dxa"/>
          </w:tcPr>
          <w:p w:rsidR="00815B84" w:rsidRPr="00B6564A" w:rsidRDefault="0044711C">
            <w:pPr>
              <w:rPr>
                <w:b/>
                <w:sz w:val="20"/>
                <w:szCs w:val="20"/>
              </w:rPr>
            </w:pPr>
            <w:r w:rsidRPr="00B6564A">
              <w:rPr>
                <w:b/>
                <w:sz w:val="20"/>
                <w:szCs w:val="20"/>
              </w:rPr>
              <w:t>Week 5 – MN W15</w:t>
            </w:r>
          </w:p>
          <w:p w:rsidR="0044711C" w:rsidRPr="00B6564A" w:rsidRDefault="0044711C">
            <w:pPr>
              <w:rPr>
                <w:sz w:val="20"/>
                <w:szCs w:val="20"/>
              </w:rPr>
            </w:pPr>
            <w:r w:rsidRPr="00B6564A">
              <w:rPr>
                <w:sz w:val="20"/>
                <w:szCs w:val="20"/>
              </w:rPr>
              <w:t xml:space="preserve">Comparison </w:t>
            </w:r>
          </w:p>
          <w:p w:rsidR="0044711C" w:rsidRPr="00B6564A" w:rsidRDefault="0044711C">
            <w:pPr>
              <w:rPr>
                <w:sz w:val="20"/>
                <w:szCs w:val="20"/>
              </w:rPr>
            </w:pPr>
            <w:r w:rsidRPr="00B6564A">
              <w:rPr>
                <w:sz w:val="20"/>
                <w:szCs w:val="20"/>
              </w:rPr>
              <w:t>Fewer, more , equal</w:t>
            </w:r>
          </w:p>
        </w:tc>
        <w:tc>
          <w:tcPr>
            <w:tcW w:w="2362" w:type="dxa"/>
          </w:tcPr>
          <w:p w:rsidR="00815B84" w:rsidRPr="00B6564A" w:rsidRDefault="00050770">
            <w:pPr>
              <w:rPr>
                <w:b/>
                <w:sz w:val="20"/>
                <w:szCs w:val="20"/>
              </w:rPr>
            </w:pPr>
            <w:r w:rsidRPr="00B6564A">
              <w:rPr>
                <w:b/>
                <w:sz w:val="20"/>
                <w:szCs w:val="20"/>
              </w:rPr>
              <w:t>Week 5 – MN W20</w:t>
            </w:r>
          </w:p>
          <w:p w:rsidR="00050770" w:rsidRPr="00B6564A" w:rsidRDefault="00050770">
            <w:pPr>
              <w:rPr>
                <w:sz w:val="20"/>
                <w:szCs w:val="20"/>
              </w:rPr>
            </w:pPr>
            <w:r w:rsidRPr="00B6564A">
              <w:rPr>
                <w:sz w:val="20"/>
                <w:szCs w:val="20"/>
              </w:rPr>
              <w:t>Composition</w:t>
            </w:r>
          </w:p>
          <w:p w:rsidR="00050770" w:rsidRPr="00B6564A" w:rsidRDefault="00050770">
            <w:pPr>
              <w:rPr>
                <w:sz w:val="20"/>
                <w:szCs w:val="20"/>
              </w:rPr>
            </w:pPr>
            <w:r w:rsidRPr="00B6564A">
              <w:rPr>
                <w:sz w:val="20"/>
                <w:szCs w:val="20"/>
              </w:rPr>
              <w:t>Doubles, odds and evens</w:t>
            </w:r>
          </w:p>
        </w:tc>
        <w:tc>
          <w:tcPr>
            <w:tcW w:w="2362" w:type="dxa"/>
          </w:tcPr>
          <w:p w:rsidR="00815B84" w:rsidRPr="00B6564A" w:rsidRDefault="00050770">
            <w:pPr>
              <w:rPr>
                <w:b/>
                <w:sz w:val="20"/>
                <w:szCs w:val="20"/>
              </w:rPr>
            </w:pPr>
            <w:r w:rsidRPr="00B6564A">
              <w:rPr>
                <w:b/>
                <w:sz w:val="20"/>
                <w:szCs w:val="20"/>
              </w:rPr>
              <w:t>Week 5 – MN WK25</w:t>
            </w:r>
          </w:p>
          <w:p w:rsidR="00050770" w:rsidRPr="00B6564A" w:rsidRDefault="00050770">
            <w:pPr>
              <w:rPr>
                <w:sz w:val="20"/>
                <w:szCs w:val="20"/>
              </w:rPr>
            </w:pPr>
            <w:r w:rsidRPr="00B6564A">
              <w:rPr>
                <w:sz w:val="20"/>
                <w:szCs w:val="20"/>
              </w:rPr>
              <w:t>Comparison</w:t>
            </w:r>
          </w:p>
          <w:p w:rsidR="00050770" w:rsidRPr="00B6564A" w:rsidRDefault="00050770">
            <w:pPr>
              <w:rPr>
                <w:sz w:val="20"/>
                <w:szCs w:val="20"/>
              </w:rPr>
            </w:pPr>
            <w:r w:rsidRPr="00B6564A">
              <w:rPr>
                <w:sz w:val="20"/>
                <w:szCs w:val="20"/>
              </w:rPr>
              <w:t xml:space="preserve">Magnitude of Numbers </w:t>
            </w:r>
          </w:p>
        </w:tc>
        <w:tc>
          <w:tcPr>
            <w:tcW w:w="2363" w:type="dxa"/>
          </w:tcPr>
          <w:p w:rsidR="00815B84" w:rsidRPr="000C24BB" w:rsidRDefault="00B6564A">
            <w:pPr>
              <w:rPr>
                <w:b/>
                <w:sz w:val="20"/>
                <w:szCs w:val="20"/>
              </w:rPr>
            </w:pPr>
            <w:r w:rsidRPr="000C24BB">
              <w:rPr>
                <w:b/>
                <w:sz w:val="20"/>
                <w:szCs w:val="20"/>
              </w:rPr>
              <w:t>Week 5  - MN R+A</w:t>
            </w:r>
          </w:p>
          <w:p w:rsidR="00B6564A" w:rsidRPr="00B6564A" w:rsidRDefault="00B6564A">
            <w:pPr>
              <w:rPr>
                <w:sz w:val="20"/>
                <w:szCs w:val="20"/>
              </w:rPr>
            </w:pPr>
            <w:r w:rsidRPr="00B6564A">
              <w:rPr>
                <w:sz w:val="20"/>
                <w:szCs w:val="20"/>
              </w:rPr>
              <w:t>ELG – Automatic recall of number bonds up to 5 (including subtraction facts) and some bonds to 10.</w:t>
            </w:r>
          </w:p>
        </w:tc>
      </w:tr>
      <w:tr w:rsidR="00815B84" w:rsidTr="00815B84">
        <w:tc>
          <w:tcPr>
            <w:tcW w:w="2362" w:type="dxa"/>
          </w:tcPr>
          <w:p w:rsidR="00815B84" w:rsidRPr="00B6564A" w:rsidRDefault="00815B84">
            <w:pPr>
              <w:rPr>
                <w:b/>
                <w:sz w:val="20"/>
                <w:szCs w:val="20"/>
              </w:rPr>
            </w:pPr>
            <w:r w:rsidRPr="00B6564A">
              <w:rPr>
                <w:b/>
                <w:sz w:val="20"/>
                <w:szCs w:val="20"/>
              </w:rPr>
              <w:t>Week 6</w:t>
            </w:r>
          </w:p>
          <w:p w:rsidR="00815B84" w:rsidRPr="00B6564A" w:rsidRDefault="00815B84">
            <w:pPr>
              <w:rPr>
                <w:sz w:val="20"/>
                <w:szCs w:val="20"/>
              </w:rPr>
            </w:pPr>
            <w:r w:rsidRPr="00B6564A">
              <w:rPr>
                <w:b/>
                <w:sz w:val="20"/>
                <w:szCs w:val="20"/>
              </w:rPr>
              <w:t>Power Maths Unit 3</w:t>
            </w:r>
            <w:r w:rsidRPr="00B6564A">
              <w:rPr>
                <w:sz w:val="20"/>
                <w:szCs w:val="20"/>
              </w:rPr>
              <w:t xml:space="preserve"> Shape</w:t>
            </w:r>
          </w:p>
          <w:p w:rsidR="00815B84" w:rsidRPr="00B6564A" w:rsidRDefault="00815B84">
            <w:pPr>
              <w:rPr>
                <w:sz w:val="20"/>
                <w:szCs w:val="20"/>
              </w:rPr>
            </w:pPr>
          </w:p>
        </w:tc>
        <w:tc>
          <w:tcPr>
            <w:tcW w:w="2362" w:type="dxa"/>
          </w:tcPr>
          <w:p w:rsidR="00815B84" w:rsidRPr="00B6564A" w:rsidRDefault="00815B84">
            <w:pPr>
              <w:rPr>
                <w:b/>
                <w:sz w:val="20"/>
                <w:szCs w:val="20"/>
              </w:rPr>
            </w:pPr>
            <w:r w:rsidRPr="00B6564A">
              <w:rPr>
                <w:b/>
                <w:sz w:val="20"/>
                <w:szCs w:val="20"/>
              </w:rPr>
              <w:t>Week 6</w:t>
            </w:r>
          </w:p>
          <w:p w:rsidR="00815B84" w:rsidRPr="00B6564A" w:rsidRDefault="00815B84">
            <w:pPr>
              <w:rPr>
                <w:b/>
                <w:sz w:val="20"/>
                <w:szCs w:val="20"/>
              </w:rPr>
            </w:pPr>
            <w:r w:rsidRPr="00B6564A">
              <w:rPr>
                <w:b/>
                <w:sz w:val="20"/>
                <w:szCs w:val="20"/>
              </w:rPr>
              <w:t>Power Maths Unit 11</w:t>
            </w:r>
          </w:p>
          <w:p w:rsidR="00815B84" w:rsidRPr="00B6564A" w:rsidRDefault="00815B84">
            <w:pPr>
              <w:rPr>
                <w:sz w:val="20"/>
                <w:szCs w:val="20"/>
              </w:rPr>
            </w:pPr>
            <w:r w:rsidRPr="00B6564A">
              <w:rPr>
                <w:sz w:val="20"/>
                <w:szCs w:val="20"/>
              </w:rPr>
              <w:t>Geometry – Space (properties of shape)</w:t>
            </w:r>
          </w:p>
          <w:p w:rsidR="00815B84" w:rsidRPr="00B6564A" w:rsidRDefault="00815B84">
            <w:pPr>
              <w:rPr>
                <w:sz w:val="20"/>
                <w:szCs w:val="20"/>
              </w:rPr>
            </w:pPr>
          </w:p>
        </w:tc>
        <w:tc>
          <w:tcPr>
            <w:tcW w:w="2363" w:type="dxa"/>
          </w:tcPr>
          <w:p w:rsidR="00815B84" w:rsidRPr="00B6564A" w:rsidRDefault="0044711C">
            <w:pPr>
              <w:rPr>
                <w:b/>
                <w:sz w:val="20"/>
                <w:szCs w:val="20"/>
              </w:rPr>
            </w:pPr>
            <w:r w:rsidRPr="00B6564A">
              <w:rPr>
                <w:b/>
                <w:sz w:val="20"/>
                <w:szCs w:val="20"/>
              </w:rPr>
              <w:t>Week 6</w:t>
            </w:r>
          </w:p>
          <w:p w:rsidR="0044711C" w:rsidRPr="00B6564A" w:rsidRDefault="0044711C">
            <w:pPr>
              <w:rPr>
                <w:b/>
                <w:sz w:val="20"/>
                <w:szCs w:val="20"/>
              </w:rPr>
            </w:pPr>
            <w:r w:rsidRPr="00B6564A">
              <w:rPr>
                <w:b/>
                <w:sz w:val="20"/>
                <w:szCs w:val="20"/>
              </w:rPr>
              <w:t>Power Maths Unit 10</w:t>
            </w:r>
          </w:p>
          <w:p w:rsidR="0044711C" w:rsidRPr="00B6564A" w:rsidRDefault="0044711C">
            <w:pPr>
              <w:rPr>
                <w:sz w:val="20"/>
                <w:szCs w:val="20"/>
              </w:rPr>
            </w:pPr>
            <w:r w:rsidRPr="00B6564A">
              <w:rPr>
                <w:sz w:val="20"/>
                <w:szCs w:val="20"/>
              </w:rPr>
              <w:t>Measure</w:t>
            </w:r>
          </w:p>
          <w:p w:rsidR="0044711C" w:rsidRPr="00B6564A" w:rsidRDefault="0044711C">
            <w:pPr>
              <w:rPr>
                <w:sz w:val="20"/>
                <w:szCs w:val="20"/>
              </w:rPr>
            </w:pPr>
            <w:r w:rsidRPr="00B6564A">
              <w:rPr>
                <w:sz w:val="20"/>
                <w:szCs w:val="20"/>
              </w:rPr>
              <w:t>Length, distance, height and weight</w:t>
            </w:r>
          </w:p>
        </w:tc>
        <w:tc>
          <w:tcPr>
            <w:tcW w:w="2362" w:type="dxa"/>
          </w:tcPr>
          <w:p w:rsidR="00815B84" w:rsidRPr="00B6564A" w:rsidRDefault="00050770">
            <w:pPr>
              <w:rPr>
                <w:b/>
                <w:sz w:val="20"/>
                <w:szCs w:val="20"/>
              </w:rPr>
            </w:pPr>
            <w:r w:rsidRPr="00B6564A">
              <w:rPr>
                <w:b/>
                <w:sz w:val="20"/>
                <w:szCs w:val="20"/>
              </w:rPr>
              <w:t>Week 6</w:t>
            </w:r>
          </w:p>
          <w:p w:rsidR="00050770" w:rsidRPr="00B6564A" w:rsidRDefault="00050770">
            <w:pPr>
              <w:rPr>
                <w:b/>
                <w:sz w:val="20"/>
                <w:szCs w:val="20"/>
              </w:rPr>
            </w:pPr>
            <w:r w:rsidRPr="00B6564A">
              <w:rPr>
                <w:b/>
                <w:sz w:val="20"/>
                <w:szCs w:val="20"/>
              </w:rPr>
              <w:t>Power Maths Unit 13</w:t>
            </w:r>
          </w:p>
          <w:p w:rsidR="00050770" w:rsidRPr="00B6564A" w:rsidRDefault="00050770">
            <w:pPr>
              <w:rPr>
                <w:sz w:val="20"/>
                <w:szCs w:val="20"/>
              </w:rPr>
            </w:pPr>
            <w:r w:rsidRPr="00B6564A">
              <w:rPr>
                <w:sz w:val="20"/>
                <w:szCs w:val="20"/>
              </w:rPr>
              <w:t>Exploring simple patterns</w:t>
            </w:r>
          </w:p>
        </w:tc>
        <w:tc>
          <w:tcPr>
            <w:tcW w:w="2362" w:type="dxa"/>
          </w:tcPr>
          <w:p w:rsidR="00815B84" w:rsidRPr="00B6564A" w:rsidRDefault="00050770">
            <w:pPr>
              <w:rPr>
                <w:b/>
                <w:sz w:val="20"/>
                <w:szCs w:val="20"/>
              </w:rPr>
            </w:pPr>
            <w:r w:rsidRPr="00B6564A">
              <w:rPr>
                <w:b/>
                <w:sz w:val="20"/>
                <w:szCs w:val="20"/>
              </w:rPr>
              <w:t xml:space="preserve">Week 6 </w:t>
            </w:r>
          </w:p>
          <w:p w:rsidR="00050770" w:rsidRPr="00B6564A" w:rsidRDefault="00050770">
            <w:pPr>
              <w:rPr>
                <w:b/>
                <w:sz w:val="20"/>
                <w:szCs w:val="20"/>
              </w:rPr>
            </w:pPr>
            <w:r w:rsidRPr="00B6564A">
              <w:rPr>
                <w:b/>
                <w:sz w:val="20"/>
                <w:szCs w:val="20"/>
              </w:rPr>
              <w:t>Power Maths Unit 18</w:t>
            </w:r>
          </w:p>
          <w:p w:rsidR="00050770" w:rsidRPr="00B6564A" w:rsidRDefault="00050770">
            <w:pPr>
              <w:rPr>
                <w:sz w:val="20"/>
                <w:szCs w:val="20"/>
              </w:rPr>
            </w:pPr>
            <w:r w:rsidRPr="00B6564A">
              <w:rPr>
                <w:sz w:val="20"/>
                <w:szCs w:val="20"/>
              </w:rPr>
              <w:t>Measure</w:t>
            </w:r>
          </w:p>
          <w:p w:rsidR="00050770" w:rsidRPr="00B6564A" w:rsidRDefault="00050770">
            <w:pPr>
              <w:rPr>
                <w:sz w:val="20"/>
                <w:szCs w:val="20"/>
              </w:rPr>
            </w:pPr>
            <w:r w:rsidRPr="00B6564A">
              <w:rPr>
                <w:sz w:val="20"/>
                <w:szCs w:val="20"/>
              </w:rPr>
              <w:t>Volume and Capacity</w:t>
            </w:r>
          </w:p>
        </w:tc>
        <w:tc>
          <w:tcPr>
            <w:tcW w:w="2363" w:type="dxa"/>
          </w:tcPr>
          <w:p w:rsidR="00815B84" w:rsidRPr="000C24BB" w:rsidRDefault="00B6564A">
            <w:pPr>
              <w:rPr>
                <w:b/>
                <w:sz w:val="20"/>
                <w:szCs w:val="20"/>
              </w:rPr>
            </w:pPr>
            <w:r w:rsidRPr="000C24BB">
              <w:rPr>
                <w:b/>
                <w:sz w:val="20"/>
                <w:szCs w:val="20"/>
              </w:rPr>
              <w:t>Week 6 – MN R+A</w:t>
            </w:r>
          </w:p>
          <w:p w:rsidR="00B6564A" w:rsidRPr="00B6564A" w:rsidRDefault="00B6564A">
            <w:pPr>
              <w:rPr>
                <w:sz w:val="20"/>
                <w:szCs w:val="20"/>
              </w:rPr>
            </w:pPr>
            <w:r>
              <w:rPr>
                <w:sz w:val="20"/>
                <w:szCs w:val="20"/>
              </w:rPr>
              <w:t>ELG – have a deep understanding of numbers to 10 including composition of numbers</w:t>
            </w:r>
          </w:p>
        </w:tc>
      </w:tr>
    </w:tbl>
    <w:p w:rsidR="00BD26D6" w:rsidRDefault="00BD26D6"/>
    <w:p w:rsidR="004F1C97" w:rsidRDefault="004F1C97">
      <w:r>
        <w:lastRenderedPageBreak/>
        <w:t>Objective Covered in Each Term</w:t>
      </w:r>
    </w:p>
    <w:tbl>
      <w:tblPr>
        <w:tblStyle w:val="TableGrid"/>
        <w:tblW w:w="0" w:type="auto"/>
        <w:tblLook w:val="04A0"/>
      </w:tblPr>
      <w:tblGrid>
        <w:gridCol w:w="4724"/>
        <w:gridCol w:w="4725"/>
        <w:gridCol w:w="4725"/>
      </w:tblGrid>
      <w:tr w:rsidR="004F1C97" w:rsidTr="004F1C97">
        <w:tc>
          <w:tcPr>
            <w:tcW w:w="4724" w:type="dxa"/>
          </w:tcPr>
          <w:p w:rsidR="004F1C97" w:rsidRPr="004F1C97" w:rsidRDefault="004F1C97">
            <w:pPr>
              <w:rPr>
                <w:b/>
              </w:rPr>
            </w:pPr>
            <w:r w:rsidRPr="004F1C97">
              <w:rPr>
                <w:b/>
              </w:rPr>
              <w:t>Autumn</w:t>
            </w:r>
          </w:p>
          <w:p w:rsidR="004F1C97" w:rsidRPr="004F1C97" w:rsidRDefault="004F1C97">
            <w:pPr>
              <w:rPr>
                <w:b/>
              </w:rPr>
            </w:pPr>
          </w:p>
        </w:tc>
        <w:tc>
          <w:tcPr>
            <w:tcW w:w="4725" w:type="dxa"/>
          </w:tcPr>
          <w:p w:rsidR="004F1C97" w:rsidRPr="004F1C97" w:rsidRDefault="004F1C97">
            <w:pPr>
              <w:rPr>
                <w:b/>
              </w:rPr>
            </w:pPr>
            <w:r w:rsidRPr="004F1C97">
              <w:rPr>
                <w:b/>
              </w:rPr>
              <w:t>Spring</w:t>
            </w:r>
          </w:p>
        </w:tc>
        <w:tc>
          <w:tcPr>
            <w:tcW w:w="4725" w:type="dxa"/>
          </w:tcPr>
          <w:p w:rsidR="004F1C97" w:rsidRPr="004F1C97" w:rsidRDefault="004F1C97">
            <w:pPr>
              <w:rPr>
                <w:b/>
              </w:rPr>
            </w:pPr>
            <w:r w:rsidRPr="004F1C97">
              <w:rPr>
                <w:b/>
              </w:rPr>
              <w:t>Summer</w:t>
            </w:r>
          </w:p>
        </w:tc>
      </w:tr>
      <w:tr w:rsidR="004F1C97" w:rsidTr="004F1C97">
        <w:tc>
          <w:tcPr>
            <w:tcW w:w="4724" w:type="dxa"/>
          </w:tcPr>
          <w:p w:rsidR="004F1C97" w:rsidRDefault="004F1C97" w:rsidP="004F1C97">
            <w:pPr>
              <w:pStyle w:val="ListParagraph"/>
              <w:numPr>
                <w:ilvl w:val="0"/>
                <w:numId w:val="2"/>
              </w:numPr>
            </w:pPr>
            <w:r>
              <w:t xml:space="preserve">Identify when a set can be </w:t>
            </w:r>
            <w:proofErr w:type="spellStart"/>
            <w:r>
              <w:t>subitised</w:t>
            </w:r>
            <w:proofErr w:type="spellEnd"/>
            <w:r>
              <w:t xml:space="preserve"> and when counting is needed.</w:t>
            </w:r>
          </w:p>
          <w:p w:rsidR="004F1C97" w:rsidRDefault="004F1C97" w:rsidP="004F1C97">
            <w:pPr>
              <w:pStyle w:val="ListParagraph"/>
            </w:pPr>
          </w:p>
          <w:p w:rsidR="004F1C97" w:rsidRDefault="004F1C97" w:rsidP="004F1C97">
            <w:pPr>
              <w:pStyle w:val="ListParagraph"/>
              <w:numPr>
                <w:ilvl w:val="0"/>
                <w:numId w:val="2"/>
              </w:numPr>
            </w:pPr>
            <w:proofErr w:type="spellStart"/>
            <w:r>
              <w:t>Subitise</w:t>
            </w:r>
            <w:proofErr w:type="spellEnd"/>
            <w:r>
              <w:t xml:space="preserve"> different arrangements - both structured and non-structured.</w:t>
            </w:r>
          </w:p>
          <w:p w:rsidR="004F1C97" w:rsidRDefault="004F1C97" w:rsidP="004F1C97">
            <w:pPr>
              <w:pStyle w:val="ListParagraph"/>
            </w:pPr>
          </w:p>
          <w:p w:rsidR="004F1C97" w:rsidRDefault="004F1C97" w:rsidP="004F1C97">
            <w:pPr>
              <w:pStyle w:val="ListParagraph"/>
              <w:numPr>
                <w:ilvl w:val="0"/>
                <w:numId w:val="2"/>
              </w:numPr>
            </w:pPr>
            <w:r>
              <w:t xml:space="preserve">Make different arrangements of numbers within 5 and talk about what they can see, to develop their conceptual </w:t>
            </w:r>
            <w:proofErr w:type="spellStart"/>
            <w:r>
              <w:t>subitising</w:t>
            </w:r>
            <w:proofErr w:type="spellEnd"/>
            <w:r>
              <w:t xml:space="preserve"> skills.</w:t>
            </w:r>
          </w:p>
          <w:p w:rsidR="004F1C97" w:rsidRDefault="004F1C97" w:rsidP="004F1C97">
            <w:pPr>
              <w:pStyle w:val="ListParagraph"/>
            </w:pPr>
          </w:p>
          <w:p w:rsidR="004F1C97" w:rsidRDefault="004F1C97" w:rsidP="004F1C97">
            <w:pPr>
              <w:pStyle w:val="ListParagraph"/>
              <w:numPr>
                <w:ilvl w:val="0"/>
                <w:numId w:val="2"/>
              </w:numPr>
            </w:pPr>
            <w:r>
              <w:t>Spot smaller numbers ‘hiding’ within larger numbers.</w:t>
            </w:r>
          </w:p>
          <w:p w:rsidR="004F1C97" w:rsidRDefault="004F1C97" w:rsidP="004F1C97">
            <w:pPr>
              <w:pStyle w:val="ListParagraph"/>
            </w:pPr>
          </w:p>
          <w:p w:rsidR="004F1C97" w:rsidRDefault="004F1C97" w:rsidP="004F1C97">
            <w:pPr>
              <w:pStyle w:val="ListParagraph"/>
              <w:numPr>
                <w:ilvl w:val="0"/>
                <w:numId w:val="2"/>
              </w:numPr>
            </w:pPr>
            <w:r>
              <w:t>Connect quantities and numbers to finger patterns and explore different ways of representing numbers on their fingers.</w:t>
            </w:r>
          </w:p>
          <w:p w:rsidR="004F1C97" w:rsidRDefault="004F1C97" w:rsidP="004F1C97">
            <w:pPr>
              <w:pStyle w:val="ListParagraph"/>
            </w:pPr>
          </w:p>
          <w:p w:rsidR="004F1C97" w:rsidRDefault="004F1C97" w:rsidP="004F1C97">
            <w:pPr>
              <w:pStyle w:val="ListParagraph"/>
              <w:numPr>
                <w:ilvl w:val="0"/>
                <w:numId w:val="2"/>
              </w:numPr>
            </w:pPr>
            <w:r>
              <w:t>Hear and join in with the counting sequence, and connect this to the ‘staircase’ pattern of the counting numbers, seeing that each number is made of one more than the previous number.</w:t>
            </w:r>
          </w:p>
          <w:p w:rsidR="004F1C97" w:rsidRDefault="004F1C97" w:rsidP="004F1C97">
            <w:pPr>
              <w:pStyle w:val="ListParagraph"/>
            </w:pPr>
          </w:p>
          <w:p w:rsidR="004F1C97" w:rsidRDefault="004F1C97" w:rsidP="004F1C97">
            <w:pPr>
              <w:pStyle w:val="ListParagraph"/>
              <w:numPr>
                <w:ilvl w:val="0"/>
                <w:numId w:val="2"/>
              </w:numPr>
            </w:pPr>
            <w:r>
              <w:t xml:space="preserve">Develop counting skills and knowledge including; that the last number in the count tells us ‘how many’ (cardinality); to be accurate in counting, each thing must </w:t>
            </w:r>
            <w:r>
              <w:lastRenderedPageBreak/>
              <w:t>be counted once only and in any order; the need for 1:1 correspondence; understand that anything can be counted including actions and sounds.</w:t>
            </w:r>
          </w:p>
          <w:p w:rsidR="004F1C97" w:rsidRDefault="004F1C97" w:rsidP="004F1C97">
            <w:pPr>
              <w:pStyle w:val="ListParagraph"/>
            </w:pPr>
          </w:p>
          <w:p w:rsidR="004F1C97" w:rsidRDefault="004F1C97" w:rsidP="004F1C97">
            <w:pPr>
              <w:pStyle w:val="ListParagraph"/>
              <w:numPr>
                <w:ilvl w:val="0"/>
                <w:numId w:val="2"/>
              </w:numPr>
            </w:pPr>
            <w:r>
              <w:t xml:space="preserve">Compare sets of objects by matching </w:t>
            </w:r>
          </w:p>
          <w:p w:rsidR="004F1C97" w:rsidRDefault="004F1C97" w:rsidP="004F1C97">
            <w:pPr>
              <w:pStyle w:val="ListParagraph"/>
            </w:pPr>
          </w:p>
          <w:p w:rsidR="004F1C97" w:rsidRDefault="004F1C97" w:rsidP="004F1C97">
            <w:pPr>
              <w:pStyle w:val="ListParagraph"/>
              <w:numPr>
                <w:ilvl w:val="0"/>
                <w:numId w:val="2"/>
              </w:numPr>
            </w:pPr>
            <w:r>
              <w:t>Begin to develop the language of ‘whole’ when talking about objects that have parts.</w:t>
            </w:r>
          </w:p>
          <w:p w:rsidR="00CD5C80" w:rsidRDefault="00CD5C80" w:rsidP="00CD5C80">
            <w:pPr>
              <w:pStyle w:val="ListParagraph"/>
            </w:pPr>
          </w:p>
          <w:p w:rsidR="00CD5C80" w:rsidRDefault="00CD5C80" w:rsidP="004F1C97">
            <w:pPr>
              <w:pStyle w:val="ListParagraph"/>
              <w:numPr>
                <w:ilvl w:val="0"/>
                <w:numId w:val="2"/>
              </w:numPr>
            </w:pPr>
            <w:r>
              <w:t>To describe 2D and 3D shapes and their properties.</w:t>
            </w:r>
          </w:p>
          <w:p w:rsidR="004F1C97" w:rsidRDefault="004F1C97" w:rsidP="004F1C97">
            <w:pPr>
              <w:pStyle w:val="ListParagraph"/>
            </w:pPr>
          </w:p>
          <w:p w:rsidR="004F1C97" w:rsidRDefault="00CD5C80" w:rsidP="004F1C97">
            <w:pPr>
              <w:pStyle w:val="ListParagraph"/>
              <w:numPr>
                <w:ilvl w:val="0"/>
                <w:numId w:val="2"/>
              </w:numPr>
            </w:pPr>
            <w:r>
              <w:t>To understand positional and directional language in practical contexts.</w:t>
            </w:r>
          </w:p>
          <w:p w:rsidR="004F1C97" w:rsidRDefault="004F1C97"/>
          <w:p w:rsidR="004F1C97" w:rsidRDefault="004F1C97"/>
        </w:tc>
        <w:tc>
          <w:tcPr>
            <w:tcW w:w="4725" w:type="dxa"/>
          </w:tcPr>
          <w:p w:rsidR="004F1C97" w:rsidRDefault="00CD5C80" w:rsidP="00CD5C80">
            <w:pPr>
              <w:pStyle w:val="ListParagraph"/>
              <w:numPr>
                <w:ilvl w:val="0"/>
                <w:numId w:val="2"/>
              </w:numPr>
            </w:pPr>
            <w:r>
              <w:lastRenderedPageBreak/>
              <w:t xml:space="preserve">Continue to develop their </w:t>
            </w:r>
            <w:proofErr w:type="spellStart"/>
            <w:r>
              <w:t>subitising</w:t>
            </w:r>
            <w:proofErr w:type="spellEnd"/>
            <w:r>
              <w:t xml:space="preserve"> skills for numbers within and beyond 5 and increasingly connect numerals to quantities.</w:t>
            </w:r>
          </w:p>
          <w:p w:rsidR="00CD5C80" w:rsidRDefault="00CD5C80" w:rsidP="00CD5C80"/>
          <w:p w:rsidR="00CD5C80" w:rsidRDefault="00CD5C80" w:rsidP="00CD5C80">
            <w:pPr>
              <w:pStyle w:val="ListParagraph"/>
              <w:numPr>
                <w:ilvl w:val="0"/>
                <w:numId w:val="2"/>
              </w:numPr>
            </w:pPr>
            <w:r>
              <w:t>Begin to identify missing parts for numbers within 5.</w:t>
            </w:r>
          </w:p>
          <w:p w:rsidR="00CD5C80" w:rsidRDefault="00CD5C80" w:rsidP="00CD5C80">
            <w:pPr>
              <w:pStyle w:val="ListParagraph"/>
            </w:pPr>
          </w:p>
          <w:p w:rsidR="00CD5C80" w:rsidRDefault="00CD5C80" w:rsidP="00CD5C80">
            <w:pPr>
              <w:pStyle w:val="ListParagraph"/>
              <w:numPr>
                <w:ilvl w:val="0"/>
                <w:numId w:val="2"/>
              </w:numPr>
            </w:pPr>
            <w:r>
              <w:t>Explore the structures of the numbers 6 and 7 as ‘5 and a bit’ and connect this to finger patterns and the Hungarian number frame.</w:t>
            </w:r>
          </w:p>
          <w:p w:rsidR="00CD5C80" w:rsidRDefault="00CD5C80" w:rsidP="00CD5C80">
            <w:pPr>
              <w:pStyle w:val="ListParagraph"/>
            </w:pPr>
          </w:p>
          <w:p w:rsidR="00CD5C80" w:rsidRDefault="00CD5C80" w:rsidP="00CD5C80">
            <w:pPr>
              <w:pStyle w:val="ListParagraph"/>
              <w:numPr>
                <w:ilvl w:val="0"/>
                <w:numId w:val="2"/>
              </w:numPr>
            </w:pPr>
            <w:r>
              <w:t>Focus on equal and unequal groups when comparing numbers.</w:t>
            </w:r>
          </w:p>
          <w:p w:rsidR="00CD5C80" w:rsidRDefault="00CD5C80" w:rsidP="00CD5C80">
            <w:pPr>
              <w:pStyle w:val="ListParagraph"/>
            </w:pPr>
          </w:p>
          <w:p w:rsidR="00CD5C80" w:rsidRDefault="00CD5C80" w:rsidP="00CD5C80">
            <w:pPr>
              <w:pStyle w:val="ListParagraph"/>
              <w:numPr>
                <w:ilvl w:val="0"/>
                <w:numId w:val="2"/>
              </w:numPr>
            </w:pPr>
            <w:r>
              <w:t>Understand that 2 equal groups can be called a double and connect this to finger patterns.</w:t>
            </w:r>
          </w:p>
          <w:p w:rsidR="00CD5C80" w:rsidRDefault="00CD5C80" w:rsidP="00CD5C80">
            <w:pPr>
              <w:pStyle w:val="ListParagraph"/>
            </w:pPr>
          </w:p>
          <w:p w:rsidR="00CD5C80" w:rsidRDefault="00CD5C80" w:rsidP="00CD5C80">
            <w:pPr>
              <w:pStyle w:val="ListParagraph"/>
              <w:numPr>
                <w:ilvl w:val="0"/>
                <w:numId w:val="2"/>
              </w:numPr>
            </w:pPr>
            <w:r>
              <w:t>Order numbers and play track games.</w:t>
            </w:r>
          </w:p>
          <w:p w:rsidR="00CD5C80" w:rsidRDefault="00CD5C80" w:rsidP="00CD5C80">
            <w:pPr>
              <w:pStyle w:val="ListParagraph"/>
            </w:pPr>
          </w:p>
          <w:p w:rsidR="00CD5C80" w:rsidRDefault="00CD5C80" w:rsidP="00CD5C80">
            <w:pPr>
              <w:pStyle w:val="ListParagraph"/>
              <w:numPr>
                <w:ilvl w:val="0"/>
                <w:numId w:val="2"/>
              </w:numPr>
            </w:pPr>
            <w:r>
              <w:t>Join in verbal counting beyond 20 hearing the repeated pattern within the counting numbers.</w:t>
            </w:r>
          </w:p>
          <w:p w:rsidR="00CD5C80" w:rsidRDefault="00CD5C80" w:rsidP="00CD5C80">
            <w:pPr>
              <w:pStyle w:val="ListParagraph"/>
            </w:pPr>
          </w:p>
          <w:p w:rsidR="00CD5C80" w:rsidRDefault="00CD5C80" w:rsidP="00CD5C80">
            <w:pPr>
              <w:pStyle w:val="ListParagraph"/>
              <w:numPr>
                <w:ilvl w:val="0"/>
                <w:numId w:val="2"/>
              </w:numPr>
            </w:pPr>
            <w:proofErr w:type="gramStart"/>
            <w:r>
              <w:t>Continue,</w:t>
            </w:r>
            <w:proofErr w:type="gramEnd"/>
            <w:r>
              <w:t xml:space="preserve"> copy and create repeating patterns.</w:t>
            </w:r>
          </w:p>
          <w:p w:rsidR="00CD5C80" w:rsidRDefault="00CD5C80" w:rsidP="00CD5C80">
            <w:pPr>
              <w:pStyle w:val="ListParagraph"/>
            </w:pPr>
          </w:p>
          <w:p w:rsidR="00CD5C80" w:rsidRDefault="00CD5C80" w:rsidP="00CD5C80">
            <w:pPr>
              <w:pStyle w:val="ListParagraph"/>
              <w:numPr>
                <w:ilvl w:val="0"/>
                <w:numId w:val="2"/>
              </w:numPr>
            </w:pPr>
            <w:r>
              <w:lastRenderedPageBreak/>
              <w:t>Compare length, weight and capacity.</w:t>
            </w:r>
          </w:p>
        </w:tc>
        <w:tc>
          <w:tcPr>
            <w:tcW w:w="4725" w:type="dxa"/>
          </w:tcPr>
          <w:p w:rsidR="004F1C97" w:rsidRDefault="006E3B99" w:rsidP="006E3B99">
            <w:pPr>
              <w:pStyle w:val="ListParagraph"/>
              <w:numPr>
                <w:ilvl w:val="0"/>
                <w:numId w:val="2"/>
              </w:numPr>
            </w:pPr>
            <w:r>
              <w:lastRenderedPageBreak/>
              <w:t>Continue to develop their counting skills, counting larger sets as well as counting actions and sounds.</w:t>
            </w:r>
          </w:p>
          <w:p w:rsidR="006E3B99" w:rsidRDefault="006E3B99" w:rsidP="006E3B99"/>
          <w:p w:rsidR="006E3B99" w:rsidRDefault="006E3B99" w:rsidP="006E3B99">
            <w:pPr>
              <w:pStyle w:val="ListParagraph"/>
              <w:numPr>
                <w:ilvl w:val="0"/>
                <w:numId w:val="2"/>
              </w:numPr>
            </w:pPr>
            <w:r>
              <w:t>Explore a range of representations of numbers, including the 10-frame, and see how doubles can be arranged in a 10 frame.</w:t>
            </w:r>
          </w:p>
          <w:p w:rsidR="006E3B99" w:rsidRDefault="006E3B99" w:rsidP="006E3B99">
            <w:pPr>
              <w:pStyle w:val="ListParagraph"/>
            </w:pPr>
          </w:p>
          <w:p w:rsidR="006E3B99" w:rsidRDefault="006E3B99" w:rsidP="006E3B99">
            <w:pPr>
              <w:pStyle w:val="ListParagraph"/>
              <w:numPr>
                <w:ilvl w:val="0"/>
                <w:numId w:val="2"/>
              </w:numPr>
            </w:pPr>
            <w:r>
              <w:t>Compare quantities and numbers, including sets of objects which have different attributes.</w:t>
            </w:r>
          </w:p>
          <w:p w:rsidR="006E3B99" w:rsidRDefault="006E3B99" w:rsidP="006E3B99">
            <w:pPr>
              <w:pStyle w:val="ListParagraph"/>
            </w:pPr>
          </w:p>
          <w:p w:rsidR="006E3B99" w:rsidRDefault="006E3B99" w:rsidP="006E3B99">
            <w:pPr>
              <w:pStyle w:val="ListParagraph"/>
              <w:numPr>
                <w:ilvl w:val="0"/>
                <w:numId w:val="2"/>
              </w:numPr>
            </w:pPr>
            <w:r>
              <w:t xml:space="preserve">Continue to develop a sense of magnitude, e.g. knowing that 8 is quite a lot more than 2, but 4 </w:t>
            </w:r>
            <w:proofErr w:type="gramStart"/>
            <w:r>
              <w:t>is</w:t>
            </w:r>
            <w:proofErr w:type="gramEnd"/>
            <w:r>
              <w:t xml:space="preserve"> only a little bit more than 2.</w:t>
            </w:r>
          </w:p>
          <w:p w:rsidR="006E3B99" w:rsidRDefault="006E3B99" w:rsidP="006E3B99">
            <w:pPr>
              <w:pStyle w:val="ListParagraph"/>
            </w:pPr>
          </w:p>
          <w:p w:rsidR="006E3B99" w:rsidRDefault="006E3B99" w:rsidP="006E3B99">
            <w:pPr>
              <w:pStyle w:val="ListParagraph"/>
              <w:numPr>
                <w:ilvl w:val="0"/>
                <w:numId w:val="2"/>
              </w:numPr>
            </w:pPr>
            <w:r>
              <w:t>Begin to generalise about ‘one more than’ and ‘one less than’ within 10.</w:t>
            </w:r>
          </w:p>
          <w:p w:rsidR="006E3B99" w:rsidRDefault="006E3B99" w:rsidP="006E3B99">
            <w:pPr>
              <w:pStyle w:val="ListParagraph"/>
            </w:pPr>
          </w:p>
          <w:p w:rsidR="006E3B99" w:rsidRDefault="006E3B99" w:rsidP="006E3B99">
            <w:pPr>
              <w:pStyle w:val="ListParagraph"/>
              <w:numPr>
                <w:ilvl w:val="0"/>
                <w:numId w:val="2"/>
              </w:numPr>
            </w:pPr>
            <w:r>
              <w:t xml:space="preserve">Continue to identify when sets can be </w:t>
            </w:r>
            <w:proofErr w:type="spellStart"/>
            <w:r>
              <w:t>subitised</w:t>
            </w:r>
            <w:proofErr w:type="spellEnd"/>
            <w:r>
              <w:t xml:space="preserve"> and when counting is necessary.</w:t>
            </w:r>
          </w:p>
          <w:p w:rsidR="006E3B99" w:rsidRDefault="006E3B99" w:rsidP="006E3B99">
            <w:pPr>
              <w:pStyle w:val="ListParagraph"/>
            </w:pPr>
          </w:p>
          <w:p w:rsidR="006E3B99" w:rsidRDefault="006E3B99" w:rsidP="006E3B99">
            <w:pPr>
              <w:pStyle w:val="ListParagraph"/>
              <w:numPr>
                <w:ilvl w:val="0"/>
                <w:numId w:val="2"/>
              </w:numPr>
            </w:pPr>
            <w:r>
              <w:t xml:space="preserve">Develop conceptual </w:t>
            </w:r>
            <w:proofErr w:type="spellStart"/>
            <w:r>
              <w:t>subitising</w:t>
            </w:r>
            <w:proofErr w:type="spellEnd"/>
            <w:r>
              <w:t xml:space="preserve"> skills including when using a </w:t>
            </w:r>
            <w:proofErr w:type="spellStart"/>
            <w:r>
              <w:t>rekenrek</w:t>
            </w:r>
            <w:proofErr w:type="spellEnd"/>
            <w:r>
              <w:t>.</w:t>
            </w:r>
          </w:p>
          <w:p w:rsidR="006E3B99" w:rsidRDefault="006E3B99" w:rsidP="006E3B99">
            <w:pPr>
              <w:pStyle w:val="ListParagraph"/>
            </w:pPr>
          </w:p>
          <w:p w:rsidR="006E3B99" w:rsidRDefault="006E3B99" w:rsidP="006E3B99">
            <w:pPr>
              <w:pStyle w:val="ListParagraph"/>
              <w:numPr>
                <w:ilvl w:val="0"/>
                <w:numId w:val="2"/>
              </w:numPr>
            </w:pPr>
            <w:r>
              <w:t>Investigate volume, understand when a container is full and compare volume.</w:t>
            </w:r>
          </w:p>
        </w:tc>
      </w:tr>
    </w:tbl>
    <w:p w:rsidR="004F1C97" w:rsidRDefault="004F1C97"/>
    <w:p w:rsidR="00A13AD2" w:rsidRDefault="00A13AD2">
      <w:pPr>
        <w:rPr>
          <w:b/>
          <w:u w:val="single"/>
        </w:rPr>
      </w:pPr>
    </w:p>
    <w:p w:rsidR="00A13AD2" w:rsidRDefault="00A13AD2">
      <w:pPr>
        <w:rPr>
          <w:b/>
          <w:u w:val="single"/>
        </w:rPr>
      </w:pPr>
    </w:p>
    <w:p w:rsidR="00A13AD2" w:rsidRDefault="00A13AD2">
      <w:pPr>
        <w:rPr>
          <w:b/>
          <w:u w:val="single"/>
        </w:rPr>
      </w:pPr>
    </w:p>
    <w:p w:rsidR="00A13AD2" w:rsidRDefault="00A13AD2">
      <w:pPr>
        <w:rPr>
          <w:b/>
          <w:u w:val="single"/>
        </w:rPr>
      </w:pPr>
    </w:p>
    <w:p w:rsidR="00A13AD2" w:rsidRDefault="00A13AD2">
      <w:pPr>
        <w:rPr>
          <w:b/>
          <w:u w:val="single"/>
        </w:rPr>
      </w:pPr>
    </w:p>
    <w:p w:rsidR="00A13AD2" w:rsidRDefault="00A13AD2">
      <w:pPr>
        <w:rPr>
          <w:b/>
          <w:u w:val="single"/>
        </w:rPr>
      </w:pPr>
    </w:p>
    <w:p w:rsidR="00A13AD2" w:rsidRDefault="00A13AD2">
      <w:pPr>
        <w:rPr>
          <w:b/>
          <w:u w:val="single"/>
        </w:rPr>
      </w:pPr>
    </w:p>
    <w:p w:rsidR="006E3B99" w:rsidRDefault="006E3B99">
      <w:pPr>
        <w:rPr>
          <w:b/>
          <w:u w:val="single"/>
        </w:rPr>
      </w:pPr>
      <w:r w:rsidRPr="00A13AD2">
        <w:rPr>
          <w:b/>
          <w:u w:val="single"/>
        </w:rPr>
        <w:lastRenderedPageBreak/>
        <w:t>Early Learning Goals – Maths</w:t>
      </w:r>
    </w:p>
    <w:p w:rsidR="00A13AD2" w:rsidRPr="00A13AD2" w:rsidRDefault="00A13AD2">
      <w:pPr>
        <w:rPr>
          <w:b/>
          <w:u w:val="single"/>
        </w:rPr>
      </w:pPr>
      <w:r>
        <w:rPr>
          <w:b/>
          <w:u w:val="single"/>
        </w:rPr>
        <w:t>Number</w:t>
      </w:r>
    </w:p>
    <w:p w:rsidR="00A13AD2" w:rsidRDefault="00A13AD2" w:rsidP="00A13AD2">
      <w:pPr>
        <w:pStyle w:val="ListParagraph"/>
        <w:numPr>
          <w:ilvl w:val="0"/>
          <w:numId w:val="3"/>
        </w:numPr>
      </w:pPr>
      <w:r>
        <w:t>Have a deep understanding of numbers to 10, including the composition of each number.</w:t>
      </w:r>
    </w:p>
    <w:p w:rsidR="00A13AD2" w:rsidRDefault="00A13AD2" w:rsidP="00A13AD2">
      <w:pPr>
        <w:pStyle w:val="ListParagraph"/>
        <w:numPr>
          <w:ilvl w:val="0"/>
          <w:numId w:val="3"/>
        </w:numPr>
      </w:pPr>
      <w:proofErr w:type="spellStart"/>
      <w:r>
        <w:t>Subitise</w:t>
      </w:r>
      <w:proofErr w:type="spellEnd"/>
      <w:r>
        <w:t xml:space="preserve"> (recognise quantities without counting) up to 5.</w:t>
      </w:r>
    </w:p>
    <w:p w:rsidR="00A13AD2" w:rsidRDefault="00A13AD2" w:rsidP="00A13AD2">
      <w:pPr>
        <w:pStyle w:val="ListParagraph"/>
        <w:numPr>
          <w:ilvl w:val="0"/>
          <w:numId w:val="3"/>
        </w:numPr>
      </w:pPr>
      <w:r>
        <w:t>Automatically recall (without reference to rhymes, counting or other aids) number bonds up to 5 (including subtraction facts) and some number bond to 10, including doubles.</w:t>
      </w:r>
    </w:p>
    <w:p w:rsidR="00A13AD2" w:rsidRDefault="00A13AD2" w:rsidP="00A13AD2">
      <w:pPr>
        <w:rPr>
          <w:b/>
          <w:u w:val="single"/>
        </w:rPr>
      </w:pPr>
      <w:r w:rsidRPr="00A13AD2">
        <w:rPr>
          <w:b/>
          <w:u w:val="single"/>
        </w:rPr>
        <w:t>Numerical Patterns</w:t>
      </w:r>
    </w:p>
    <w:p w:rsidR="00A13AD2" w:rsidRDefault="00A13AD2" w:rsidP="00A13AD2">
      <w:pPr>
        <w:pStyle w:val="ListParagraph"/>
        <w:numPr>
          <w:ilvl w:val="0"/>
          <w:numId w:val="4"/>
        </w:numPr>
      </w:pPr>
      <w:r>
        <w:t>Verbally count beyond 20, recognising the pattern of the counting system.</w:t>
      </w:r>
    </w:p>
    <w:p w:rsidR="00A13AD2" w:rsidRDefault="00A13AD2" w:rsidP="00A13AD2">
      <w:pPr>
        <w:pStyle w:val="ListParagraph"/>
        <w:numPr>
          <w:ilvl w:val="0"/>
          <w:numId w:val="4"/>
        </w:numPr>
      </w:pPr>
      <w:r>
        <w:t>Compare quantities up to 10 in different contexts, recognising when one quantity is greater than, less than or equal to the other quantity.</w:t>
      </w:r>
    </w:p>
    <w:p w:rsidR="00A13AD2" w:rsidRDefault="00A13AD2" w:rsidP="00A13AD2">
      <w:pPr>
        <w:pStyle w:val="ListParagraph"/>
        <w:numPr>
          <w:ilvl w:val="0"/>
          <w:numId w:val="4"/>
        </w:numPr>
      </w:pPr>
      <w:r>
        <w:t>Explore and represent patterns within numbers up to 10, including evens and odds, double facts and how quantities can be distributed equally.</w:t>
      </w:r>
    </w:p>
    <w:p w:rsidR="00A13AD2" w:rsidRDefault="00A13AD2" w:rsidP="00A13AD2"/>
    <w:p w:rsidR="00A13AD2" w:rsidRDefault="00A13AD2"/>
    <w:sectPr w:rsidR="00A13AD2" w:rsidSect="00815B84">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D98"/>
    <w:multiLevelType w:val="hybridMultilevel"/>
    <w:tmpl w:val="7676F934"/>
    <w:lvl w:ilvl="0" w:tplc="497EE0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414BB7"/>
    <w:multiLevelType w:val="hybridMultilevel"/>
    <w:tmpl w:val="287698B4"/>
    <w:lvl w:ilvl="0" w:tplc="497EE0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4A37B7"/>
    <w:multiLevelType w:val="hybridMultilevel"/>
    <w:tmpl w:val="D9FAF770"/>
    <w:lvl w:ilvl="0" w:tplc="497EE0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1F19D2"/>
    <w:multiLevelType w:val="hybridMultilevel"/>
    <w:tmpl w:val="02A23ABA"/>
    <w:lvl w:ilvl="0" w:tplc="497EE0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D26D6"/>
    <w:rsid w:val="00050770"/>
    <w:rsid w:val="000C24BB"/>
    <w:rsid w:val="000D20CE"/>
    <w:rsid w:val="001E456E"/>
    <w:rsid w:val="0021644F"/>
    <w:rsid w:val="00296F07"/>
    <w:rsid w:val="0038786D"/>
    <w:rsid w:val="00411BCA"/>
    <w:rsid w:val="0044711C"/>
    <w:rsid w:val="004D171E"/>
    <w:rsid w:val="004F1C97"/>
    <w:rsid w:val="005062FC"/>
    <w:rsid w:val="005261D3"/>
    <w:rsid w:val="00527E41"/>
    <w:rsid w:val="005B2C14"/>
    <w:rsid w:val="005B30D5"/>
    <w:rsid w:val="005C504F"/>
    <w:rsid w:val="005D11F8"/>
    <w:rsid w:val="006205BA"/>
    <w:rsid w:val="00672E87"/>
    <w:rsid w:val="006A726D"/>
    <w:rsid w:val="006E3B99"/>
    <w:rsid w:val="00707FAD"/>
    <w:rsid w:val="007A3CD0"/>
    <w:rsid w:val="007E7050"/>
    <w:rsid w:val="00815B84"/>
    <w:rsid w:val="008547EF"/>
    <w:rsid w:val="00890CFD"/>
    <w:rsid w:val="008F6160"/>
    <w:rsid w:val="00A02A5D"/>
    <w:rsid w:val="00A13AD2"/>
    <w:rsid w:val="00A72CEC"/>
    <w:rsid w:val="00AE3FE6"/>
    <w:rsid w:val="00AF4169"/>
    <w:rsid w:val="00B52E7A"/>
    <w:rsid w:val="00B6564A"/>
    <w:rsid w:val="00B907BE"/>
    <w:rsid w:val="00BD26D6"/>
    <w:rsid w:val="00C265E1"/>
    <w:rsid w:val="00C816FC"/>
    <w:rsid w:val="00CC0C5E"/>
    <w:rsid w:val="00CC65B6"/>
    <w:rsid w:val="00CD5C80"/>
    <w:rsid w:val="00D37B92"/>
    <w:rsid w:val="00D732A1"/>
    <w:rsid w:val="00D93AD9"/>
    <w:rsid w:val="00DB03E8"/>
    <w:rsid w:val="00DF5142"/>
    <w:rsid w:val="00DF6C08"/>
    <w:rsid w:val="00F32454"/>
    <w:rsid w:val="00F607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2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07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reedk</dc:creator>
  <cp:lastModifiedBy>reedk</cp:lastModifiedBy>
  <cp:revision>3</cp:revision>
  <dcterms:created xsi:type="dcterms:W3CDTF">2023-06-09T11:56:00Z</dcterms:created>
  <dcterms:modified xsi:type="dcterms:W3CDTF">2023-06-09T13:54:00Z</dcterms:modified>
</cp:coreProperties>
</file>